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E337" w14:textId="77777777" w:rsidR="00F6116B" w:rsidRDefault="00F6116B" w:rsidP="00F6116B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3524F7D" wp14:editId="57C0325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A6203" w14:textId="77777777" w:rsidR="00F6116B" w:rsidRDefault="00F6116B" w:rsidP="00F6116B">
      <w:pPr>
        <w:spacing w:after="0" w:line="240" w:lineRule="auto"/>
        <w:jc w:val="center"/>
      </w:pPr>
    </w:p>
    <w:p w14:paraId="4D3EED4C" w14:textId="77777777" w:rsidR="00F6116B" w:rsidRPr="001F723F" w:rsidRDefault="00F6116B" w:rsidP="00F6116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02225F25" w14:textId="77777777" w:rsidR="00F6116B" w:rsidRDefault="00F6116B" w:rsidP="00F6116B">
      <w:pPr>
        <w:spacing w:after="0" w:line="240" w:lineRule="auto"/>
      </w:pPr>
    </w:p>
    <w:p w14:paraId="0EFCD327" w14:textId="7BA8BC72" w:rsidR="00D21AF2" w:rsidRPr="00F6116B" w:rsidRDefault="00F6116B" w:rsidP="00F611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6116B">
        <w:rPr>
          <w:rFonts w:ascii="Times New Roman" w:hAnsi="Times New Roman" w:cs="Times New Roman"/>
          <w:b/>
          <w:sz w:val="56"/>
        </w:rPr>
        <w:t>З  А</w:t>
      </w:r>
      <w:proofErr w:type="gramEnd"/>
      <w:r w:rsidRPr="00F6116B">
        <w:rPr>
          <w:rFonts w:ascii="Times New Roman" w:hAnsi="Times New Roman" w:cs="Times New Roman"/>
          <w:b/>
          <w:sz w:val="56"/>
        </w:rPr>
        <w:t xml:space="preserve">  К  О  Н</w:t>
      </w:r>
    </w:p>
    <w:p w14:paraId="143D459B" w14:textId="77777777" w:rsidR="00D21AF2" w:rsidRDefault="00D21AF2" w:rsidP="00F6116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A3F4E6" w14:textId="42BAB812" w:rsidR="00D21AF2" w:rsidRDefault="003A70A1" w:rsidP="00F6116B">
      <w:pPr>
        <w:spacing w:after="0" w:line="240" w:lineRule="auto"/>
        <w:jc w:val="center"/>
      </w:pPr>
      <w:bookmarkStart w:id="0" w:name="_Hlk123030215"/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статью 2 закона Тверской области                   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bookmarkEnd w:id="0"/>
    </w:p>
    <w:p w14:paraId="65F6C7C3" w14:textId="54FDA8D6" w:rsidR="00D21AF2" w:rsidRDefault="00D2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3099D" w14:textId="586F7CAB" w:rsidR="00F6116B" w:rsidRPr="00F6116B" w:rsidRDefault="00F6116B" w:rsidP="00F61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16B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480E9971" w14:textId="438FA628" w:rsidR="00F6116B" w:rsidRDefault="00F6116B" w:rsidP="00F61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16B">
        <w:rPr>
          <w:rFonts w:ascii="Times New Roman" w:hAnsi="Times New Roman" w:cs="Times New Roman"/>
          <w:sz w:val="28"/>
          <w:szCs w:val="28"/>
        </w:rPr>
        <w:t>Тверской области 27 декабря 2022 года</w:t>
      </w:r>
    </w:p>
    <w:p w14:paraId="78E628B1" w14:textId="2B35B375" w:rsidR="00F6116B" w:rsidRDefault="00F6116B" w:rsidP="00F61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326586" w14:textId="77777777" w:rsidR="00F6116B" w:rsidRPr="00F6116B" w:rsidRDefault="00F6116B" w:rsidP="00F611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5A641F" w14:textId="77777777" w:rsidR="00D21AF2" w:rsidRDefault="003A70A1" w:rsidP="001258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1BFE2C2" w14:textId="77777777" w:rsidR="00D21AF2" w:rsidRDefault="00D21AF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96B2316" w14:textId="6181A28B" w:rsidR="00D21AF2" w:rsidRDefault="003A7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пункт 1 части 2 статьи 2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 Тверской области от 06.10.2011 № 55-ЗО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наделении органов местного самоуправления муниципальных образований Тверской области отдельными государственными 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 изменениями, внесенными законами Тверской области от </w:t>
      </w:r>
      <w:r>
        <w:rPr>
          <w:rFonts w:ascii="Times New Roman" w:hAnsi="Times New Roman"/>
          <w:color w:val="000000"/>
          <w:sz w:val="28"/>
          <w:szCs w:val="28"/>
        </w:rPr>
        <w:t>02.07.2014 №</w:t>
      </w:r>
      <w:hyperlink r:id="rId9">
        <w:r>
          <w:rPr>
            <w:rFonts w:ascii="Times New Roman" w:hAnsi="Times New Roman"/>
            <w:color w:val="000000"/>
            <w:sz w:val="28"/>
            <w:szCs w:val="28"/>
          </w:rPr>
          <w:t xml:space="preserve"> 51-ЗО</w:t>
        </w:r>
      </w:hyperlink>
      <w:r>
        <w:rPr>
          <w:rFonts w:ascii="Times New Roman" w:hAnsi="Times New Roman"/>
          <w:color w:val="000000"/>
          <w:sz w:val="28"/>
          <w:szCs w:val="28"/>
        </w:rPr>
        <w:t>, от 18.02.2015 №</w:t>
      </w:r>
      <w:hyperlink r:id="rId10">
        <w:r>
          <w:rPr>
            <w:rFonts w:ascii="Times New Roman" w:hAnsi="Times New Roman"/>
            <w:color w:val="000000"/>
            <w:sz w:val="28"/>
            <w:szCs w:val="28"/>
          </w:rPr>
          <w:t xml:space="preserve"> 5-ЗО</w:t>
        </w:r>
      </w:hyperlink>
      <w:r>
        <w:rPr>
          <w:rFonts w:ascii="Times New Roman" w:hAnsi="Times New Roman"/>
          <w:color w:val="000000"/>
          <w:sz w:val="28"/>
          <w:szCs w:val="28"/>
        </w:rPr>
        <w:t>, от 29.04.2015 №</w:t>
      </w:r>
      <w:hyperlink r:id="rId11">
        <w:r>
          <w:rPr>
            <w:rFonts w:ascii="Times New Roman" w:hAnsi="Times New Roman"/>
            <w:color w:val="000000"/>
            <w:sz w:val="28"/>
            <w:szCs w:val="28"/>
          </w:rPr>
          <w:t xml:space="preserve"> 36-ЗО</w:t>
        </w:r>
      </w:hyperlink>
      <w:r>
        <w:rPr>
          <w:rFonts w:ascii="Times New Roman" w:hAnsi="Times New Roman"/>
          <w:color w:val="000000"/>
          <w:sz w:val="28"/>
          <w:szCs w:val="28"/>
        </w:rPr>
        <w:t>, от 06.07.2015 №</w:t>
      </w:r>
      <w:hyperlink r:id="rId12">
        <w:r>
          <w:rPr>
            <w:rFonts w:ascii="Times New Roman" w:hAnsi="Times New Roman"/>
            <w:color w:val="000000"/>
            <w:sz w:val="28"/>
            <w:szCs w:val="28"/>
          </w:rPr>
          <w:t xml:space="preserve"> 51-ЗО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от 07.04.2016 </w:t>
      </w:r>
      <w:r w:rsidR="0012584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hyperlink r:id="rId13">
        <w:r>
          <w:rPr>
            <w:rFonts w:ascii="Times New Roman" w:hAnsi="Times New Roman"/>
            <w:color w:val="000000"/>
            <w:sz w:val="28"/>
            <w:szCs w:val="28"/>
          </w:rPr>
          <w:t xml:space="preserve"> 23-ЗО</w:t>
        </w:r>
      </w:hyperlink>
      <w:r>
        <w:rPr>
          <w:rFonts w:ascii="Times New Roman" w:hAnsi="Times New Roman"/>
          <w:color w:val="000000"/>
          <w:sz w:val="28"/>
          <w:szCs w:val="28"/>
        </w:rPr>
        <w:t>, от 30.06.2016 №</w:t>
      </w:r>
      <w:hyperlink r:id="rId14">
        <w:r>
          <w:rPr>
            <w:rFonts w:ascii="Times New Roman" w:hAnsi="Times New Roman"/>
            <w:color w:val="000000"/>
            <w:sz w:val="28"/>
            <w:szCs w:val="28"/>
          </w:rPr>
          <w:t xml:space="preserve"> 39-ЗО</w:t>
        </w:r>
      </w:hyperlink>
      <w:r>
        <w:rPr>
          <w:rFonts w:ascii="Times New Roman" w:hAnsi="Times New Roman"/>
          <w:color w:val="000000"/>
          <w:sz w:val="28"/>
          <w:szCs w:val="28"/>
        </w:rPr>
        <w:t>, от 16.12.2019 №</w:t>
      </w:r>
      <w:hyperlink r:id="rId15">
        <w:r>
          <w:rPr>
            <w:rFonts w:ascii="Times New Roman" w:hAnsi="Times New Roman"/>
            <w:color w:val="000000"/>
            <w:sz w:val="28"/>
            <w:szCs w:val="28"/>
          </w:rPr>
          <w:t xml:space="preserve"> 80-ЗО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13.07.2022 </w:t>
      </w:r>
      <w:r w:rsidR="001258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hyperlink r:id="rId16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30-ЗО</w:t>
        </w:r>
      </w:hyperlink>
      <w:r w:rsidR="00B7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72316" w:rsidRPr="00B72316">
        <w:rPr>
          <w:rFonts w:ascii="Times New Roman" w:hAnsi="Times New Roman" w:cs="Times New Roman"/>
          <w:sz w:val="28"/>
          <w:szCs w:val="28"/>
        </w:rPr>
        <w:t>от 01.12.2022 № 70-ЗО</w:t>
      </w:r>
      <w:r w:rsidRPr="00B7231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изменение, заменив слова</w:t>
      </w:r>
      <w:hyperlink r:id="rId17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«45 - 47 (в отношении муниципальных маршрутов перевозок), 49 - 50 (в отношении муниципальных маршрутов перевозок)» словами «45 (в отношении муниципальных маршрутов регулярных перевозок муниципальных образований Тверской области (далее </w:t>
        </w:r>
        <w:r w:rsidR="003C337C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муниципальные маршруты), за исключением муниципальных маршрутов, полномочия по организации регулярных перевозок по которым перераспределены между органами местного самоуправления муниципальных образований Тверской области и органами государственной власти Тверской области)».</w:t>
        </w:r>
      </w:hyperlink>
    </w:p>
    <w:p w14:paraId="4E2DF183" w14:textId="30B3F82D" w:rsidR="00D21AF2" w:rsidRDefault="00D21AF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4A327" w14:textId="7B33C99C" w:rsidR="00F6116B" w:rsidRDefault="00F6116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7055B" w14:textId="77777777" w:rsidR="00D21AF2" w:rsidRDefault="00211EA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8">
        <w:r w:rsidR="003A70A1">
          <w:rPr>
            <w:rFonts w:ascii="Times New Roman" w:hAnsi="Times New Roman" w:cs="Times New Roman"/>
            <w:b/>
            <w:sz w:val="28"/>
            <w:szCs w:val="28"/>
          </w:rPr>
          <w:t xml:space="preserve">Статья 2 </w:t>
        </w:r>
      </w:hyperlink>
    </w:p>
    <w:p w14:paraId="63B55AEF" w14:textId="77777777" w:rsidR="00D21AF2" w:rsidRDefault="00D21A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6E6BB9" w14:textId="77777777" w:rsidR="00D21AF2" w:rsidRDefault="00211E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>
        <w:r w:rsidR="003A70A1">
          <w:rPr>
            <w:rFonts w:ascii="Times New Roman" w:hAnsi="Times New Roman" w:cs="Times New Roman"/>
            <w:sz w:val="28"/>
            <w:szCs w:val="28"/>
          </w:rPr>
          <w:t xml:space="preserve">Настоящий закон вступает в силу </w:t>
        </w:r>
        <w:r w:rsidR="003A70A1">
          <w:rPr>
            <w:rFonts w:ascii="Times New Roman" w:hAnsi="Times New Roman"/>
            <w:sz w:val="28"/>
            <w:szCs w:val="28"/>
          </w:rPr>
          <w:t>с</w:t>
        </w:r>
        <w:r w:rsidR="003A70A1">
          <w:rPr>
            <w:rFonts w:ascii="Times New Roman" w:hAnsi="Times New Roman" w:cs="Times New Roman"/>
            <w:sz w:val="28"/>
            <w:szCs w:val="28"/>
          </w:rPr>
          <w:t>о дня его официального опубликования.</w:t>
        </w:r>
      </w:hyperlink>
    </w:p>
    <w:p w14:paraId="0A277D70" w14:textId="77777777" w:rsidR="00D21AF2" w:rsidRDefault="00D21A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803F460" w14:textId="77777777" w:rsidR="00D21AF2" w:rsidRDefault="00D21A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AC2D3AD" w14:textId="77777777" w:rsidR="00D21AF2" w:rsidRDefault="00D21AF2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6B1E96" w14:textId="75A62773" w:rsidR="00D21AF2" w:rsidRDefault="00211E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20">
        <w:r w:rsidR="003A70A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Губернатор </w:t>
        </w:r>
      </w:hyperlink>
      <w:hyperlink r:id="rId21">
        <w:r w:rsidR="003A70A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Тверской области                                                               И.М. </w:t>
        </w:r>
        <w:proofErr w:type="spellStart"/>
        <w:r w:rsidR="003A70A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Руденя</w:t>
        </w:r>
        <w:proofErr w:type="spellEnd"/>
      </w:hyperlink>
    </w:p>
    <w:p w14:paraId="02446F00" w14:textId="16630F2C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49B8FD" w14:textId="344AC6FC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C07BCD" w14:textId="6A06AEE1" w:rsidR="00F6116B" w:rsidRPr="00193230" w:rsidRDefault="00F6116B" w:rsidP="001932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3230"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14:paraId="16B4AEDC" w14:textId="7C5E41AB" w:rsidR="00193230" w:rsidRPr="00193230" w:rsidRDefault="00935F46" w:rsidP="00193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193230" w:rsidRPr="00193230">
        <w:rPr>
          <w:rFonts w:ascii="Times New Roman" w:hAnsi="Times New Roman" w:cs="Times New Roman"/>
          <w:sz w:val="28"/>
          <w:szCs w:val="28"/>
        </w:rPr>
        <w:t>декабря 2022 года</w:t>
      </w:r>
    </w:p>
    <w:p w14:paraId="2CA4DDF4" w14:textId="73B9431B" w:rsidR="00193230" w:rsidRPr="00193230" w:rsidRDefault="00193230" w:rsidP="00193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230">
        <w:rPr>
          <w:rFonts w:ascii="Times New Roman" w:hAnsi="Times New Roman" w:cs="Times New Roman"/>
          <w:sz w:val="28"/>
          <w:szCs w:val="28"/>
        </w:rPr>
        <w:t xml:space="preserve">№ </w:t>
      </w:r>
      <w:r w:rsidR="00935F46">
        <w:rPr>
          <w:rFonts w:ascii="Times New Roman" w:hAnsi="Times New Roman" w:cs="Times New Roman"/>
          <w:sz w:val="28"/>
          <w:szCs w:val="28"/>
        </w:rPr>
        <w:t>95</w:t>
      </w:r>
      <w:bookmarkStart w:id="1" w:name="_GoBack"/>
      <w:bookmarkEnd w:id="1"/>
      <w:r w:rsidRPr="00193230">
        <w:rPr>
          <w:rFonts w:ascii="Times New Roman" w:hAnsi="Times New Roman" w:cs="Times New Roman"/>
          <w:sz w:val="28"/>
          <w:szCs w:val="28"/>
        </w:rPr>
        <w:t>-ЗО</w:t>
      </w:r>
    </w:p>
    <w:p w14:paraId="1D6FD118" w14:textId="65B55A03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2DA278" w14:textId="59BE7A02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5B8334" w14:textId="00C551FD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E70032" w14:textId="34FF5B3A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5B95FA" w14:textId="2B95681C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DC7B285" w14:textId="11186293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8A551A" w14:textId="28EFAD06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CD8C49" w14:textId="218B7C7A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331162" w14:textId="652EDE3A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103A33" w14:textId="53959C47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994342" w14:textId="6BB6114B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C24DAD" w14:textId="332AC130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A421207" w14:textId="23BA43E0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CABE18" w14:textId="6BEB70C3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51E512" w14:textId="5ACDC3AC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D8790D" w14:textId="65A899D9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230788" w14:textId="2AE49CE3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6377F3" w14:textId="45FD63B1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E662E8" w14:textId="356D1D72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0F7CF9" w14:textId="0B3A3F24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50405" w14:textId="73C819A4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E8CA302" w14:textId="54567C6F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F0A011" w14:textId="6E397BAC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4A6AF9" w14:textId="77F6A51A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28BDB2" w14:textId="52023B31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A5A55C" w14:textId="7FC59D19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28D0C0" w14:textId="47DD3B94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4370D7" w14:textId="6F4C93F0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D441FD" w14:textId="54F48503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9FB8D4" w14:textId="618276B4" w:rsidR="00F6116B" w:rsidRDefault="00F61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DE31D2" w14:textId="7A0B7F23" w:rsidR="00F6116B" w:rsidRPr="00F6116B" w:rsidRDefault="00F6116B" w:rsidP="001932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16B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 w:rsidRPr="00F6116B"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 w:rsidRPr="00F6116B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 w:rsidRPr="00F6116B"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Z:\7 созыв\Документы комитета\21 заседание (27.12.2022)\pr\z(21)389-П-7.docx</w:t>
      </w:r>
      <w:r w:rsidRPr="00F6116B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F6116B" w:rsidRPr="00F6116B" w:rsidSect="00F6116B">
      <w:headerReference w:type="default" r:id="rId22"/>
      <w:pgSz w:w="11906" w:h="16838"/>
      <w:pgMar w:top="1418" w:right="851" w:bottom="1134" w:left="1701" w:header="454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0F5C5" w14:textId="77777777" w:rsidR="00211EAA" w:rsidRDefault="00211EAA">
      <w:pPr>
        <w:spacing w:after="0" w:line="240" w:lineRule="auto"/>
      </w:pPr>
      <w:r>
        <w:separator/>
      </w:r>
    </w:p>
  </w:endnote>
  <w:endnote w:type="continuationSeparator" w:id="0">
    <w:p w14:paraId="4311D589" w14:textId="77777777" w:rsidR="00211EAA" w:rsidRDefault="0021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E6FFE" w14:textId="77777777" w:rsidR="00211EAA" w:rsidRDefault="00211EAA">
      <w:pPr>
        <w:spacing w:after="0" w:line="240" w:lineRule="auto"/>
      </w:pPr>
      <w:r>
        <w:separator/>
      </w:r>
    </w:p>
  </w:footnote>
  <w:footnote w:type="continuationSeparator" w:id="0">
    <w:p w14:paraId="5B88B484" w14:textId="77777777" w:rsidR="00211EAA" w:rsidRDefault="0021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199533"/>
      <w:docPartObj>
        <w:docPartGallery w:val="Page Numbers (Top of Page)"/>
        <w:docPartUnique/>
      </w:docPartObj>
    </w:sdtPr>
    <w:sdtEndPr/>
    <w:sdtContent>
      <w:p w14:paraId="1943C6CA" w14:textId="420E02FE" w:rsidR="00F6116B" w:rsidRDefault="00F611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F46">
          <w:rPr>
            <w:noProof/>
          </w:rPr>
          <w:t>2</w:t>
        </w:r>
        <w:r>
          <w:fldChar w:fldCharType="end"/>
        </w:r>
      </w:p>
    </w:sdtContent>
  </w:sdt>
  <w:p w14:paraId="223661EC" w14:textId="77777777" w:rsidR="00D21AF2" w:rsidRDefault="00D21AF2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F2"/>
    <w:rsid w:val="0012584B"/>
    <w:rsid w:val="00193230"/>
    <w:rsid w:val="00211EAA"/>
    <w:rsid w:val="003A70A1"/>
    <w:rsid w:val="003C337C"/>
    <w:rsid w:val="004549B1"/>
    <w:rsid w:val="00697F0F"/>
    <w:rsid w:val="00816E07"/>
    <w:rsid w:val="00935F46"/>
    <w:rsid w:val="00B45B3D"/>
    <w:rsid w:val="00B72316"/>
    <w:rsid w:val="00D21AF2"/>
    <w:rsid w:val="00F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8710"/>
  <w15:docId w15:val="{85B5EB70-6741-4062-81B9-C7DD0839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6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6116B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F1990"/>
  </w:style>
  <w:style w:type="character" w:customStyle="1" w:styleId="a4">
    <w:name w:val="Нижний колонтитул Знак"/>
    <w:basedOn w:val="a0"/>
    <w:uiPriority w:val="99"/>
    <w:semiHidden/>
    <w:qFormat/>
    <w:rsid w:val="004F1990"/>
  </w:style>
  <w:style w:type="character" w:customStyle="1" w:styleId="a5">
    <w:name w:val="Текст выноски Знак"/>
    <w:basedOn w:val="a0"/>
    <w:uiPriority w:val="99"/>
    <w:semiHidden/>
    <w:qFormat/>
    <w:rsid w:val="00206F6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DB5574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rsid w:val="00DB557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DB5574"/>
    <w:pPr>
      <w:spacing w:after="140"/>
    </w:pPr>
  </w:style>
  <w:style w:type="paragraph" w:styleId="a7">
    <w:name w:val="List"/>
    <w:basedOn w:val="a6"/>
    <w:rsid w:val="00DB5574"/>
    <w:rPr>
      <w:rFonts w:cs="Droid Sans Devanagari"/>
    </w:rPr>
  </w:style>
  <w:style w:type="paragraph" w:customStyle="1" w:styleId="12">
    <w:name w:val="Название объекта1"/>
    <w:basedOn w:val="a"/>
    <w:qFormat/>
    <w:rsid w:val="00DB557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DB5574"/>
    <w:pPr>
      <w:suppressLineNumbers/>
    </w:pPr>
    <w:rPr>
      <w:rFonts w:cs="Droid Sans Devanagari"/>
    </w:rPr>
  </w:style>
  <w:style w:type="paragraph" w:customStyle="1" w:styleId="a9">
    <w:name w:val="Верхний и нижний колонтитулы"/>
    <w:basedOn w:val="a"/>
    <w:qFormat/>
    <w:rsid w:val="00DB5574"/>
  </w:style>
  <w:style w:type="paragraph" w:customStyle="1" w:styleId="13">
    <w:name w:val="Верхний колонтитул1"/>
    <w:basedOn w:val="a"/>
    <w:uiPriority w:val="99"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206F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E1F8C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F6116B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e">
    <w:name w:val="header"/>
    <w:basedOn w:val="a"/>
    <w:link w:val="15"/>
    <w:uiPriority w:val="99"/>
    <w:unhideWhenUsed/>
    <w:rsid w:val="00F6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e"/>
    <w:uiPriority w:val="99"/>
    <w:rsid w:val="00F6116B"/>
  </w:style>
  <w:style w:type="paragraph" w:styleId="af">
    <w:name w:val="footer"/>
    <w:basedOn w:val="a"/>
    <w:link w:val="16"/>
    <w:uiPriority w:val="99"/>
    <w:unhideWhenUsed/>
    <w:rsid w:val="00F61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"/>
    <w:uiPriority w:val="99"/>
    <w:rsid w:val="00F6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3C154214804BBE4CD9E19AFF25E8A628762A05527F02B0F570CBDCAD1BC07BW7L9H" TargetMode="External"/><Relationship Id="rId13" Type="http://schemas.openxmlformats.org/officeDocument/2006/relationships/hyperlink" Target="consultantplus://offline/ref=1DDB4835BB72630BF39FBC3586BAE03E74A4201FD74200B951E6AB21FF487F4039CDF5CDDF19147B48723B852328A6F12A236F46F9D6E2E1119A160Bn9N" TargetMode="External"/><Relationship Id="rId18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DDB4835BB72630BF39FBC3586BAE03E74A4201FD7440EB951E6AB21FF487F4039CDF5CDDF19147B48723B852328A6F12A236F46F9D6E2E1119A160Bn9N" TargetMode="External"/><Relationship Id="rId17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20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DDB4835BB72630BF39FBC3586BAE03E74A4201FD7450AB25CE6AB21FF487F4039CDF5CDDF19147B48723B852328A6F12A236F46F9D6E2E1119A160Bn9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DDB4835BB72630BF39FBC3586BAE03E74A4201FD8410FB150E6AB21FF487F4039CDF5CDDF19147B48723B852328A6F12A236F46F9D6E2E1119A160Bn9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DDB4835BB72630BF39FBC3586BAE03E74A4201FD44D0FB952E6AB21FF487F4039CDF5CDDF19147B48723B852328A6F12A236F46F9D6E2E1119A160Bn9N" TargetMode="External"/><Relationship Id="rId19" Type="http://schemas.openxmlformats.org/officeDocument/2006/relationships/hyperlink" Target="consultantplus://offline/ref=1DDB4835BB72630BF39FBC3586BAE03E74A4201FD04409B856ECF62BF71173423EC2AADAD850187A48723B8D2077A3E43B7B624FEEC8EAF70D9814B90Dn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DB4835BB72630BF39FBC3586BAE03E74A4201FD4460EB851E6AB21FF487F4039CDF5CDDF19147B48723B852328A6F12A236F46F9D6E2E1119A160Bn9N" TargetMode="External"/><Relationship Id="rId14" Type="http://schemas.openxmlformats.org/officeDocument/2006/relationships/hyperlink" Target="consultantplus://offline/ref=1DDB4835BB72630BF39FBC3586BAE03E74A4201FD74C0EB754E6AB21FF487F4039CDF5CDDF19147B48723B852328A6F12A236F46F9D6E2E1119A160Bn9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D235-BF2E-491A-835A-5775EAB4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3780</Characters>
  <Application>Microsoft Office Word</Application>
  <DocSecurity>0</DocSecurity>
  <Lines>31</Lines>
  <Paragraphs>8</Paragraphs>
  <ScaleCrop>false</ScaleCrop>
  <Company>КонсультантПлюс Версия 4021.00.65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Тверской области от 06.10.2011 N 55-ЗО(ред. от 13.07.2022)"О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правонарушениях"(принят Законодательным Собранием Тверской области 29.09.2011)(вместе с "Методикой расчета нормативов для определения общего объема субвенций и распр</dc:title>
  <dc:subject/>
  <dc:creator>zuv</dc:creator>
  <dc:description/>
  <cp:lastModifiedBy>GoncharovaMA</cp:lastModifiedBy>
  <cp:revision>7</cp:revision>
  <cp:lastPrinted>2022-08-04T15:32:00Z</cp:lastPrinted>
  <dcterms:created xsi:type="dcterms:W3CDTF">2022-12-27T07:39:00Z</dcterms:created>
  <dcterms:modified xsi:type="dcterms:W3CDTF">2022-12-28T17:47:00Z</dcterms:modified>
  <dc:language>ru-RU</dc:language>
</cp:coreProperties>
</file>