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648" w:rsidRDefault="001E6648" w:rsidP="001E6648">
      <w:pPr>
        <w:ind w:firstLine="0"/>
        <w:jc w:val="center"/>
        <w:rPr>
          <w:lang w:val="en-US"/>
        </w:rPr>
      </w:pPr>
      <w:r>
        <w:rPr>
          <w:noProof/>
        </w:rPr>
        <w:drawing>
          <wp:inline distT="0" distB="0" distL="0" distR="0">
            <wp:extent cx="942975" cy="952500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6648" w:rsidRPr="00377BE9" w:rsidRDefault="001E6648" w:rsidP="001E6648">
      <w:pPr>
        <w:ind w:firstLine="0"/>
        <w:jc w:val="center"/>
        <w:rPr>
          <w:szCs w:val="28"/>
        </w:rPr>
      </w:pPr>
    </w:p>
    <w:p w:rsidR="001E6648" w:rsidRPr="001E6648" w:rsidRDefault="001E6648" w:rsidP="001E6648">
      <w:pPr>
        <w:pStyle w:val="1"/>
        <w:spacing w:before="0" w:after="0"/>
        <w:rPr>
          <w:b w:val="0"/>
          <w:color w:val="auto"/>
          <w:sz w:val="36"/>
        </w:rPr>
      </w:pPr>
      <w:r w:rsidRPr="001E6648">
        <w:rPr>
          <w:b w:val="0"/>
          <w:color w:val="auto"/>
          <w:sz w:val="36"/>
        </w:rPr>
        <w:t>ТВЕРСКАЯ ОБЛАСТЬ</w:t>
      </w:r>
    </w:p>
    <w:p w:rsidR="001E6648" w:rsidRPr="00377BE9" w:rsidRDefault="001E6648" w:rsidP="001E6648">
      <w:pPr>
        <w:ind w:firstLine="0"/>
        <w:jc w:val="center"/>
        <w:rPr>
          <w:szCs w:val="28"/>
        </w:rPr>
      </w:pPr>
    </w:p>
    <w:p w:rsidR="001E6648" w:rsidRPr="00377BE9" w:rsidRDefault="001E6648" w:rsidP="001E6648">
      <w:pPr>
        <w:ind w:firstLine="0"/>
        <w:jc w:val="center"/>
        <w:rPr>
          <w:sz w:val="32"/>
          <w:szCs w:val="32"/>
        </w:rPr>
      </w:pPr>
      <w:proofErr w:type="gramStart"/>
      <w:r w:rsidRPr="00377BE9">
        <w:rPr>
          <w:b/>
          <w:sz w:val="56"/>
        </w:rPr>
        <w:t>З</w:t>
      </w:r>
      <w:proofErr w:type="gramEnd"/>
      <w:r w:rsidRPr="00377BE9">
        <w:rPr>
          <w:b/>
          <w:sz w:val="56"/>
        </w:rPr>
        <w:t xml:space="preserve">  А  К  О  Н</w:t>
      </w:r>
    </w:p>
    <w:p w:rsidR="0047135E" w:rsidRDefault="0047135E" w:rsidP="001E6648">
      <w:pPr>
        <w:ind w:firstLine="0"/>
        <w:jc w:val="center"/>
        <w:rPr>
          <w:b/>
        </w:rPr>
      </w:pPr>
    </w:p>
    <w:p w:rsidR="0047135E" w:rsidRDefault="0047135E" w:rsidP="001E6648">
      <w:pPr>
        <w:ind w:firstLine="0"/>
        <w:jc w:val="center"/>
        <w:rPr>
          <w:b/>
          <w:szCs w:val="28"/>
        </w:rPr>
      </w:pPr>
      <w:r>
        <w:rPr>
          <w:b/>
          <w:szCs w:val="28"/>
        </w:rPr>
        <w:t>О внесении изменений в отдельные законы Тверской области</w:t>
      </w:r>
    </w:p>
    <w:p w:rsidR="001E6648" w:rsidRDefault="001E6648" w:rsidP="001E6648">
      <w:pPr>
        <w:ind w:firstLine="0"/>
        <w:jc w:val="center"/>
        <w:rPr>
          <w:b/>
          <w:szCs w:val="28"/>
        </w:rPr>
      </w:pPr>
    </w:p>
    <w:p w:rsidR="001E6648" w:rsidRPr="00377BE9" w:rsidRDefault="001E6648" w:rsidP="001E6648">
      <w:pPr>
        <w:ind w:firstLine="709"/>
        <w:jc w:val="right"/>
        <w:rPr>
          <w:szCs w:val="28"/>
        </w:rPr>
      </w:pPr>
      <w:proofErr w:type="gramStart"/>
      <w:r w:rsidRPr="00377BE9">
        <w:rPr>
          <w:szCs w:val="28"/>
        </w:rPr>
        <w:t>Принят</w:t>
      </w:r>
      <w:proofErr w:type="gramEnd"/>
      <w:r w:rsidRPr="00377BE9">
        <w:rPr>
          <w:szCs w:val="28"/>
        </w:rPr>
        <w:t xml:space="preserve"> Законодательным Собранием</w:t>
      </w:r>
    </w:p>
    <w:p w:rsidR="001E6648" w:rsidRPr="00377BE9" w:rsidRDefault="001E6648" w:rsidP="001E6648">
      <w:pPr>
        <w:ind w:firstLine="709"/>
        <w:jc w:val="right"/>
        <w:rPr>
          <w:b/>
          <w:szCs w:val="28"/>
        </w:rPr>
      </w:pPr>
      <w:r w:rsidRPr="00377BE9">
        <w:rPr>
          <w:szCs w:val="28"/>
        </w:rPr>
        <w:t xml:space="preserve">Тверской области </w:t>
      </w:r>
      <w:r>
        <w:rPr>
          <w:szCs w:val="28"/>
        </w:rPr>
        <w:t>29</w:t>
      </w:r>
      <w:r w:rsidRPr="00377BE9">
        <w:rPr>
          <w:szCs w:val="28"/>
        </w:rPr>
        <w:t xml:space="preserve"> </w:t>
      </w:r>
      <w:r>
        <w:rPr>
          <w:szCs w:val="28"/>
        </w:rPr>
        <w:t>октября</w:t>
      </w:r>
      <w:r w:rsidRPr="00377BE9">
        <w:rPr>
          <w:szCs w:val="28"/>
        </w:rPr>
        <w:t xml:space="preserve"> 2015 года</w:t>
      </w:r>
    </w:p>
    <w:p w:rsidR="0047135E" w:rsidRDefault="0047135E" w:rsidP="001E6648">
      <w:pPr>
        <w:pStyle w:val="ConsPlusNonformat"/>
        <w:widowControl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135E" w:rsidRDefault="0047135E" w:rsidP="001E6648">
      <w:pPr>
        <w:ind w:right="284" w:firstLine="709"/>
        <w:rPr>
          <w:b/>
          <w:szCs w:val="28"/>
        </w:rPr>
      </w:pPr>
      <w:r>
        <w:rPr>
          <w:b/>
          <w:szCs w:val="28"/>
        </w:rPr>
        <w:t>Статья 1</w:t>
      </w:r>
    </w:p>
    <w:p w:rsidR="0047135E" w:rsidRDefault="0047135E" w:rsidP="001E6648">
      <w:pPr>
        <w:ind w:right="284" w:firstLine="567"/>
        <w:rPr>
          <w:szCs w:val="28"/>
        </w:rPr>
      </w:pPr>
    </w:p>
    <w:p w:rsidR="007823E9" w:rsidRDefault="0047135E" w:rsidP="004A1036">
      <w:pPr>
        <w:widowControl/>
        <w:ind w:firstLine="709"/>
        <w:rPr>
          <w:szCs w:val="28"/>
        </w:rPr>
      </w:pPr>
      <w:r>
        <w:rPr>
          <w:szCs w:val="28"/>
        </w:rPr>
        <w:t xml:space="preserve">Внести в </w:t>
      </w:r>
      <w:hyperlink r:id="rId9" w:history="1">
        <w:r w:rsidR="007823E9">
          <w:rPr>
            <w:rStyle w:val="a4"/>
            <w:color w:val="auto"/>
            <w:szCs w:val="28"/>
            <w:u w:val="none"/>
          </w:rPr>
          <w:t>закон</w:t>
        </w:r>
      </w:hyperlink>
      <w:r w:rsidR="007823E9">
        <w:rPr>
          <w:szCs w:val="28"/>
        </w:rPr>
        <w:t xml:space="preserve"> Тверской области от 24.07.2012 № 77-ЗО </w:t>
      </w:r>
      <w:r w:rsidR="001E6648">
        <w:rPr>
          <w:szCs w:val="28"/>
        </w:rPr>
        <w:t xml:space="preserve">                     </w:t>
      </w:r>
      <w:r w:rsidR="007823E9">
        <w:rPr>
          <w:szCs w:val="28"/>
        </w:rPr>
        <w:t xml:space="preserve">«О градостроительной деятельности на территории Тверской области» </w:t>
      </w:r>
      <w:r w:rsidR="001E6648">
        <w:rPr>
          <w:szCs w:val="28"/>
        </w:rPr>
        <w:t xml:space="preserve">         </w:t>
      </w:r>
      <w:r w:rsidR="007823E9">
        <w:rPr>
          <w:szCs w:val="28"/>
        </w:rPr>
        <w:t>(с изменениями, внесенными закон</w:t>
      </w:r>
      <w:r w:rsidR="00366C8A">
        <w:rPr>
          <w:szCs w:val="28"/>
        </w:rPr>
        <w:t>ами</w:t>
      </w:r>
      <w:r w:rsidR="007823E9">
        <w:rPr>
          <w:szCs w:val="28"/>
        </w:rPr>
        <w:t xml:space="preserve"> Тверской области</w:t>
      </w:r>
      <w:r w:rsidR="00001AD5">
        <w:rPr>
          <w:szCs w:val="28"/>
        </w:rPr>
        <w:t xml:space="preserve"> от 11.03.2013 </w:t>
      </w:r>
      <w:r w:rsidR="001E6648">
        <w:rPr>
          <w:szCs w:val="28"/>
        </w:rPr>
        <w:t xml:space="preserve">         </w:t>
      </w:r>
      <w:r w:rsidR="00001AD5">
        <w:rPr>
          <w:szCs w:val="28"/>
        </w:rPr>
        <w:t>№ 6-ЗО, от 04.06.2014 № 38-ЗО, от 01.10.2014 №</w:t>
      </w:r>
      <w:r w:rsidR="002B528A">
        <w:rPr>
          <w:szCs w:val="28"/>
        </w:rPr>
        <w:t xml:space="preserve"> </w:t>
      </w:r>
      <w:r w:rsidR="00001AD5">
        <w:rPr>
          <w:szCs w:val="28"/>
        </w:rPr>
        <w:t>72-ЗО,</w:t>
      </w:r>
      <w:r w:rsidR="007823E9">
        <w:rPr>
          <w:szCs w:val="28"/>
        </w:rPr>
        <w:t xml:space="preserve"> </w:t>
      </w:r>
      <w:r w:rsidR="007823E9">
        <w:rPr>
          <w:rFonts w:eastAsiaTheme="minorHAnsi"/>
          <w:szCs w:val="28"/>
          <w:lang w:eastAsia="en-US"/>
        </w:rPr>
        <w:t xml:space="preserve">от 01.04.2015 </w:t>
      </w:r>
      <w:r w:rsidR="001E6648">
        <w:rPr>
          <w:rFonts w:eastAsiaTheme="minorHAnsi"/>
          <w:szCs w:val="28"/>
          <w:lang w:eastAsia="en-US"/>
        </w:rPr>
        <w:t xml:space="preserve">          </w:t>
      </w:r>
      <w:r w:rsidR="007823E9">
        <w:rPr>
          <w:rFonts w:eastAsiaTheme="minorHAnsi"/>
          <w:szCs w:val="28"/>
          <w:lang w:eastAsia="en-US"/>
        </w:rPr>
        <w:t>№ 18-ЗО</w:t>
      </w:r>
      <w:r w:rsidR="007823E9">
        <w:rPr>
          <w:szCs w:val="28"/>
        </w:rPr>
        <w:t xml:space="preserve">) </w:t>
      </w:r>
      <w:r w:rsidR="007823E9" w:rsidRPr="000A6239">
        <w:t>следующие изменения:</w:t>
      </w:r>
    </w:p>
    <w:p w:rsidR="009D027B" w:rsidRDefault="007823E9" w:rsidP="004A1036">
      <w:pPr>
        <w:widowControl/>
        <w:ind w:firstLine="709"/>
        <w:rPr>
          <w:szCs w:val="28"/>
        </w:rPr>
      </w:pPr>
      <w:r w:rsidRPr="007823E9">
        <w:rPr>
          <w:szCs w:val="28"/>
        </w:rPr>
        <w:t>1)</w:t>
      </w:r>
      <w:r>
        <w:rPr>
          <w:szCs w:val="28"/>
        </w:rPr>
        <w:t xml:space="preserve"> </w:t>
      </w:r>
      <w:r w:rsidR="009D027B">
        <w:rPr>
          <w:szCs w:val="28"/>
        </w:rPr>
        <w:t>часть 1</w:t>
      </w:r>
      <w:r w:rsidR="009D027B" w:rsidRPr="007823E9">
        <w:rPr>
          <w:szCs w:val="28"/>
        </w:rPr>
        <w:t xml:space="preserve"> статьи </w:t>
      </w:r>
      <w:r w:rsidR="009D027B">
        <w:rPr>
          <w:szCs w:val="28"/>
        </w:rPr>
        <w:t>5</w:t>
      </w:r>
      <w:r w:rsidR="009D027B" w:rsidRPr="007823E9">
        <w:rPr>
          <w:szCs w:val="28"/>
        </w:rPr>
        <w:t xml:space="preserve"> дополнить пункт</w:t>
      </w:r>
      <w:r w:rsidR="004F4728">
        <w:rPr>
          <w:szCs w:val="28"/>
        </w:rPr>
        <w:t>ами</w:t>
      </w:r>
      <w:r w:rsidR="009D027B" w:rsidRPr="007823E9">
        <w:rPr>
          <w:szCs w:val="28"/>
        </w:rPr>
        <w:t xml:space="preserve"> «</w:t>
      </w:r>
      <w:r w:rsidR="005B54D2">
        <w:rPr>
          <w:szCs w:val="28"/>
        </w:rPr>
        <w:t>11</w:t>
      </w:r>
      <w:r w:rsidR="009D027B" w:rsidRPr="005B54D2">
        <w:rPr>
          <w:szCs w:val="28"/>
          <w:vertAlign w:val="superscript"/>
        </w:rPr>
        <w:t>1</w:t>
      </w:r>
      <w:r w:rsidR="004F4728">
        <w:rPr>
          <w:szCs w:val="28"/>
        </w:rPr>
        <w:t>, 11</w:t>
      </w:r>
      <w:r w:rsidR="004F4728">
        <w:rPr>
          <w:szCs w:val="28"/>
          <w:vertAlign w:val="superscript"/>
        </w:rPr>
        <w:t>2</w:t>
      </w:r>
      <w:r w:rsidR="009D027B" w:rsidRPr="007823E9">
        <w:rPr>
          <w:szCs w:val="28"/>
        </w:rPr>
        <w:t>» следующего содержания:</w:t>
      </w:r>
    </w:p>
    <w:p w:rsidR="004F4728" w:rsidRPr="00366C8A" w:rsidRDefault="005B54D2" w:rsidP="004A1036">
      <w:pPr>
        <w:widowControl/>
        <w:ind w:firstLine="709"/>
        <w:rPr>
          <w:szCs w:val="28"/>
        </w:rPr>
      </w:pPr>
      <w:r>
        <w:rPr>
          <w:szCs w:val="28"/>
        </w:rPr>
        <w:t>«</w:t>
      </w:r>
      <w:r w:rsidR="001E6648">
        <w:t>11</w:t>
      </w:r>
      <w:r w:rsidR="001E6648" w:rsidRPr="005B54D2">
        <w:rPr>
          <w:vertAlign w:val="superscript"/>
        </w:rPr>
        <w:t>1</w:t>
      </w:r>
      <w:r w:rsidR="001E6648">
        <w:t xml:space="preserve">) </w:t>
      </w:r>
      <w:r w:rsidR="001E6648" w:rsidRPr="009D027B">
        <w:t xml:space="preserve">определение исполнительного органа государственной власти Тверской области, уполномоченного на </w:t>
      </w:r>
      <w:r w:rsidR="001E6648">
        <w:t>направление обращений</w:t>
      </w:r>
      <w:r w:rsidR="001E6648" w:rsidRPr="009D027B">
        <w:t xml:space="preserve"> </w:t>
      </w:r>
      <w:r w:rsidR="001E6648">
        <w:rPr>
          <w:rFonts w:eastAsia="Calibri"/>
          <w:lang w:eastAsia="en-US"/>
        </w:rPr>
        <w:t xml:space="preserve">в органы местного самоуправления муниципального района, </w:t>
      </w:r>
      <w:r w:rsidR="001E6648" w:rsidRPr="009D027B">
        <w:t xml:space="preserve">главе местной администрации поселения, главе местной администрации городского округа с предложениями о внесении изменений в </w:t>
      </w:r>
      <w:r w:rsidR="001E6648">
        <w:t xml:space="preserve">документы территориального планирования муниципальных образований в </w:t>
      </w:r>
      <w:r w:rsidR="001E6648" w:rsidRPr="00366C8A">
        <w:t xml:space="preserve">соответствии </w:t>
      </w:r>
      <w:proofErr w:type="gramStart"/>
      <w:r w:rsidR="001E6648" w:rsidRPr="00366C8A">
        <w:t>с</w:t>
      </w:r>
      <w:proofErr w:type="gramEnd"/>
      <w:r w:rsidR="001E6648" w:rsidRPr="00366C8A">
        <w:t xml:space="preserve"> Градостроительным кодексом;</w:t>
      </w:r>
    </w:p>
    <w:p w:rsidR="009D027B" w:rsidRDefault="001E6648" w:rsidP="004A1036">
      <w:pPr>
        <w:widowControl/>
        <w:ind w:firstLine="709"/>
        <w:rPr>
          <w:rFonts w:eastAsiaTheme="minorHAnsi"/>
          <w:szCs w:val="28"/>
          <w:lang w:eastAsia="en-US"/>
        </w:rPr>
      </w:pPr>
      <w:r>
        <w:t>11</w:t>
      </w:r>
      <w:r>
        <w:rPr>
          <w:vertAlign w:val="superscript"/>
        </w:rPr>
        <w:t>2</w:t>
      </w:r>
      <w:r>
        <w:t xml:space="preserve">) </w:t>
      </w:r>
      <w:r w:rsidRPr="009D027B">
        <w:t xml:space="preserve">определение исполнительного органа государственной власти Тверской области, уполномоченного на </w:t>
      </w:r>
      <w:r>
        <w:t xml:space="preserve">направление </w:t>
      </w:r>
      <w:r w:rsidRPr="00366C8A">
        <w:t>предложений</w:t>
      </w:r>
      <w:r w:rsidRPr="009D027B">
        <w:t xml:space="preserve"> </w:t>
      </w:r>
      <w:r>
        <w:t xml:space="preserve">о внесении изменений в правила землепользования и застройки </w:t>
      </w:r>
      <w:r>
        <w:rPr>
          <w:rFonts w:eastAsia="Calibri"/>
          <w:lang w:eastAsia="en-US"/>
        </w:rPr>
        <w:t xml:space="preserve">в комиссии по подготовке проекта правил землепользования и застройки (далее – также комиссия) </w:t>
      </w:r>
      <w:r w:rsidRPr="004F4728">
        <w:rPr>
          <w:rFonts w:eastAsia="Calibri"/>
          <w:lang w:eastAsia="en-US"/>
        </w:rPr>
        <w:t>в случаях, если правила землепользования и застройки могут воспрепятствовать функционированию, размещению объектов капитального строительства регионального значения</w:t>
      </w:r>
      <w:proofErr w:type="gramStart"/>
      <w:r>
        <w:rPr>
          <w:rFonts w:eastAsia="Calibri"/>
          <w:lang w:eastAsia="en-US"/>
        </w:rPr>
        <w:t>;</w:t>
      </w:r>
      <w:r w:rsidR="009D027B">
        <w:rPr>
          <w:szCs w:val="28"/>
        </w:rPr>
        <w:t>»</w:t>
      </w:r>
      <w:proofErr w:type="gramEnd"/>
      <w:r w:rsidR="009D027B">
        <w:rPr>
          <w:szCs w:val="28"/>
        </w:rPr>
        <w:t>;</w:t>
      </w:r>
    </w:p>
    <w:p w:rsidR="0047135E" w:rsidRPr="007823E9" w:rsidRDefault="009D027B" w:rsidP="004A1036">
      <w:pPr>
        <w:widowControl/>
        <w:ind w:firstLine="709"/>
        <w:rPr>
          <w:szCs w:val="28"/>
        </w:rPr>
      </w:pPr>
      <w:r>
        <w:rPr>
          <w:rFonts w:eastAsiaTheme="minorHAnsi"/>
          <w:szCs w:val="28"/>
          <w:lang w:eastAsia="en-US"/>
        </w:rPr>
        <w:t xml:space="preserve">2) </w:t>
      </w:r>
      <w:r w:rsidR="0047135E" w:rsidRPr="007823E9">
        <w:rPr>
          <w:szCs w:val="28"/>
        </w:rPr>
        <w:t>пункт 2 части 6 статьи 7 дополни</w:t>
      </w:r>
      <w:r w:rsidR="007823E9" w:rsidRPr="007823E9">
        <w:rPr>
          <w:szCs w:val="28"/>
        </w:rPr>
        <w:t>ть</w:t>
      </w:r>
      <w:r w:rsidR="0047135E" w:rsidRPr="007823E9">
        <w:rPr>
          <w:szCs w:val="28"/>
        </w:rPr>
        <w:t xml:space="preserve"> подпунктом «</w:t>
      </w:r>
      <w:r w:rsidR="004D2155" w:rsidRPr="007823E9">
        <w:rPr>
          <w:szCs w:val="28"/>
        </w:rPr>
        <w:t>е</w:t>
      </w:r>
      <w:proofErr w:type="gramStart"/>
      <w:r w:rsidR="0047135E" w:rsidRPr="007823E9">
        <w:rPr>
          <w:szCs w:val="28"/>
          <w:vertAlign w:val="superscript"/>
        </w:rPr>
        <w:t>1</w:t>
      </w:r>
      <w:proofErr w:type="gramEnd"/>
      <w:r w:rsidR="0047135E" w:rsidRPr="007823E9">
        <w:rPr>
          <w:szCs w:val="28"/>
        </w:rPr>
        <w:t>» следующего содержания:</w:t>
      </w:r>
    </w:p>
    <w:p w:rsidR="004D2155" w:rsidRDefault="0047135E" w:rsidP="004A1036">
      <w:pPr>
        <w:widowControl/>
        <w:ind w:firstLine="709"/>
        <w:rPr>
          <w:rFonts w:eastAsiaTheme="minorHAnsi"/>
          <w:szCs w:val="28"/>
          <w:lang w:eastAsia="en-US"/>
        </w:rPr>
      </w:pPr>
      <w:r>
        <w:rPr>
          <w:szCs w:val="28"/>
        </w:rPr>
        <w:t>«</w:t>
      </w:r>
      <w:r w:rsidR="004D2155">
        <w:rPr>
          <w:szCs w:val="28"/>
        </w:rPr>
        <w:t>е</w:t>
      </w:r>
      <w:proofErr w:type="gramStart"/>
      <w:r w:rsidRPr="004D2155">
        <w:rPr>
          <w:szCs w:val="28"/>
          <w:vertAlign w:val="superscript"/>
        </w:rPr>
        <w:t>1</w:t>
      </w:r>
      <w:proofErr w:type="gramEnd"/>
      <w:r w:rsidR="004D2155">
        <w:rPr>
          <w:szCs w:val="28"/>
        </w:rPr>
        <w:t xml:space="preserve">) </w:t>
      </w:r>
      <w:r w:rsidR="004D2155">
        <w:rPr>
          <w:rFonts w:eastAsiaTheme="minorHAnsi"/>
          <w:szCs w:val="28"/>
          <w:lang w:eastAsia="en-US"/>
        </w:rPr>
        <w:t>объекты, используемые для утилизации, обезвреживания, захоронения твердых коммунальных отходов и включенные в территориальную схему в области обращения с отходами, в том числе с тв</w:t>
      </w:r>
      <w:r w:rsidR="007823E9">
        <w:rPr>
          <w:rFonts w:eastAsiaTheme="minorHAnsi"/>
          <w:szCs w:val="28"/>
          <w:lang w:eastAsia="en-US"/>
        </w:rPr>
        <w:t>ердыми коммунальными отходами;»;</w:t>
      </w:r>
    </w:p>
    <w:p w:rsidR="001E6648" w:rsidRPr="00366C8A" w:rsidRDefault="001E6648" w:rsidP="001E66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6C8A">
        <w:rPr>
          <w:rFonts w:ascii="Times New Roman" w:hAnsi="Times New Roman" w:cs="Times New Roman"/>
          <w:sz w:val="28"/>
          <w:szCs w:val="28"/>
        </w:rPr>
        <w:lastRenderedPageBreak/>
        <w:t>3) часть 6 статьи 10 изложить в следующей редакции:</w:t>
      </w:r>
    </w:p>
    <w:p w:rsidR="001E6648" w:rsidRPr="00366C8A" w:rsidRDefault="001E6648" w:rsidP="001E6648">
      <w:pPr>
        <w:pStyle w:val="ConsPlusNormal"/>
        <w:tabs>
          <w:tab w:val="left" w:pos="102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6C8A">
        <w:rPr>
          <w:rFonts w:ascii="Times New Roman" w:hAnsi="Times New Roman" w:cs="Times New Roman"/>
          <w:sz w:val="28"/>
          <w:szCs w:val="28"/>
        </w:rPr>
        <w:t xml:space="preserve">«6. Рассмотрение поступивших от органов государственной власти Российской Федерации, органов государственной власти субъектов Российской Федерации, органов местного самоуправления, заинтересованных физических и юридических лиц предложений о внесении изменений в документы территориального планирования муниципального образования осуществляется в тридцатидневный срок со дня их поступления с участием субъектов, представивших указанные предложения. </w:t>
      </w:r>
    </w:p>
    <w:p w:rsidR="001E6648" w:rsidRPr="00366C8A" w:rsidRDefault="001E6648" w:rsidP="001E66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6C8A">
        <w:rPr>
          <w:rFonts w:ascii="Times New Roman" w:hAnsi="Times New Roman" w:cs="Times New Roman"/>
          <w:sz w:val="28"/>
          <w:szCs w:val="28"/>
        </w:rPr>
        <w:t xml:space="preserve">По результатам рассмотрения поступивших предложений о внесении изменений в документы территориального планирования муниципального образования глава местной администрации принимает решение о подготовке изменений в документы территориального планирования либо о направлении мотивированного отказа во внесении изменений в документы территориального планирования субъекту, внесшему данные предложения. </w:t>
      </w:r>
    </w:p>
    <w:p w:rsidR="000B6807" w:rsidRPr="001E6648" w:rsidRDefault="001E6648" w:rsidP="001E6648">
      <w:pPr>
        <w:widowControl/>
        <w:ind w:firstLine="709"/>
        <w:rPr>
          <w:szCs w:val="28"/>
        </w:rPr>
      </w:pPr>
      <w:r w:rsidRPr="00366C8A">
        <w:rPr>
          <w:szCs w:val="28"/>
        </w:rPr>
        <w:t xml:space="preserve">Внесение изменений в документы территориального планирования муниципальных образований осуществляется в порядке, предусмотренном Градостроительным </w:t>
      </w:r>
      <w:hyperlink r:id="rId10" w:history="1">
        <w:r w:rsidRPr="00366C8A">
          <w:rPr>
            <w:szCs w:val="28"/>
          </w:rPr>
          <w:t>кодексом</w:t>
        </w:r>
      </w:hyperlink>
      <w:r w:rsidRPr="00366C8A">
        <w:rPr>
          <w:szCs w:val="28"/>
        </w:rPr>
        <w:t xml:space="preserve"> и настоящим законом для подготовки проектов документов территориального планирования муниципальных образований</w:t>
      </w:r>
      <w:proofErr w:type="gramStart"/>
      <w:r w:rsidRPr="00366C8A">
        <w:rPr>
          <w:szCs w:val="28"/>
        </w:rPr>
        <w:t>.</w:t>
      </w:r>
      <w:r w:rsidR="00A56D5F" w:rsidRPr="00366C8A">
        <w:rPr>
          <w:szCs w:val="28"/>
        </w:rPr>
        <w:t>»;</w:t>
      </w:r>
      <w:proofErr w:type="gramEnd"/>
    </w:p>
    <w:p w:rsidR="006603EA" w:rsidRPr="006603EA" w:rsidRDefault="006603EA" w:rsidP="004A1036">
      <w:pPr>
        <w:ind w:right="284" w:firstLine="709"/>
        <w:rPr>
          <w:szCs w:val="28"/>
        </w:rPr>
      </w:pPr>
      <w:r w:rsidRPr="006603EA">
        <w:rPr>
          <w:szCs w:val="28"/>
        </w:rPr>
        <w:t xml:space="preserve">4) </w:t>
      </w:r>
      <w:r>
        <w:rPr>
          <w:szCs w:val="28"/>
        </w:rPr>
        <w:t>в части 1 статьи 13 слова «(далее - комиссия)» исключить.</w:t>
      </w:r>
    </w:p>
    <w:p w:rsidR="006603EA" w:rsidRDefault="006603EA" w:rsidP="004A1036">
      <w:pPr>
        <w:ind w:right="284" w:firstLine="709"/>
        <w:rPr>
          <w:b/>
          <w:szCs w:val="28"/>
        </w:rPr>
      </w:pPr>
    </w:p>
    <w:p w:rsidR="0047135E" w:rsidRDefault="0047135E" w:rsidP="004A1036">
      <w:pPr>
        <w:ind w:right="284" w:firstLine="709"/>
        <w:rPr>
          <w:b/>
          <w:szCs w:val="28"/>
        </w:rPr>
      </w:pPr>
      <w:r>
        <w:rPr>
          <w:b/>
          <w:szCs w:val="28"/>
        </w:rPr>
        <w:t>Статья 2</w:t>
      </w:r>
    </w:p>
    <w:p w:rsidR="0047135E" w:rsidRDefault="0047135E" w:rsidP="004A1036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DD0585" w:rsidRDefault="00DD0585" w:rsidP="004A1036">
      <w:pPr>
        <w:ind w:firstLine="709"/>
        <w:outlineLvl w:val="0"/>
      </w:pPr>
      <w:r w:rsidRPr="000A6239">
        <w:t xml:space="preserve">Внести в закон Тверской области от 03.10.2013 № 87-ЗО «О видах объектов регионального и местного значения, подлежащих отображению в документах территориального планирования» </w:t>
      </w:r>
      <w:r>
        <w:t>(</w:t>
      </w:r>
      <w:r>
        <w:rPr>
          <w:szCs w:val="28"/>
        </w:rPr>
        <w:t xml:space="preserve">с изменениями, внесенными законом Тверской области </w:t>
      </w:r>
      <w:r>
        <w:rPr>
          <w:rFonts w:eastAsiaTheme="minorHAnsi"/>
          <w:szCs w:val="28"/>
          <w:lang w:eastAsia="en-US"/>
        </w:rPr>
        <w:t>от 02.07.2014 № 55-ЗО</w:t>
      </w:r>
      <w:r>
        <w:rPr>
          <w:szCs w:val="28"/>
        </w:rPr>
        <w:t xml:space="preserve">) </w:t>
      </w:r>
      <w:r w:rsidRPr="000A6239">
        <w:t>следующие изменения:</w:t>
      </w:r>
    </w:p>
    <w:p w:rsidR="001E6648" w:rsidRPr="00366C8A" w:rsidRDefault="001E6648" w:rsidP="001E6648">
      <w:pPr>
        <w:ind w:firstLine="709"/>
        <w:outlineLvl w:val="0"/>
      </w:pPr>
      <w:r w:rsidRPr="00366C8A">
        <w:t>1) подпункт «л» пункта 6 статьи 2 изложить в следующей редакции:</w:t>
      </w:r>
    </w:p>
    <w:p w:rsidR="00DD0585" w:rsidRPr="00366C8A" w:rsidRDefault="001E6648" w:rsidP="001E6648">
      <w:pPr>
        <w:widowControl/>
        <w:ind w:firstLine="709"/>
        <w:rPr>
          <w:rFonts w:eastAsiaTheme="minorHAnsi"/>
          <w:szCs w:val="28"/>
          <w:lang w:eastAsia="en-US"/>
        </w:rPr>
      </w:pPr>
      <w:r w:rsidRPr="00366C8A">
        <w:t xml:space="preserve">«л) </w:t>
      </w:r>
      <w:r w:rsidRPr="00366C8A">
        <w:rPr>
          <w:rFonts w:eastAsia="Calibri"/>
          <w:lang w:eastAsia="en-US"/>
        </w:rPr>
        <w:t>объекты, используемые для утилизации, обезвреживания, захоронения твердых коммунальных отходов и включенные в территориальную схему в области обращения с отходами, в том числе с твердыми коммунальными отходами</w:t>
      </w:r>
      <w:proofErr w:type="gramStart"/>
      <w:r w:rsidRPr="00366C8A">
        <w:rPr>
          <w:rFonts w:eastAsia="Calibri"/>
          <w:lang w:eastAsia="en-US"/>
        </w:rPr>
        <w:t>;»</w:t>
      </w:r>
      <w:proofErr w:type="gramEnd"/>
      <w:r w:rsidRPr="00366C8A">
        <w:rPr>
          <w:rFonts w:eastAsia="Calibri"/>
          <w:lang w:eastAsia="en-US"/>
        </w:rPr>
        <w:t>;</w:t>
      </w:r>
    </w:p>
    <w:p w:rsidR="00DD0585" w:rsidRDefault="00DD0585" w:rsidP="004A1036">
      <w:pPr>
        <w:widowControl/>
        <w:ind w:firstLine="709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2) </w:t>
      </w:r>
      <w:r w:rsidR="005C20DA">
        <w:rPr>
          <w:rFonts w:eastAsiaTheme="minorHAnsi"/>
          <w:szCs w:val="28"/>
          <w:lang w:eastAsia="en-US"/>
        </w:rPr>
        <w:t xml:space="preserve">пункт 5 </w:t>
      </w:r>
      <w:r w:rsidR="0072057E">
        <w:rPr>
          <w:rFonts w:eastAsiaTheme="minorHAnsi"/>
          <w:szCs w:val="28"/>
          <w:lang w:eastAsia="en-US"/>
        </w:rPr>
        <w:t xml:space="preserve">статьи 3 </w:t>
      </w:r>
      <w:r w:rsidR="005C20DA">
        <w:rPr>
          <w:rFonts w:eastAsiaTheme="minorHAnsi"/>
          <w:szCs w:val="28"/>
          <w:lang w:eastAsia="en-US"/>
        </w:rPr>
        <w:t>изложить в следующей редакции:</w:t>
      </w:r>
    </w:p>
    <w:p w:rsidR="005C20DA" w:rsidRPr="00366C8A" w:rsidRDefault="005C20DA" w:rsidP="004A1036">
      <w:pPr>
        <w:widowControl/>
        <w:ind w:firstLine="709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«</w:t>
      </w:r>
      <w:r w:rsidR="001E6648">
        <w:rPr>
          <w:rFonts w:eastAsia="Calibri"/>
          <w:lang w:eastAsia="en-US"/>
        </w:rPr>
        <w:t xml:space="preserve">5) в области обработки, утилизации, </w:t>
      </w:r>
      <w:r w:rsidR="001E6648" w:rsidRPr="00366C8A">
        <w:rPr>
          <w:rFonts w:eastAsia="Calibri"/>
          <w:lang w:eastAsia="en-US"/>
        </w:rPr>
        <w:t>обезвреживания, размещения твердых коммунальных отходов:</w:t>
      </w:r>
    </w:p>
    <w:p w:rsidR="005C20DA" w:rsidRDefault="005C20DA" w:rsidP="004A1036">
      <w:pPr>
        <w:widowControl/>
        <w:ind w:firstLine="709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объекты (территории), предназначенные </w:t>
      </w:r>
      <w:r w:rsidR="00E44CD4">
        <w:rPr>
          <w:rFonts w:eastAsiaTheme="minorHAnsi"/>
          <w:szCs w:val="28"/>
          <w:lang w:eastAsia="en-US"/>
        </w:rPr>
        <w:t xml:space="preserve">для организации деятельности </w:t>
      </w:r>
      <w:r w:rsidR="007C1F8C" w:rsidRPr="007C1F8C">
        <w:rPr>
          <w:rFonts w:eastAsiaTheme="minorHAnsi"/>
          <w:bCs/>
          <w:szCs w:val="28"/>
          <w:lang w:eastAsia="en-US"/>
        </w:rPr>
        <w:t>по сбору (в том числе раздельному сбору), транспортированию, обработке, утилизации, обезвреживанию, захоронению твердых коммунальных отходов</w:t>
      </w:r>
      <w:proofErr w:type="gramStart"/>
      <w:r w:rsidRPr="007C1F8C">
        <w:rPr>
          <w:rFonts w:eastAsiaTheme="minorHAnsi"/>
          <w:szCs w:val="28"/>
          <w:lang w:eastAsia="en-US"/>
        </w:rPr>
        <w:t>;»</w:t>
      </w:r>
      <w:proofErr w:type="gramEnd"/>
      <w:r w:rsidRPr="007C1F8C">
        <w:rPr>
          <w:rFonts w:eastAsiaTheme="minorHAnsi"/>
          <w:szCs w:val="28"/>
          <w:lang w:eastAsia="en-US"/>
        </w:rPr>
        <w:t>;</w:t>
      </w:r>
    </w:p>
    <w:p w:rsidR="0072057E" w:rsidRDefault="0072057E" w:rsidP="004A1036">
      <w:pPr>
        <w:widowControl/>
        <w:ind w:firstLine="709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3) пункт 5 статьи 4 изложить в следующей редакции:</w:t>
      </w:r>
    </w:p>
    <w:p w:rsidR="0072057E" w:rsidRDefault="0072057E" w:rsidP="004A1036">
      <w:pPr>
        <w:widowControl/>
        <w:ind w:firstLine="709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«</w:t>
      </w:r>
      <w:r w:rsidR="001E6648">
        <w:rPr>
          <w:rFonts w:eastAsia="Calibri"/>
          <w:lang w:eastAsia="en-US"/>
        </w:rPr>
        <w:t xml:space="preserve">5) в области обработки, утилизации, </w:t>
      </w:r>
      <w:r w:rsidR="001E6648" w:rsidRPr="00366C8A">
        <w:rPr>
          <w:rFonts w:eastAsia="Calibri"/>
          <w:lang w:eastAsia="en-US"/>
        </w:rPr>
        <w:t>обезвреживания, размещения</w:t>
      </w:r>
      <w:r w:rsidR="001E6648">
        <w:rPr>
          <w:rFonts w:eastAsia="Calibri"/>
          <w:lang w:eastAsia="en-US"/>
        </w:rPr>
        <w:t xml:space="preserve"> твердых коммунальных отходов:</w:t>
      </w:r>
    </w:p>
    <w:p w:rsidR="0072057E" w:rsidRDefault="0072057E" w:rsidP="004A1036">
      <w:pPr>
        <w:widowControl/>
        <w:ind w:firstLine="709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объекты (территории), предназначенные </w:t>
      </w:r>
      <w:r w:rsidR="007A55F5">
        <w:rPr>
          <w:rFonts w:eastAsiaTheme="minorHAnsi"/>
          <w:szCs w:val="28"/>
          <w:lang w:eastAsia="en-US"/>
        </w:rPr>
        <w:t xml:space="preserve">для </w:t>
      </w:r>
      <w:r w:rsidR="00E44CD4">
        <w:rPr>
          <w:rFonts w:eastAsiaTheme="minorHAnsi"/>
          <w:szCs w:val="28"/>
          <w:lang w:eastAsia="en-US"/>
        </w:rPr>
        <w:t xml:space="preserve">организации деятельности по сбору (в том числе раздельному сбору), транспортированию, обработке, </w:t>
      </w:r>
      <w:r w:rsidR="00E44CD4">
        <w:rPr>
          <w:rFonts w:eastAsiaTheme="minorHAnsi"/>
          <w:szCs w:val="28"/>
          <w:lang w:eastAsia="en-US"/>
        </w:rPr>
        <w:lastRenderedPageBreak/>
        <w:t>утилизации, обезвреживанию, захоронению твердых коммунальных отходов</w:t>
      </w:r>
      <w:proofErr w:type="gramStart"/>
      <w:r>
        <w:rPr>
          <w:rFonts w:eastAsiaTheme="minorHAnsi"/>
          <w:szCs w:val="28"/>
          <w:lang w:eastAsia="en-US"/>
        </w:rPr>
        <w:t>;»</w:t>
      </w:r>
      <w:proofErr w:type="gramEnd"/>
      <w:r>
        <w:rPr>
          <w:rFonts w:eastAsiaTheme="minorHAnsi"/>
          <w:szCs w:val="28"/>
          <w:lang w:eastAsia="en-US"/>
        </w:rPr>
        <w:t>;</w:t>
      </w:r>
    </w:p>
    <w:p w:rsidR="0072057E" w:rsidRDefault="008A0CC4" w:rsidP="004A1036">
      <w:pPr>
        <w:widowControl/>
        <w:ind w:firstLine="709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4) подпункт «б» пункта 4 статьи 5 изложить в следующей редакции:</w:t>
      </w:r>
    </w:p>
    <w:p w:rsidR="00E44CD4" w:rsidRDefault="008A0CC4" w:rsidP="004A1036">
      <w:pPr>
        <w:widowControl/>
        <w:ind w:firstLine="709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«б)</w:t>
      </w:r>
      <w:r w:rsidR="00E44CD4">
        <w:rPr>
          <w:rFonts w:eastAsiaTheme="minorHAnsi"/>
          <w:szCs w:val="28"/>
          <w:lang w:eastAsia="en-US"/>
        </w:rPr>
        <w:t xml:space="preserve"> объекты (территории), предназначенные для организации деятельности по сбору (в том числе раздельному сбору) и транспортированию твердых коммунальных отходов</w:t>
      </w:r>
      <w:proofErr w:type="gramStart"/>
      <w:r w:rsidR="00E44CD4">
        <w:rPr>
          <w:rFonts w:eastAsiaTheme="minorHAnsi"/>
          <w:szCs w:val="28"/>
          <w:lang w:eastAsia="en-US"/>
        </w:rPr>
        <w:t>;»</w:t>
      </w:r>
      <w:proofErr w:type="gramEnd"/>
      <w:r w:rsidR="00E44CD4">
        <w:rPr>
          <w:rFonts w:eastAsiaTheme="minorHAnsi"/>
          <w:szCs w:val="28"/>
          <w:lang w:eastAsia="en-US"/>
        </w:rPr>
        <w:t>.</w:t>
      </w:r>
    </w:p>
    <w:p w:rsidR="0072057E" w:rsidRDefault="0072057E" w:rsidP="004A1036">
      <w:pPr>
        <w:widowControl/>
        <w:ind w:firstLine="709"/>
        <w:rPr>
          <w:rFonts w:eastAsiaTheme="minorHAnsi"/>
          <w:szCs w:val="28"/>
          <w:lang w:eastAsia="en-US"/>
        </w:rPr>
      </w:pPr>
    </w:p>
    <w:p w:rsidR="0047135E" w:rsidRDefault="0047135E" w:rsidP="004A1036">
      <w:pPr>
        <w:ind w:right="284" w:firstLine="709"/>
        <w:rPr>
          <w:b/>
        </w:rPr>
      </w:pPr>
      <w:r>
        <w:rPr>
          <w:b/>
        </w:rPr>
        <w:t>Статья 3</w:t>
      </w:r>
    </w:p>
    <w:p w:rsidR="0047135E" w:rsidRDefault="0047135E" w:rsidP="004A1036">
      <w:pPr>
        <w:ind w:right="284" w:firstLine="709"/>
      </w:pPr>
    </w:p>
    <w:p w:rsidR="009032A2" w:rsidRPr="009032A2" w:rsidRDefault="0047135E" w:rsidP="001E6648">
      <w:pPr>
        <w:ind w:right="-2" w:firstLine="709"/>
        <w:rPr>
          <w:szCs w:val="28"/>
          <w:lang w:eastAsia="en-US"/>
        </w:rPr>
      </w:pPr>
      <w:r>
        <w:rPr>
          <w:szCs w:val="28"/>
          <w:lang w:eastAsia="en-US"/>
        </w:rPr>
        <w:t xml:space="preserve">Настоящий закон вступает в силу </w:t>
      </w:r>
      <w:r w:rsidR="009032A2" w:rsidRPr="009032A2">
        <w:rPr>
          <w:szCs w:val="28"/>
          <w:lang w:eastAsia="en-US"/>
        </w:rPr>
        <w:t>со дня</w:t>
      </w:r>
      <w:r w:rsidR="009032A2">
        <w:rPr>
          <w:szCs w:val="28"/>
          <w:lang w:eastAsia="en-US"/>
        </w:rPr>
        <w:t xml:space="preserve"> его официального опубликования</w:t>
      </w:r>
      <w:r w:rsidR="009032A2" w:rsidRPr="009032A2">
        <w:rPr>
          <w:szCs w:val="28"/>
          <w:lang w:eastAsia="en-US"/>
        </w:rPr>
        <w:t xml:space="preserve">, за исключением </w:t>
      </w:r>
      <w:r w:rsidR="00700095">
        <w:rPr>
          <w:szCs w:val="28"/>
          <w:lang w:eastAsia="en-US"/>
        </w:rPr>
        <w:t>п</w:t>
      </w:r>
      <w:r w:rsidR="00700095" w:rsidRPr="009032A2">
        <w:rPr>
          <w:szCs w:val="28"/>
          <w:lang w:eastAsia="en-US"/>
        </w:rPr>
        <w:t>ункт</w:t>
      </w:r>
      <w:r w:rsidR="00700095">
        <w:rPr>
          <w:szCs w:val="28"/>
          <w:lang w:eastAsia="en-US"/>
        </w:rPr>
        <w:t>а</w:t>
      </w:r>
      <w:r w:rsidR="00700095" w:rsidRPr="009032A2">
        <w:rPr>
          <w:szCs w:val="28"/>
          <w:lang w:eastAsia="en-US"/>
        </w:rPr>
        <w:t xml:space="preserve"> </w:t>
      </w:r>
      <w:r w:rsidR="00700095">
        <w:rPr>
          <w:szCs w:val="28"/>
          <w:lang w:eastAsia="en-US"/>
        </w:rPr>
        <w:t>2</w:t>
      </w:r>
      <w:r w:rsidR="00700095" w:rsidRPr="009032A2">
        <w:rPr>
          <w:szCs w:val="28"/>
          <w:lang w:eastAsia="en-US"/>
        </w:rPr>
        <w:t xml:space="preserve"> статьи 1 и стать</w:t>
      </w:r>
      <w:r w:rsidR="00700095">
        <w:rPr>
          <w:szCs w:val="28"/>
          <w:lang w:eastAsia="en-US"/>
        </w:rPr>
        <w:t>и 2 настоящего з</w:t>
      </w:r>
      <w:r w:rsidR="00700095" w:rsidRPr="009032A2">
        <w:rPr>
          <w:szCs w:val="28"/>
          <w:lang w:eastAsia="en-US"/>
        </w:rPr>
        <w:t>акона</w:t>
      </w:r>
      <w:r w:rsidR="009032A2" w:rsidRPr="009032A2">
        <w:rPr>
          <w:szCs w:val="28"/>
          <w:lang w:eastAsia="en-US"/>
        </w:rPr>
        <w:t>.</w:t>
      </w:r>
      <w:r w:rsidR="00700095">
        <w:rPr>
          <w:szCs w:val="28"/>
          <w:lang w:eastAsia="en-US"/>
        </w:rPr>
        <w:t xml:space="preserve"> </w:t>
      </w:r>
      <w:r w:rsidR="009032A2" w:rsidRPr="009032A2">
        <w:rPr>
          <w:szCs w:val="28"/>
          <w:lang w:eastAsia="en-US"/>
        </w:rPr>
        <w:t xml:space="preserve">Пункт </w:t>
      </w:r>
      <w:r w:rsidR="000764E0">
        <w:rPr>
          <w:szCs w:val="28"/>
          <w:lang w:eastAsia="en-US"/>
        </w:rPr>
        <w:t>2</w:t>
      </w:r>
      <w:r w:rsidR="009032A2" w:rsidRPr="009032A2">
        <w:rPr>
          <w:szCs w:val="28"/>
          <w:lang w:eastAsia="en-US"/>
        </w:rPr>
        <w:t xml:space="preserve"> статьи 1 и стать</w:t>
      </w:r>
      <w:r w:rsidR="009032A2">
        <w:rPr>
          <w:szCs w:val="28"/>
          <w:lang w:eastAsia="en-US"/>
        </w:rPr>
        <w:t>я</w:t>
      </w:r>
      <w:r w:rsidR="00700095">
        <w:rPr>
          <w:szCs w:val="28"/>
          <w:lang w:eastAsia="en-US"/>
        </w:rPr>
        <w:t xml:space="preserve"> 2 настоящего з</w:t>
      </w:r>
      <w:r w:rsidR="009032A2" w:rsidRPr="009032A2">
        <w:rPr>
          <w:szCs w:val="28"/>
          <w:lang w:eastAsia="en-US"/>
        </w:rPr>
        <w:t>акона вступают в силу</w:t>
      </w:r>
      <w:r w:rsidR="000764E0">
        <w:rPr>
          <w:szCs w:val="28"/>
          <w:lang w:eastAsia="en-US"/>
        </w:rPr>
        <w:br/>
      </w:r>
      <w:r w:rsidR="009032A2" w:rsidRPr="009032A2">
        <w:rPr>
          <w:szCs w:val="28"/>
          <w:lang w:eastAsia="en-US"/>
        </w:rPr>
        <w:t>с 1 января 201</w:t>
      </w:r>
      <w:r w:rsidR="009032A2">
        <w:rPr>
          <w:szCs w:val="28"/>
          <w:lang w:eastAsia="en-US"/>
        </w:rPr>
        <w:t>6</w:t>
      </w:r>
      <w:r w:rsidR="009032A2" w:rsidRPr="009032A2">
        <w:rPr>
          <w:szCs w:val="28"/>
          <w:lang w:eastAsia="en-US"/>
        </w:rPr>
        <w:t xml:space="preserve"> года.</w:t>
      </w:r>
    </w:p>
    <w:p w:rsidR="009032A2" w:rsidRDefault="009032A2" w:rsidP="0047135E">
      <w:pPr>
        <w:ind w:right="284" w:firstLine="708"/>
        <w:rPr>
          <w:szCs w:val="28"/>
          <w:lang w:eastAsia="en-US"/>
        </w:rPr>
      </w:pPr>
    </w:p>
    <w:p w:rsidR="0047135E" w:rsidRDefault="0047135E" w:rsidP="0047135E">
      <w:pPr>
        <w:ind w:right="284" w:firstLine="0"/>
      </w:pPr>
    </w:p>
    <w:p w:rsidR="00BE44F2" w:rsidRPr="00EC4F84" w:rsidRDefault="00BE44F2" w:rsidP="00BE44F2">
      <w:pPr>
        <w:ind w:firstLine="0"/>
        <w:rPr>
          <w:color w:val="000000"/>
          <w:szCs w:val="28"/>
        </w:rPr>
      </w:pPr>
      <w:proofErr w:type="gramStart"/>
      <w:r w:rsidRPr="00EC4F84">
        <w:rPr>
          <w:color w:val="000000"/>
          <w:szCs w:val="28"/>
        </w:rPr>
        <w:t>Исполняющий</w:t>
      </w:r>
      <w:proofErr w:type="gramEnd"/>
      <w:r w:rsidRPr="00EC4F84">
        <w:rPr>
          <w:color w:val="000000"/>
          <w:szCs w:val="28"/>
        </w:rPr>
        <w:t xml:space="preserve"> обязанности</w:t>
      </w:r>
    </w:p>
    <w:p w:rsidR="00BE44F2" w:rsidRPr="00EC4F84" w:rsidRDefault="00BE44F2" w:rsidP="00BE44F2">
      <w:pPr>
        <w:ind w:firstLine="0"/>
        <w:rPr>
          <w:color w:val="000000"/>
          <w:szCs w:val="28"/>
        </w:rPr>
      </w:pPr>
      <w:r w:rsidRPr="00EC4F84">
        <w:rPr>
          <w:color w:val="000000"/>
          <w:szCs w:val="28"/>
        </w:rPr>
        <w:t xml:space="preserve">Губернатора Тверской области, </w:t>
      </w:r>
    </w:p>
    <w:p w:rsidR="00BE44F2" w:rsidRPr="00EC4F84" w:rsidRDefault="00BE44F2" w:rsidP="00BE44F2">
      <w:pPr>
        <w:ind w:firstLine="0"/>
        <w:rPr>
          <w:color w:val="000000"/>
          <w:szCs w:val="28"/>
        </w:rPr>
      </w:pPr>
      <w:r w:rsidRPr="00EC4F84">
        <w:rPr>
          <w:color w:val="000000"/>
          <w:szCs w:val="28"/>
        </w:rPr>
        <w:t>первый заместитель Председателя</w:t>
      </w:r>
    </w:p>
    <w:p w:rsidR="00BE44F2" w:rsidRPr="00EC4F84" w:rsidRDefault="00BE44F2" w:rsidP="00BE44F2">
      <w:pPr>
        <w:tabs>
          <w:tab w:val="right" w:pos="9355"/>
        </w:tabs>
        <w:ind w:firstLine="0"/>
        <w:rPr>
          <w:color w:val="000000"/>
          <w:szCs w:val="28"/>
        </w:rPr>
      </w:pPr>
      <w:r w:rsidRPr="00EC4F84">
        <w:rPr>
          <w:color w:val="000000"/>
          <w:szCs w:val="28"/>
        </w:rPr>
        <w:t>Правительства Тверской области</w:t>
      </w:r>
      <w:r w:rsidRPr="00EC4F84">
        <w:rPr>
          <w:color w:val="000000"/>
          <w:szCs w:val="28"/>
        </w:rPr>
        <w:tab/>
        <w:t>С.А. Дудукин</w:t>
      </w:r>
    </w:p>
    <w:p w:rsidR="00BE44F2" w:rsidRDefault="00BE44F2" w:rsidP="00BE44F2">
      <w:pPr>
        <w:ind w:firstLine="0"/>
      </w:pPr>
    </w:p>
    <w:p w:rsidR="00BE44F2" w:rsidRDefault="00BE44F2" w:rsidP="00BE44F2">
      <w:pPr>
        <w:ind w:firstLine="0"/>
      </w:pPr>
    </w:p>
    <w:p w:rsidR="00BE44F2" w:rsidRDefault="00BE44F2" w:rsidP="00BE44F2">
      <w:pPr>
        <w:ind w:firstLine="0"/>
      </w:pPr>
    </w:p>
    <w:p w:rsidR="00BE44F2" w:rsidRDefault="00BE44F2" w:rsidP="00BE44F2">
      <w:pPr>
        <w:tabs>
          <w:tab w:val="left" w:pos="7371"/>
        </w:tabs>
        <w:ind w:right="284" w:firstLine="0"/>
      </w:pPr>
      <w:r>
        <w:t>Тверь</w:t>
      </w:r>
    </w:p>
    <w:p w:rsidR="00BE44F2" w:rsidRPr="00637661" w:rsidRDefault="00BE44F2" w:rsidP="00BE44F2">
      <w:pPr>
        <w:ind w:firstLine="0"/>
        <w:rPr>
          <w:color w:val="000000"/>
        </w:rPr>
      </w:pPr>
      <w:r>
        <w:rPr>
          <w:color w:val="000000"/>
        </w:rPr>
        <w:t>06 ноября</w:t>
      </w:r>
      <w:r w:rsidRPr="00637661">
        <w:rPr>
          <w:color w:val="000000"/>
        </w:rPr>
        <w:t xml:space="preserve"> 201</w:t>
      </w:r>
      <w:r>
        <w:rPr>
          <w:color w:val="000000"/>
        </w:rPr>
        <w:t>5</w:t>
      </w:r>
      <w:r w:rsidRPr="00637661">
        <w:rPr>
          <w:color w:val="000000"/>
        </w:rPr>
        <w:t xml:space="preserve"> года</w:t>
      </w:r>
    </w:p>
    <w:p w:rsidR="00BE44F2" w:rsidRDefault="00BE44F2" w:rsidP="00BE44F2">
      <w:pPr>
        <w:ind w:firstLine="0"/>
      </w:pPr>
      <w:r w:rsidRPr="00637661">
        <w:rPr>
          <w:color w:val="000000"/>
        </w:rPr>
        <w:t xml:space="preserve">№ </w:t>
      </w:r>
      <w:r>
        <w:rPr>
          <w:color w:val="000000"/>
        </w:rPr>
        <w:t>102</w:t>
      </w:r>
      <w:r w:rsidRPr="00637661">
        <w:rPr>
          <w:color w:val="000000"/>
        </w:rPr>
        <w:t>-ЗО</w:t>
      </w:r>
    </w:p>
    <w:p w:rsidR="001E6648" w:rsidRDefault="001E6648" w:rsidP="000764E0">
      <w:pPr>
        <w:tabs>
          <w:tab w:val="left" w:pos="7371"/>
        </w:tabs>
        <w:ind w:right="284" w:firstLine="0"/>
      </w:pPr>
    </w:p>
    <w:p w:rsidR="001E6648" w:rsidRDefault="001E6648" w:rsidP="000764E0">
      <w:pPr>
        <w:tabs>
          <w:tab w:val="left" w:pos="7371"/>
        </w:tabs>
        <w:ind w:right="284" w:firstLine="0"/>
      </w:pPr>
    </w:p>
    <w:p w:rsidR="001E6648" w:rsidRDefault="001E6648" w:rsidP="000764E0">
      <w:pPr>
        <w:tabs>
          <w:tab w:val="left" w:pos="7371"/>
        </w:tabs>
        <w:ind w:right="284" w:firstLine="0"/>
      </w:pPr>
    </w:p>
    <w:p w:rsidR="001E6648" w:rsidRDefault="001E6648" w:rsidP="000764E0">
      <w:pPr>
        <w:tabs>
          <w:tab w:val="left" w:pos="7371"/>
        </w:tabs>
        <w:ind w:right="284" w:firstLine="0"/>
      </w:pPr>
    </w:p>
    <w:p w:rsidR="001E6648" w:rsidRDefault="001E6648" w:rsidP="000764E0">
      <w:pPr>
        <w:tabs>
          <w:tab w:val="left" w:pos="7371"/>
        </w:tabs>
        <w:ind w:right="284" w:firstLine="0"/>
      </w:pPr>
    </w:p>
    <w:p w:rsidR="001E6648" w:rsidRDefault="001E6648" w:rsidP="000764E0">
      <w:pPr>
        <w:tabs>
          <w:tab w:val="left" w:pos="7371"/>
        </w:tabs>
        <w:ind w:right="284" w:firstLine="0"/>
      </w:pPr>
    </w:p>
    <w:p w:rsidR="001E6648" w:rsidRDefault="001E6648" w:rsidP="000764E0">
      <w:pPr>
        <w:tabs>
          <w:tab w:val="left" w:pos="7371"/>
        </w:tabs>
        <w:ind w:right="284" w:firstLine="0"/>
      </w:pPr>
    </w:p>
    <w:p w:rsidR="001E6648" w:rsidRDefault="001E6648" w:rsidP="000764E0">
      <w:pPr>
        <w:tabs>
          <w:tab w:val="left" w:pos="7371"/>
        </w:tabs>
        <w:ind w:right="284" w:firstLine="0"/>
      </w:pPr>
    </w:p>
    <w:p w:rsidR="00366C8A" w:rsidRDefault="00366C8A" w:rsidP="000764E0">
      <w:pPr>
        <w:tabs>
          <w:tab w:val="left" w:pos="7371"/>
        </w:tabs>
        <w:ind w:right="284" w:firstLine="0"/>
      </w:pPr>
    </w:p>
    <w:p w:rsidR="00366C8A" w:rsidRDefault="00366C8A" w:rsidP="000764E0">
      <w:pPr>
        <w:tabs>
          <w:tab w:val="left" w:pos="7371"/>
        </w:tabs>
        <w:ind w:right="284" w:firstLine="0"/>
      </w:pPr>
    </w:p>
    <w:p w:rsidR="00366C8A" w:rsidRDefault="00366C8A" w:rsidP="000764E0">
      <w:pPr>
        <w:tabs>
          <w:tab w:val="left" w:pos="7371"/>
        </w:tabs>
        <w:ind w:right="284" w:firstLine="0"/>
      </w:pPr>
    </w:p>
    <w:p w:rsidR="00366C8A" w:rsidRDefault="00366C8A" w:rsidP="000764E0">
      <w:pPr>
        <w:tabs>
          <w:tab w:val="left" w:pos="7371"/>
        </w:tabs>
        <w:ind w:right="284" w:firstLine="0"/>
      </w:pPr>
    </w:p>
    <w:p w:rsidR="001E6648" w:rsidRDefault="001E6648" w:rsidP="000764E0">
      <w:pPr>
        <w:tabs>
          <w:tab w:val="left" w:pos="7371"/>
        </w:tabs>
        <w:ind w:right="284" w:firstLine="0"/>
      </w:pPr>
    </w:p>
    <w:p w:rsidR="001E6648" w:rsidRDefault="001E6648" w:rsidP="000764E0">
      <w:pPr>
        <w:tabs>
          <w:tab w:val="left" w:pos="7371"/>
        </w:tabs>
        <w:ind w:right="284" w:firstLine="0"/>
      </w:pPr>
    </w:p>
    <w:p w:rsidR="00B4510C" w:rsidRDefault="00B4510C" w:rsidP="000764E0">
      <w:pPr>
        <w:tabs>
          <w:tab w:val="left" w:pos="7371"/>
        </w:tabs>
        <w:ind w:right="284" w:firstLine="0"/>
      </w:pPr>
    </w:p>
    <w:p w:rsidR="001E6648" w:rsidRDefault="001E6648" w:rsidP="000764E0">
      <w:pPr>
        <w:tabs>
          <w:tab w:val="left" w:pos="7371"/>
        </w:tabs>
        <w:ind w:right="284" w:firstLine="0"/>
      </w:pPr>
    </w:p>
    <w:p w:rsidR="007F211F" w:rsidRDefault="007F211F" w:rsidP="000764E0">
      <w:pPr>
        <w:tabs>
          <w:tab w:val="left" w:pos="7371"/>
        </w:tabs>
        <w:ind w:right="284" w:firstLine="0"/>
      </w:pPr>
    </w:p>
    <w:p w:rsidR="001E6648" w:rsidRDefault="001E6648" w:rsidP="000764E0">
      <w:pPr>
        <w:tabs>
          <w:tab w:val="left" w:pos="7371"/>
        </w:tabs>
        <w:ind w:right="284" w:firstLine="0"/>
      </w:pPr>
    </w:p>
    <w:p w:rsidR="009D563B" w:rsidRDefault="009D563B" w:rsidP="000764E0">
      <w:pPr>
        <w:tabs>
          <w:tab w:val="left" w:pos="7371"/>
        </w:tabs>
        <w:ind w:right="284" w:firstLine="0"/>
      </w:pPr>
    </w:p>
    <w:p w:rsidR="007F211F" w:rsidRPr="007F211F" w:rsidRDefault="00002064" w:rsidP="007F211F">
      <w:pPr>
        <w:pStyle w:val="30"/>
        <w:shd w:val="clear" w:color="auto" w:fill="auto"/>
        <w:tabs>
          <w:tab w:val="left" w:pos="142"/>
        </w:tabs>
        <w:spacing w:before="0" w:line="240" w:lineRule="auto"/>
        <w:ind w:right="-1"/>
        <w:rPr>
          <w:rFonts w:ascii="Times New Roman" w:hAnsi="Times New Roman" w:cs="Times New Roman"/>
          <w:b w:val="0"/>
          <w:sz w:val="16"/>
          <w:szCs w:val="16"/>
        </w:rPr>
      </w:pPr>
      <w:fldSimple w:instr=" FILENAME  \p  \* MERGEFORMAT ">
        <w:r w:rsidR="007F211F" w:rsidRPr="007F211F">
          <w:rPr>
            <w:rFonts w:ascii="Times New Roman" w:hAnsi="Times New Roman" w:cs="Times New Roman"/>
            <w:b w:val="0"/>
            <w:noProof/>
            <w:sz w:val="16"/>
            <w:szCs w:val="16"/>
          </w:rPr>
          <w:t>\\File-server\комитет по строительству жкк и тарифам\5 созыв\Документы комитета\60 заседание (29.10.2015)\pr\z(60)1627-П-5.docx</w:t>
        </w:r>
      </w:fldSimple>
    </w:p>
    <w:sectPr w:rsidR="007F211F" w:rsidRPr="007F211F" w:rsidSect="001E6648">
      <w:headerReference w:type="default" r:id="rId11"/>
      <w:pgSz w:w="11906" w:h="16838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4C06" w:rsidRDefault="004F4C06" w:rsidP="004A1036">
      <w:r>
        <w:separator/>
      </w:r>
    </w:p>
  </w:endnote>
  <w:endnote w:type="continuationSeparator" w:id="0">
    <w:p w:rsidR="004F4C06" w:rsidRDefault="004F4C06" w:rsidP="004A10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4C06" w:rsidRDefault="004F4C06" w:rsidP="004A1036">
      <w:r>
        <w:separator/>
      </w:r>
    </w:p>
  </w:footnote>
  <w:footnote w:type="continuationSeparator" w:id="0">
    <w:p w:rsidR="004F4C06" w:rsidRDefault="004F4C06" w:rsidP="004A103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13422"/>
      <w:docPartObj>
        <w:docPartGallery w:val="Page Numbers (Top of Page)"/>
        <w:docPartUnique/>
      </w:docPartObj>
    </w:sdtPr>
    <w:sdtContent>
      <w:p w:rsidR="001E6648" w:rsidRDefault="00002064">
        <w:pPr>
          <w:pStyle w:val="a5"/>
          <w:jc w:val="right"/>
        </w:pPr>
        <w:fldSimple w:instr=" PAGE   \* MERGEFORMAT ">
          <w:r w:rsidR="00BE44F2">
            <w:rPr>
              <w:noProof/>
            </w:rPr>
            <w:t>3</w:t>
          </w:r>
        </w:fldSimple>
      </w:p>
    </w:sdtContent>
  </w:sdt>
  <w:p w:rsidR="001E6648" w:rsidRDefault="001E6648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3F2592"/>
    <w:multiLevelType w:val="hybridMultilevel"/>
    <w:tmpl w:val="076C13CC"/>
    <w:lvl w:ilvl="0" w:tplc="E51E3EA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6CD2358"/>
    <w:multiLevelType w:val="hybridMultilevel"/>
    <w:tmpl w:val="B8C84650"/>
    <w:lvl w:ilvl="0" w:tplc="47AC0380">
      <w:start w:val="2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13B2BB6"/>
    <w:multiLevelType w:val="hybridMultilevel"/>
    <w:tmpl w:val="9FD676DE"/>
    <w:lvl w:ilvl="0" w:tplc="62B6736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7135E"/>
    <w:rsid w:val="00001AD5"/>
    <w:rsid w:val="00002064"/>
    <w:rsid w:val="00014A9A"/>
    <w:rsid w:val="000764E0"/>
    <w:rsid w:val="000B6807"/>
    <w:rsid w:val="000D3627"/>
    <w:rsid w:val="000D79AD"/>
    <w:rsid w:val="00170D0A"/>
    <w:rsid w:val="001E6648"/>
    <w:rsid w:val="00230C5E"/>
    <w:rsid w:val="0024654B"/>
    <w:rsid w:val="00296576"/>
    <w:rsid w:val="002B23AB"/>
    <w:rsid w:val="002B528A"/>
    <w:rsid w:val="00312EE0"/>
    <w:rsid w:val="00366C8A"/>
    <w:rsid w:val="003A34AD"/>
    <w:rsid w:val="0047135E"/>
    <w:rsid w:val="00496D34"/>
    <w:rsid w:val="004A1036"/>
    <w:rsid w:val="004C30FC"/>
    <w:rsid w:val="004D0ADF"/>
    <w:rsid w:val="004D2155"/>
    <w:rsid w:val="004F4728"/>
    <w:rsid w:val="004F4C06"/>
    <w:rsid w:val="00500861"/>
    <w:rsid w:val="00550B58"/>
    <w:rsid w:val="005B54D2"/>
    <w:rsid w:val="005C20DA"/>
    <w:rsid w:val="00635C1D"/>
    <w:rsid w:val="006603EA"/>
    <w:rsid w:val="006778FB"/>
    <w:rsid w:val="00680083"/>
    <w:rsid w:val="00700095"/>
    <w:rsid w:val="0072057E"/>
    <w:rsid w:val="007211FA"/>
    <w:rsid w:val="007823E9"/>
    <w:rsid w:val="007A55F5"/>
    <w:rsid w:val="007C1F8C"/>
    <w:rsid w:val="007F211F"/>
    <w:rsid w:val="00813DFA"/>
    <w:rsid w:val="0086638B"/>
    <w:rsid w:val="008A0CC4"/>
    <w:rsid w:val="009032A2"/>
    <w:rsid w:val="009D027B"/>
    <w:rsid w:val="009D563B"/>
    <w:rsid w:val="00A56D5F"/>
    <w:rsid w:val="00A86ABE"/>
    <w:rsid w:val="00B27511"/>
    <w:rsid w:val="00B4510C"/>
    <w:rsid w:val="00B47616"/>
    <w:rsid w:val="00B720A0"/>
    <w:rsid w:val="00B722A6"/>
    <w:rsid w:val="00B74D31"/>
    <w:rsid w:val="00B81FC2"/>
    <w:rsid w:val="00BE426D"/>
    <w:rsid w:val="00BE44F2"/>
    <w:rsid w:val="00C905F8"/>
    <w:rsid w:val="00CA2C13"/>
    <w:rsid w:val="00CA5636"/>
    <w:rsid w:val="00DC35B6"/>
    <w:rsid w:val="00DD0585"/>
    <w:rsid w:val="00E235AE"/>
    <w:rsid w:val="00E262C2"/>
    <w:rsid w:val="00E44CD4"/>
    <w:rsid w:val="00EB23FD"/>
    <w:rsid w:val="00EE3806"/>
    <w:rsid w:val="00F13FA6"/>
    <w:rsid w:val="00FE47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35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7135E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7135E"/>
    <w:rPr>
      <w:rFonts w:ascii="Times New Roman" w:eastAsia="Times New Roman" w:hAnsi="Times New Roman" w:cs="Times New Roman"/>
      <w:b/>
      <w:bCs/>
      <w:color w:val="000080"/>
      <w:sz w:val="28"/>
      <w:szCs w:val="20"/>
      <w:lang w:eastAsia="ru-RU"/>
    </w:rPr>
  </w:style>
  <w:style w:type="paragraph" w:styleId="a3">
    <w:name w:val="List Paragraph"/>
    <w:basedOn w:val="a"/>
    <w:uiPriority w:val="99"/>
    <w:qFormat/>
    <w:rsid w:val="0047135E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</w:rPr>
  </w:style>
  <w:style w:type="paragraph" w:customStyle="1" w:styleId="ConsPlusNonformat">
    <w:name w:val="ConsPlusNonformat"/>
    <w:uiPriority w:val="99"/>
    <w:rsid w:val="0047135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47135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47135E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4A103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A103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4A103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A103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E664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E664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">
    <w:name w:val="Основной текст (3)_"/>
    <w:basedOn w:val="a0"/>
    <w:link w:val="30"/>
    <w:locked/>
    <w:rsid w:val="001E6648"/>
    <w:rPr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E6648"/>
    <w:pPr>
      <w:shd w:val="clear" w:color="auto" w:fill="FFFFFF"/>
      <w:autoSpaceDE/>
      <w:autoSpaceDN/>
      <w:adjustRightInd/>
      <w:spacing w:before="420" w:line="322" w:lineRule="exact"/>
      <w:ind w:firstLine="0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485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4F741F7964CA49BA2FA24A8920623F9C5A1E36423677A484EA43B893590D2018E7C87DEF8919514DD25D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0C01D875196C9397E4F2A21802C7BE9FBA1E9A77A1FCAC24F1AEBFD008E3AAFzFF2M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34CEDD-D0FF-4E12-9943-D00F532B5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790</Words>
  <Characters>4505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RogoshkinaOV</dc:creator>
  <cp:lastModifiedBy>pom</cp:lastModifiedBy>
  <cp:revision>4</cp:revision>
  <cp:lastPrinted>2015-10-28T12:26:00Z</cp:lastPrinted>
  <dcterms:created xsi:type="dcterms:W3CDTF">2015-11-03T09:14:00Z</dcterms:created>
  <dcterms:modified xsi:type="dcterms:W3CDTF">2015-11-06T10:54:00Z</dcterms:modified>
</cp:coreProperties>
</file>