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BA73" w14:textId="77777777" w:rsidR="00D70C68" w:rsidRDefault="00D70C68" w:rsidP="00D70C68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CF698B5" wp14:editId="0B4D1DAA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7C609" w14:textId="77777777" w:rsidR="00D70C68" w:rsidRPr="00890778" w:rsidRDefault="00D70C68" w:rsidP="00D70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D535A4" w14:textId="77777777" w:rsidR="00D70C68" w:rsidRPr="001F723F" w:rsidRDefault="00D70C68" w:rsidP="00D70C6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5779D69" w14:textId="77777777" w:rsidR="00D70C68" w:rsidRDefault="00D70C68" w:rsidP="00D70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F0D874" w14:textId="18DE8DE7" w:rsidR="00771872" w:rsidRPr="00D70C68" w:rsidRDefault="00D70C68" w:rsidP="00D70C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0C68">
        <w:rPr>
          <w:rFonts w:ascii="Times New Roman" w:hAnsi="Times New Roman" w:cs="Times New Roman"/>
          <w:sz w:val="56"/>
        </w:rPr>
        <w:t>З  А  К  О  Н</w:t>
      </w:r>
    </w:p>
    <w:p w14:paraId="10ACD254" w14:textId="77777777" w:rsidR="00771872" w:rsidRDefault="00771872" w:rsidP="00D70C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10DA17A" w14:textId="2C30E274" w:rsidR="00771872" w:rsidRPr="000D4BF5" w:rsidRDefault="00771872" w:rsidP="007812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4045639"/>
      <w:r w:rsidRPr="00092EC8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 «О наделении органов местного самоуправления</w:t>
      </w:r>
      <w:r w:rsidR="0075090D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</w:t>
      </w:r>
      <w:r w:rsidR="002530BF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Pr="00092EC8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="0075090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92EC8">
        <w:rPr>
          <w:rFonts w:ascii="Times New Roman" w:hAnsi="Times New Roman" w:cs="Times New Roman"/>
          <w:sz w:val="28"/>
          <w:szCs w:val="28"/>
        </w:rPr>
        <w:t>на государственную регистрацию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12F8B1AB" w14:textId="77777777" w:rsidR="00771872" w:rsidRDefault="00771872" w:rsidP="00534CE3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119E82B" w14:textId="77777777" w:rsidR="00890778" w:rsidRDefault="00771872" w:rsidP="008907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4CE3">
        <w:rPr>
          <w:rFonts w:ascii="Times New Roman" w:hAnsi="Times New Roman" w:cs="Times New Roman"/>
          <w:b w:val="0"/>
          <w:sz w:val="28"/>
          <w:szCs w:val="28"/>
        </w:rPr>
        <w:t>Принят Законо</w:t>
      </w:r>
      <w:r>
        <w:rPr>
          <w:rFonts w:ascii="Times New Roman" w:hAnsi="Times New Roman" w:cs="Times New Roman"/>
          <w:b w:val="0"/>
          <w:sz w:val="28"/>
          <w:szCs w:val="28"/>
        </w:rPr>
        <w:t>дательным Собранием</w:t>
      </w:r>
    </w:p>
    <w:p w14:paraId="3B11F40F" w14:textId="4A7A0CB7" w:rsidR="00771872" w:rsidRPr="00534CE3" w:rsidRDefault="00771872" w:rsidP="008907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Тверской области </w:t>
      </w:r>
      <w:r w:rsidR="0099335C">
        <w:rPr>
          <w:rFonts w:ascii="Times New Roman" w:hAnsi="Times New Roman" w:cs="Times New Roman"/>
          <w:b w:val="0"/>
          <w:sz w:val="28"/>
          <w:szCs w:val="28"/>
        </w:rPr>
        <w:t xml:space="preserve">21 декабря 2023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14:paraId="5C278A50" w14:textId="77777777" w:rsidR="00771872" w:rsidRDefault="00771872" w:rsidP="0068720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24BE4967" w14:textId="64A86533" w:rsidR="00771872" w:rsidRDefault="00771872" w:rsidP="00894A33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3312BAC7" w14:textId="77777777" w:rsidR="00771872" w:rsidRPr="00FC63B2" w:rsidRDefault="00771872" w:rsidP="00890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42D45" w14:textId="4AE4B72B" w:rsidR="00771872" w:rsidRDefault="00771872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114BB">
        <w:rPr>
          <w:sz w:val="28"/>
          <w:szCs w:val="28"/>
        </w:rPr>
        <w:t xml:space="preserve">закон Тверской области от </w:t>
      </w:r>
      <w:r>
        <w:rPr>
          <w:sz w:val="28"/>
          <w:szCs w:val="28"/>
        </w:rPr>
        <w:t xml:space="preserve">26.11.1998 </w:t>
      </w:r>
      <w:r w:rsidRPr="00A114BB">
        <w:rPr>
          <w:sz w:val="28"/>
          <w:szCs w:val="28"/>
        </w:rPr>
        <w:t xml:space="preserve">№ 38-ОЗ-2  </w:t>
      </w:r>
      <w:r w:rsidR="0025575E">
        <w:rPr>
          <w:sz w:val="28"/>
          <w:szCs w:val="28"/>
        </w:rPr>
        <w:t xml:space="preserve">                               </w:t>
      </w:r>
      <w:r w:rsidRPr="00A114BB">
        <w:rPr>
          <w:sz w:val="28"/>
          <w:szCs w:val="28"/>
        </w:rPr>
        <w:t xml:space="preserve"> «О наделении органов местного самоуправления </w:t>
      </w:r>
      <w:r w:rsidR="00F3709A">
        <w:rPr>
          <w:sz w:val="28"/>
          <w:szCs w:val="28"/>
        </w:rPr>
        <w:t>муниципальных образований Т</w:t>
      </w:r>
      <w:r w:rsidR="002530BF">
        <w:rPr>
          <w:sz w:val="28"/>
          <w:szCs w:val="28"/>
        </w:rPr>
        <w:t xml:space="preserve">верской области </w:t>
      </w:r>
      <w:r w:rsidRPr="00A114BB">
        <w:rPr>
          <w:sz w:val="28"/>
          <w:szCs w:val="28"/>
        </w:rPr>
        <w:t>государственными полномочиями</w:t>
      </w:r>
      <w:r w:rsidR="002530BF">
        <w:rPr>
          <w:sz w:val="28"/>
          <w:szCs w:val="28"/>
        </w:rPr>
        <w:t xml:space="preserve"> Российской Федерации</w:t>
      </w:r>
      <w:r w:rsidRPr="00A114BB">
        <w:rPr>
          <w:sz w:val="28"/>
          <w:szCs w:val="28"/>
        </w:rPr>
        <w:t xml:space="preserve"> на государственную регистрацию актов гражданского состояния»</w:t>
      </w:r>
      <w:r w:rsidR="0025575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 и дополнениями, внесенными законами Тверской области </w:t>
      </w:r>
      <w:r w:rsidR="0089077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от</w:t>
      </w:r>
      <w:r w:rsidR="002557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27.11.2003 № 83-ЗО, от 22.02.2005 № 14-ЗО, от 04.05.2006 № 44-ЗО,</w:t>
      </w:r>
      <w:r w:rsidR="00890778">
        <w:rPr>
          <w:color w:val="000000"/>
          <w:sz w:val="28"/>
          <w:szCs w:val="28"/>
        </w:rPr>
        <w:t xml:space="preserve">             </w:t>
      </w:r>
      <w:r w:rsidR="0025575E">
        <w:rPr>
          <w:color w:val="000000"/>
          <w:sz w:val="28"/>
          <w:szCs w:val="28"/>
        </w:rPr>
        <w:t xml:space="preserve"> </w:t>
      </w:r>
      <w:r w:rsidRPr="00804046">
        <w:rPr>
          <w:color w:val="000000"/>
          <w:sz w:val="28"/>
          <w:szCs w:val="28"/>
        </w:rPr>
        <w:t xml:space="preserve">от 12.11.2008 № 110-ЗО, от 07.12.2011 № 80-ЗО, от 06.02.2012 № 1-ЗО, </w:t>
      </w:r>
      <w:r w:rsidR="0025575E">
        <w:rPr>
          <w:color w:val="000000"/>
          <w:sz w:val="28"/>
          <w:szCs w:val="28"/>
        </w:rPr>
        <w:t xml:space="preserve">                               </w:t>
      </w:r>
      <w:r w:rsidRPr="00804046">
        <w:rPr>
          <w:color w:val="000000"/>
          <w:sz w:val="28"/>
          <w:szCs w:val="28"/>
        </w:rPr>
        <w:t xml:space="preserve"> от 26.03.2014 № 13-ЗО, от 02.06.2015 № 45-ЗО</w:t>
      </w:r>
      <w:r>
        <w:rPr>
          <w:color w:val="000000"/>
          <w:sz w:val="28"/>
          <w:szCs w:val="28"/>
        </w:rPr>
        <w:t>, от 08.05.2019 № 21-ЗО,</w:t>
      </w:r>
      <w:r w:rsidR="0025575E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от 23.12.2020 </w:t>
      </w:r>
      <w:r w:rsidR="007D6B0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79-ЗО</w:t>
      </w:r>
      <w:r w:rsidRPr="0080404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следующие изменения:</w:t>
      </w:r>
    </w:p>
    <w:p w14:paraId="7F99AD1E" w14:textId="33BCEC70" w:rsidR="00DB6AED" w:rsidRPr="008F1E9B" w:rsidRDefault="00DB6AED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F1E9B">
        <w:rPr>
          <w:color w:val="000000"/>
          <w:sz w:val="28"/>
          <w:szCs w:val="28"/>
        </w:rPr>
        <w:t xml:space="preserve">1) </w:t>
      </w:r>
      <w:r w:rsidR="000658CC" w:rsidRPr="008F1E9B">
        <w:rPr>
          <w:color w:val="000000"/>
          <w:sz w:val="28"/>
          <w:szCs w:val="28"/>
        </w:rPr>
        <w:t>в части первой</w:t>
      </w:r>
      <w:r w:rsidRPr="008F1E9B">
        <w:rPr>
          <w:color w:val="000000"/>
          <w:sz w:val="28"/>
          <w:szCs w:val="28"/>
        </w:rPr>
        <w:t xml:space="preserve"> пункта 1 </w:t>
      </w:r>
      <w:r w:rsidR="000658CC" w:rsidRPr="008F1E9B">
        <w:rPr>
          <w:color w:val="000000"/>
          <w:sz w:val="28"/>
          <w:szCs w:val="28"/>
        </w:rPr>
        <w:t>статьи 1 слова</w:t>
      </w:r>
      <w:r w:rsidR="00026432" w:rsidRPr="008F1E9B">
        <w:rPr>
          <w:color w:val="000000"/>
          <w:sz w:val="28"/>
          <w:szCs w:val="28"/>
        </w:rPr>
        <w:t xml:space="preserve"> «</w:t>
      </w:r>
      <w:r w:rsidR="00026432" w:rsidRPr="008F1E9B">
        <w:rPr>
          <w:sz w:val="28"/>
          <w:szCs w:val="28"/>
        </w:rPr>
        <w:t>муниципальных районов Тверской области, за исключением муниципального образования Тверской области Калининский район, муниципальных округов Тверской области»</w:t>
      </w:r>
      <w:r w:rsidR="000658CC" w:rsidRPr="008F1E9B">
        <w:rPr>
          <w:color w:val="000000"/>
          <w:sz w:val="28"/>
          <w:szCs w:val="28"/>
        </w:rPr>
        <w:t xml:space="preserve"> заменить словами «муниципальных</w:t>
      </w:r>
      <w:r w:rsidR="003144DB">
        <w:rPr>
          <w:color w:val="000000"/>
          <w:sz w:val="28"/>
          <w:szCs w:val="28"/>
        </w:rPr>
        <w:t xml:space="preserve"> </w:t>
      </w:r>
      <w:r w:rsidR="000658CC" w:rsidRPr="008F1E9B">
        <w:rPr>
          <w:color w:val="000000"/>
          <w:sz w:val="28"/>
          <w:szCs w:val="28"/>
        </w:rPr>
        <w:t>округов Тверской области,</w:t>
      </w:r>
      <w:r w:rsidR="00C9660E">
        <w:rPr>
          <w:color w:val="000000"/>
          <w:sz w:val="28"/>
          <w:szCs w:val="28"/>
        </w:rPr>
        <w:t xml:space="preserve"> </w:t>
      </w:r>
      <w:r w:rsidR="000658CC" w:rsidRPr="008F1E9B">
        <w:rPr>
          <w:color w:val="000000"/>
          <w:sz w:val="28"/>
          <w:szCs w:val="28"/>
        </w:rPr>
        <w:t>за исключением Калининского муниципального округа</w:t>
      </w:r>
      <w:r w:rsidR="00026432" w:rsidRPr="008F1E9B">
        <w:rPr>
          <w:color w:val="000000"/>
          <w:sz w:val="28"/>
          <w:szCs w:val="28"/>
        </w:rPr>
        <w:t>, муниципального района</w:t>
      </w:r>
      <w:r w:rsidR="001248AC">
        <w:rPr>
          <w:color w:val="000000"/>
          <w:sz w:val="28"/>
          <w:szCs w:val="28"/>
        </w:rPr>
        <w:t xml:space="preserve"> Тверской области</w:t>
      </w:r>
      <w:r w:rsidR="000658CC" w:rsidRPr="008F1E9B">
        <w:rPr>
          <w:color w:val="000000"/>
          <w:sz w:val="28"/>
          <w:szCs w:val="28"/>
        </w:rPr>
        <w:t>»;</w:t>
      </w:r>
    </w:p>
    <w:p w14:paraId="45935E3F" w14:textId="1884C0B0" w:rsidR="00771872" w:rsidRDefault="00A46DFA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814CE">
        <w:rPr>
          <w:color w:val="000000"/>
          <w:sz w:val="28"/>
          <w:szCs w:val="28"/>
        </w:rPr>
        <w:t>)</w:t>
      </w:r>
      <w:r w:rsidR="00771872">
        <w:rPr>
          <w:color w:val="000000"/>
          <w:sz w:val="28"/>
          <w:szCs w:val="28"/>
        </w:rPr>
        <w:t xml:space="preserve"> в статье 2:</w:t>
      </w:r>
    </w:p>
    <w:p w14:paraId="41936496" w14:textId="75298D08" w:rsidR="00771872" w:rsidRPr="00656848" w:rsidRDefault="00771872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56848">
        <w:rPr>
          <w:color w:val="000000"/>
          <w:sz w:val="28"/>
          <w:szCs w:val="28"/>
        </w:rPr>
        <w:t>а)</w:t>
      </w:r>
      <w:r w:rsidR="005D16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часть вторую пункта 3</w:t>
      </w:r>
      <w:r w:rsidRPr="00656848">
        <w:rPr>
          <w:color w:val="000000"/>
          <w:sz w:val="28"/>
          <w:szCs w:val="28"/>
        </w:rPr>
        <w:t xml:space="preserve"> изложить в следующей редакции:</w:t>
      </w:r>
    </w:p>
    <w:p w14:paraId="4E86B631" w14:textId="3A8AE152" w:rsidR="00771872" w:rsidRPr="00930D31" w:rsidRDefault="00771872" w:rsidP="009D0982">
      <w:pPr>
        <w:pStyle w:val="ConsPlusNormal"/>
        <w:ind w:firstLine="709"/>
        <w:jc w:val="both"/>
        <w:rPr>
          <w:sz w:val="28"/>
          <w:szCs w:val="28"/>
        </w:rPr>
      </w:pPr>
      <w:r w:rsidRPr="00930D31">
        <w:rPr>
          <w:color w:val="000000"/>
          <w:sz w:val="28"/>
          <w:szCs w:val="28"/>
        </w:rPr>
        <w:t xml:space="preserve">«Расчет общего объема субвенций, предоставляемых бюджетам муниципальных образований на осуществление государственных полномочий, производится в соответствии с </w:t>
      </w:r>
      <w:r w:rsidR="001A30B5">
        <w:rPr>
          <w:color w:val="000000"/>
          <w:sz w:val="28"/>
          <w:szCs w:val="28"/>
        </w:rPr>
        <w:t>Порядком</w:t>
      </w:r>
      <w:r w:rsidR="008003AD">
        <w:rPr>
          <w:color w:val="000000"/>
          <w:sz w:val="28"/>
          <w:szCs w:val="28"/>
        </w:rPr>
        <w:t xml:space="preserve"> </w:t>
      </w:r>
      <w:r w:rsidR="001A30B5" w:rsidRPr="00C65508">
        <w:rPr>
          <w:sz w:val="28"/>
          <w:szCs w:val="28"/>
        </w:rPr>
        <w:t>определения общего объема субвенций и методик</w:t>
      </w:r>
      <w:r w:rsidR="00242C71">
        <w:rPr>
          <w:sz w:val="28"/>
          <w:szCs w:val="28"/>
        </w:rPr>
        <w:t xml:space="preserve">ой </w:t>
      </w:r>
      <w:r w:rsidR="001A30B5" w:rsidRPr="00C65508">
        <w:rPr>
          <w:sz w:val="28"/>
          <w:szCs w:val="28"/>
        </w:rPr>
        <w:t>расчета нормативов для определения общего объема субвенций,</w:t>
      </w:r>
      <w:r w:rsidR="009D69A4">
        <w:rPr>
          <w:sz w:val="28"/>
          <w:szCs w:val="28"/>
        </w:rPr>
        <w:t xml:space="preserve"> </w:t>
      </w:r>
      <w:r w:rsidR="001A30B5" w:rsidRPr="00C65508">
        <w:rPr>
          <w:sz w:val="28"/>
          <w:szCs w:val="28"/>
        </w:rPr>
        <w:t>предоставляемых местным бюджетам из областного бюджета</w:t>
      </w:r>
      <w:r w:rsidR="009D69A4">
        <w:rPr>
          <w:sz w:val="28"/>
          <w:szCs w:val="28"/>
        </w:rPr>
        <w:t xml:space="preserve"> </w:t>
      </w:r>
      <w:r w:rsidR="001A30B5" w:rsidRPr="00C65508">
        <w:rPr>
          <w:sz w:val="28"/>
          <w:szCs w:val="28"/>
        </w:rPr>
        <w:t>Тверской области на осуществление органами местного</w:t>
      </w:r>
      <w:r w:rsidR="009D69A4">
        <w:rPr>
          <w:sz w:val="28"/>
          <w:szCs w:val="28"/>
        </w:rPr>
        <w:t xml:space="preserve"> </w:t>
      </w:r>
      <w:r w:rsidR="001A30B5" w:rsidRPr="00C65508">
        <w:rPr>
          <w:sz w:val="28"/>
          <w:szCs w:val="28"/>
        </w:rPr>
        <w:t>самоуправления муниципальных образований Тверской области</w:t>
      </w:r>
      <w:r w:rsidR="009D69A4">
        <w:rPr>
          <w:sz w:val="28"/>
          <w:szCs w:val="28"/>
        </w:rPr>
        <w:t xml:space="preserve"> </w:t>
      </w:r>
      <w:r w:rsidR="001A30B5" w:rsidRPr="00C65508">
        <w:rPr>
          <w:sz w:val="28"/>
          <w:szCs w:val="28"/>
        </w:rPr>
        <w:lastRenderedPageBreak/>
        <w:t>государственных полномочий на государственную регистрацию актов гражданского состояния</w:t>
      </w:r>
      <w:r w:rsidR="009D69A4">
        <w:rPr>
          <w:sz w:val="28"/>
          <w:szCs w:val="28"/>
        </w:rPr>
        <w:t xml:space="preserve"> </w:t>
      </w:r>
      <w:r w:rsidRPr="00930D31">
        <w:rPr>
          <w:color w:val="000000"/>
          <w:sz w:val="28"/>
          <w:szCs w:val="28"/>
        </w:rPr>
        <w:t>согласно приложению 1</w:t>
      </w:r>
      <w:r w:rsidR="00A46DFA">
        <w:rPr>
          <w:color w:val="000000"/>
          <w:sz w:val="28"/>
          <w:szCs w:val="28"/>
        </w:rPr>
        <w:t xml:space="preserve"> к настоящему закону</w:t>
      </w:r>
      <w:r w:rsidRPr="00930D31">
        <w:rPr>
          <w:color w:val="000000"/>
          <w:sz w:val="28"/>
          <w:szCs w:val="28"/>
        </w:rPr>
        <w:t>.»;</w:t>
      </w:r>
    </w:p>
    <w:p w14:paraId="21085EA1" w14:textId="3476BEDF" w:rsidR="00771872" w:rsidRDefault="00771872" w:rsidP="009D09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D31">
        <w:rPr>
          <w:rFonts w:ascii="Times New Roman" w:hAnsi="Times New Roman"/>
          <w:color w:val="000000"/>
          <w:sz w:val="28"/>
          <w:szCs w:val="28"/>
        </w:rPr>
        <w:t>б) в пункте 4 слова «государственной власти» исключить;</w:t>
      </w:r>
    </w:p>
    <w:p w14:paraId="5922FE62" w14:textId="0B5DFA1F" w:rsidR="00771872" w:rsidRDefault="00552DDC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1872">
        <w:rPr>
          <w:color w:val="000000"/>
          <w:sz w:val="28"/>
          <w:szCs w:val="28"/>
        </w:rPr>
        <w:t>) в</w:t>
      </w:r>
      <w:r w:rsidR="00D1698C">
        <w:rPr>
          <w:color w:val="000000"/>
          <w:sz w:val="28"/>
          <w:szCs w:val="28"/>
        </w:rPr>
        <w:t xml:space="preserve"> абзацах втором, четвертом</w:t>
      </w:r>
      <w:r w:rsidR="00771872">
        <w:rPr>
          <w:color w:val="000000"/>
          <w:sz w:val="28"/>
          <w:szCs w:val="28"/>
        </w:rPr>
        <w:t xml:space="preserve"> стать</w:t>
      </w:r>
      <w:r w:rsidR="00D1698C">
        <w:rPr>
          <w:color w:val="000000"/>
          <w:sz w:val="28"/>
          <w:szCs w:val="28"/>
        </w:rPr>
        <w:t>и</w:t>
      </w:r>
      <w:r w:rsidR="00771872">
        <w:rPr>
          <w:color w:val="000000"/>
          <w:sz w:val="28"/>
          <w:szCs w:val="28"/>
        </w:rPr>
        <w:t xml:space="preserve"> 5.1 слова «государственной власти» исключить;</w:t>
      </w:r>
    </w:p>
    <w:p w14:paraId="2E85E2C6" w14:textId="2F512319" w:rsidR="00771872" w:rsidRDefault="00DA05EF" w:rsidP="009D0982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1698C">
        <w:rPr>
          <w:color w:val="000000"/>
          <w:sz w:val="28"/>
          <w:szCs w:val="28"/>
        </w:rPr>
        <w:t>)</w:t>
      </w:r>
      <w:r w:rsidR="00771872" w:rsidRPr="00FF2C4E">
        <w:rPr>
          <w:color w:val="000000"/>
          <w:sz w:val="28"/>
          <w:szCs w:val="28"/>
        </w:rPr>
        <w:t xml:space="preserve"> приложение 1 изложить в следующей редакции:</w:t>
      </w:r>
    </w:p>
    <w:p w14:paraId="44509163" w14:textId="77777777" w:rsidR="00295B0E" w:rsidRPr="004913BF" w:rsidRDefault="00295B0E" w:rsidP="00D70C68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913BF">
        <w:rPr>
          <w:sz w:val="28"/>
          <w:szCs w:val="28"/>
        </w:rPr>
        <w:t>Приложение 1</w:t>
      </w:r>
    </w:p>
    <w:p w14:paraId="61E6651F" w14:textId="77777777" w:rsidR="00295B0E" w:rsidRDefault="00295B0E" w:rsidP="00D70C68">
      <w:pPr>
        <w:pStyle w:val="ConsPlusNormal"/>
        <w:ind w:firstLine="540"/>
        <w:jc w:val="right"/>
        <w:rPr>
          <w:sz w:val="28"/>
          <w:szCs w:val="28"/>
        </w:rPr>
      </w:pPr>
      <w:r w:rsidRPr="007879CA">
        <w:rPr>
          <w:sz w:val="28"/>
          <w:szCs w:val="28"/>
        </w:rPr>
        <w:t>к закону Тверской области</w:t>
      </w:r>
    </w:p>
    <w:p w14:paraId="595DDFBC" w14:textId="77777777" w:rsidR="00D70C68" w:rsidRDefault="00295B0E" w:rsidP="00D70C68">
      <w:pPr>
        <w:pStyle w:val="ConsPlusNormal"/>
        <w:ind w:right="-1"/>
        <w:jc w:val="right"/>
        <w:rPr>
          <w:sz w:val="28"/>
          <w:szCs w:val="28"/>
        </w:rPr>
      </w:pPr>
      <w:r w:rsidRPr="004913BF">
        <w:rPr>
          <w:sz w:val="28"/>
          <w:szCs w:val="28"/>
        </w:rPr>
        <w:t>«О наделении органов местного</w:t>
      </w:r>
      <w:r w:rsidR="00D70C68">
        <w:rPr>
          <w:sz w:val="28"/>
          <w:szCs w:val="28"/>
        </w:rPr>
        <w:t xml:space="preserve"> </w:t>
      </w:r>
      <w:r w:rsidRPr="004913BF">
        <w:rPr>
          <w:sz w:val="28"/>
          <w:szCs w:val="28"/>
        </w:rPr>
        <w:t>самоуправления</w:t>
      </w:r>
      <w:r w:rsidR="00DB7745">
        <w:rPr>
          <w:sz w:val="28"/>
          <w:szCs w:val="28"/>
        </w:rPr>
        <w:t xml:space="preserve"> </w:t>
      </w:r>
    </w:p>
    <w:p w14:paraId="68FAD7F9" w14:textId="77777777" w:rsidR="00D70C68" w:rsidRDefault="00295B0E" w:rsidP="00D70C68">
      <w:pPr>
        <w:pStyle w:val="ConsPlusNormal"/>
        <w:ind w:right="-1"/>
        <w:jc w:val="right"/>
        <w:rPr>
          <w:sz w:val="28"/>
          <w:szCs w:val="28"/>
        </w:rPr>
      </w:pPr>
      <w:r w:rsidRPr="004913BF">
        <w:rPr>
          <w:sz w:val="28"/>
          <w:szCs w:val="28"/>
        </w:rPr>
        <w:t>муниципальных</w:t>
      </w:r>
      <w:r w:rsidR="00276FB5">
        <w:rPr>
          <w:sz w:val="28"/>
          <w:szCs w:val="28"/>
        </w:rPr>
        <w:t xml:space="preserve"> </w:t>
      </w:r>
      <w:r w:rsidRPr="004913BF">
        <w:rPr>
          <w:sz w:val="28"/>
          <w:szCs w:val="28"/>
        </w:rPr>
        <w:t>образований Тверской области</w:t>
      </w:r>
      <w:r w:rsidR="00DB7745">
        <w:rPr>
          <w:sz w:val="28"/>
          <w:szCs w:val="28"/>
        </w:rPr>
        <w:t xml:space="preserve"> </w:t>
      </w:r>
    </w:p>
    <w:p w14:paraId="760488B1" w14:textId="77777777" w:rsidR="00D70C68" w:rsidRDefault="00295B0E" w:rsidP="00D70C68">
      <w:pPr>
        <w:pStyle w:val="ConsPlusNormal"/>
        <w:ind w:right="-1"/>
        <w:jc w:val="right"/>
        <w:rPr>
          <w:sz w:val="28"/>
          <w:szCs w:val="28"/>
        </w:rPr>
      </w:pPr>
      <w:r w:rsidRPr="004913BF">
        <w:rPr>
          <w:sz w:val="28"/>
          <w:szCs w:val="28"/>
        </w:rPr>
        <w:t>государственными полномочиями</w:t>
      </w:r>
      <w:r w:rsidR="00DB7745">
        <w:rPr>
          <w:sz w:val="28"/>
          <w:szCs w:val="28"/>
        </w:rPr>
        <w:t xml:space="preserve"> </w:t>
      </w:r>
      <w:r w:rsidRPr="004913BF">
        <w:rPr>
          <w:sz w:val="28"/>
          <w:szCs w:val="28"/>
        </w:rPr>
        <w:t xml:space="preserve">Российской </w:t>
      </w:r>
    </w:p>
    <w:p w14:paraId="4C180D7F" w14:textId="77777777" w:rsidR="00D70C68" w:rsidRDefault="00295B0E" w:rsidP="00D70C68">
      <w:pPr>
        <w:pStyle w:val="ConsPlusNormal"/>
        <w:ind w:right="-1"/>
        <w:jc w:val="right"/>
        <w:rPr>
          <w:sz w:val="28"/>
          <w:szCs w:val="28"/>
        </w:rPr>
      </w:pPr>
      <w:r w:rsidRPr="004913BF">
        <w:rPr>
          <w:sz w:val="28"/>
          <w:szCs w:val="28"/>
        </w:rPr>
        <w:t>Федерации на государственную</w:t>
      </w:r>
      <w:r w:rsidR="00DB77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913BF">
        <w:rPr>
          <w:sz w:val="28"/>
          <w:szCs w:val="28"/>
        </w:rPr>
        <w:t xml:space="preserve">егистрацию </w:t>
      </w:r>
    </w:p>
    <w:p w14:paraId="23BEC996" w14:textId="26FCD22F" w:rsidR="00295B0E" w:rsidRPr="004913BF" w:rsidRDefault="00295B0E" w:rsidP="00D70C68">
      <w:pPr>
        <w:pStyle w:val="ConsPlusNormal"/>
        <w:ind w:right="-1"/>
        <w:jc w:val="right"/>
        <w:rPr>
          <w:sz w:val="28"/>
          <w:szCs w:val="28"/>
        </w:rPr>
      </w:pPr>
      <w:r w:rsidRPr="004913BF">
        <w:rPr>
          <w:sz w:val="28"/>
          <w:szCs w:val="28"/>
        </w:rPr>
        <w:t>актов гражданского состояния»</w:t>
      </w:r>
    </w:p>
    <w:p w14:paraId="38DEA587" w14:textId="77777777" w:rsidR="00116834" w:rsidRPr="00991287" w:rsidRDefault="00116834" w:rsidP="00295B0E">
      <w:pPr>
        <w:pStyle w:val="ConsPlusNormal"/>
        <w:ind w:firstLine="540"/>
        <w:jc w:val="right"/>
        <w:rPr>
          <w:b/>
          <w:sz w:val="28"/>
          <w:szCs w:val="28"/>
        </w:rPr>
      </w:pPr>
    </w:p>
    <w:p w14:paraId="35EE5820" w14:textId="77777777" w:rsidR="00295B0E" w:rsidRPr="00C65508" w:rsidRDefault="00295B0E" w:rsidP="00295B0E">
      <w:pPr>
        <w:pStyle w:val="ConsPlusNormal"/>
        <w:jc w:val="center"/>
        <w:rPr>
          <w:sz w:val="28"/>
          <w:szCs w:val="28"/>
        </w:rPr>
      </w:pPr>
      <w:r w:rsidRPr="00C65508">
        <w:rPr>
          <w:sz w:val="28"/>
          <w:szCs w:val="28"/>
        </w:rPr>
        <w:t>ПОРЯДОК</w:t>
      </w:r>
    </w:p>
    <w:p w14:paraId="11D0F44A" w14:textId="57DFDFFF" w:rsidR="00295B0E" w:rsidRPr="00C65508" w:rsidRDefault="00295B0E" w:rsidP="00295B0E">
      <w:pPr>
        <w:pStyle w:val="ConsPlusNormal"/>
        <w:jc w:val="center"/>
        <w:rPr>
          <w:sz w:val="28"/>
          <w:szCs w:val="28"/>
        </w:rPr>
      </w:pPr>
      <w:r w:rsidRPr="00C65508">
        <w:rPr>
          <w:sz w:val="28"/>
          <w:szCs w:val="28"/>
        </w:rPr>
        <w:t>определения общего объема субвенций и методика</w:t>
      </w:r>
      <w:r w:rsidR="00D70C68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расчета нормативов для определения общего объема субвенций,</w:t>
      </w:r>
      <w:r w:rsidR="00D70C68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предоставляемых местным бюджетам из областного бюджета</w:t>
      </w:r>
      <w:r w:rsidR="00D70C68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Тверской области на осуществление органами местного</w:t>
      </w:r>
      <w:r w:rsidR="00D70C68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самоуправления муниципальных образований Тверской области</w:t>
      </w:r>
      <w:r w:rsidR="00D70C68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государственных полномочий на государственную регистрацию актов гражданского состояния</w:t>
      </w:r>
    </w:p>
    <w:p w14:paraId="46E8FCDD" w14:textId="77777777" w:rsidR="00295B0E" w:rsidRPr="00C65508" w:rsidRDefault="00295B0E" w:rsidP="00295B0E">
      <w:pPr>
        <w:pStyle w:val="ConsPlusNormal"/>
        <w:ind w:firstLine="540"/>
        <w:jc w:val="center"/>
        <w:rPr>
          <w:sz w:val="28"/>
          <w:szCs w:val="28"/>
        </w:rPr>
      </w:pPr>
    </w:p>
    <w:p w14:paraId="73397B0E" w14:textId="71FDC57E" w:rsidR="00295B0E" w:rsidRDefault="00D70C68" w:rsidP="00BB60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5B0E" w:rsidRPr="00C65508">
        <w:rPr>
          <w:sz w:val="28"/>
          <w:szCs w:val="28"/>
        </w:rPr>
        <w:t xml:space="preserve">Расчет общего объема субвенций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10853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5pt" equationxml="&lt;">
            <v:imagedata r:id="rId8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610F869E">
          <v:shape id="_x0000_i1026" type="#_x0000_t75" style="width:21pt;height:16.5pt" equationxml="&lt;">
            <v:imagedata r:id="rId8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>, предоставляемых местным бюджетам на осуществление органами местного самоуправления муниципальных образований Тверской области (далее – муниципальные образования) государственных полномочий</w:t>
      </w:r>
      <w:r w:rsidR="00606307">
        <w:rPr>
          <w:sz w:val="28"/>
          <w:szCs w:val="28"/>
        </w:rPr>
        <w:t xml:space="preserve"> </w:t>
      </w:r>
      <w:r w:rsidR="00295B0E" w:rsidRPr="008820EE">
        <w:rPr>
          <w:sz w:val="28"/>
          <w:szCs w:val="28"/>
        </w:rPr>
        <w:t>на государственную регистрацию актов гражданского состояния</w:t>
      </w:r>
      <w:r w:rsidR="00295B0E" w:rsidRPr="00C65508">
        <w:rPr>
          <w:sz w:val="28"/>
          <w:szCs w:val="28"/>
        </w:rPr>
        <w:t>, определяется как сумма объемов субвенци</w:t>
      </w:r>
      <w:r w:rsidR="00D11A57">
        <w:rPr>
          <w:sz w:val="28"/>
          <w:szCs w:val="28"/>
        </w:rPr>
        <w:t>й</w:t>
      </w:r>
      <w:r w:rsidR="00295B0E" w:rsidRPr="00C65508">
        <w:rPr>
          <w:sz w:val="28"/>
          <w:szCs w:val="28"/>
        </w:rPr>
        <w:t xml:space="preserve"> на осуществление </w:t>
      </w:r>
      <w:r w:rsidR="00295B0E">
        <w:rPr>
          <w:sz w:val="28"/>
          <w:szCs w:val="28"/>
        </w:rPr>
        <w:t xml:space="preserve">государственных </w:t>
      </w:r>
      <w:r w:rsidR="00295B0E" w:rsidRPr="007879CA">
        <w:rPr>
          <w:sz w:val="28"/>
          <w:szCs w:val="28"/>
        </w:rPr>
        <w:t>полномочий на государственную регистрацию актов гражданского состояния</w:t>
      </w:r>
      <w:r w:rsidR="00295B0E">
        <w:rPr>
          <w:sz w:val="28"/>
          <w:szCs w:val="28"/>
        </w:rPr>
        <w:t>, выделяемой</w:t>
      </w:r>
      <w:r w:rsidR="00295B0E" w:rsidRPr="007879CA">
        <w:rPr>
          <w:sz w:val="28"/>
          <w:szCs w:val="28"/>
        </w:rPr>
        <w:t xml:space="preserve"> органу местного самоуправления i-го муниципального образования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2BAC3876">
          <v:shape id="_x0000_i1027" type="#_x0000_t75" style="width:22.5pt;height:16.5pt" equationxml="&lt;">
            <v:imagedata r:id="rId9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bookmarkStart w:id="1" w:name="_Hlk154050405"/>
      <w:r w:rsidR="00E13417">
        <w:rPr>
          <w:position w:val="-8"/>
        </w:rPr>
        <w:pict w14:anchorId="08FED146">
          <v:shape id="_x0000_i1028" type="#_x0000_t75" style="width:13.5pt;height:16.5pt" equationxml="&lt;">
            <v:imagedata r:id="rId9" o:title="" chromakey="white"/>
          </v:shape>
        </w:pict>
      </w:r>
      <w:bookmarkEnd w:id="1"/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>, и производится на год при формировании областного бюджета Тверской области по следующей формуле:</w:t>
      </w:r>
    </w:p>
    <w:p w14:paraId="1437778B" w14:textId="77777777" w:rsidR="006E1890" w:rsidRPr="00C65508" w:rsidRDefault="006E1890" w:rsidP="00BB60E6">
      <w:pPr>
        <w:pStyle w:val="ConsPlusNormal"/>
        <w:ind w:firstLine="709"/>
        <w:jc w:val="both"/>
        <w:rPr>
          <w:sz w:val="28"/>
          <w:szCs w:val="28"/>
        </w:rPr>
      </w:pPr>
    </w:p>
    <w:p w14:paraId="7F32C0F1" w14:textId="4BF53634" w:rsidR="00AD4493" w:rsidRDefault="006E1890" w:rsidP="00BB60E6">
      <w:pPr>
        <w:pStyle w:val="ConsPlusNormal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DE10BF">
        <w:rPr>
          <w:sz w:val="28"/>
          <w:szCs w:val="28"/>
          <w:lang w:val="en-US"/>
        </w:rPr>
        <w:t>V</w:t>
      </w:r>
      <w:r w:rsidRPr="006E1890">
        <w:rPr>
          <w:sz w:val="28"/>
          <w:szCs w:val="28"/>
        </w:rPr>
        <w:t xml:space="preserve"> = ∑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 w:rsidRPr="006E1890">
        <w:rPr>
          <w:sz w:val="28"/>
          <w:szCs w:val="28"/>
        </w:rPr>
        <w:t xml:space="preserve"> = </w:t>
      </w:r>
      <w:bookmarkStart w:id="2" w:name="_Hlk154062573"/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оф</w:t>
      </w:r>
      <w:bookmarkEnd w:id="2"/>
      <w:r>
        <w:rPr>
          <w:sz w:val="28"/>
          <w:szCs w:val="28"/>
        </w:rPr>
        <w:t xml:space="preserve"> – А,</w:t>
      </w:r>
    </w:p>
    <w:p w14:paraId="5971CE4F" w14:textId="77777777" w:rsidR="006E1890" w:rsidRDefault="006E1890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6B58AF0" w14:textId="6A8A5F2A" w:rsidR="00295B0E" w:rsidRDefault="00295B0E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где:</w:t>
      </w:r>
    </w:p>
    <w:p w14:paraId="120C42C4" w14:textId="0C95D148" w:rsidR="00295B0E" w:rsidRPr="00C65508" w:rsidRDefault="006E1890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оф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11"/>
        </w:rPr>
        <w:pict w14:anchorId="2C7B7D5E">
          <v:shape id="_x0000_i1029" type="#_x0000_t75" style="width:20.25pt;height:18pt" equationxml="&lt;">
            <v:imagedata r:id="rId10" o:title="" chromakey="white"/>
          </v:shape>
        </w:pict>
      </w:r>
      <w:r w:rsidR="00000000">
        <w:rPr>
          <w:sz w:val="28"/>
          <w:szCs w:val="28"/>
        </w:rPr>
        <w:fldChar w:fldCharType="separate"/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- объем доведенных средств из федерального бюджета </w:t>
      </w:r>
      <w:r w:rsidR="00295B0E">
        <w:rPr>
          <w:sz w:val="28"/>
          <w:szCs w:val="28"/>
        </w:rPr>
        <w:t xml:space="preserve">областному </w:t>
      </w:r>
      <w:r w:rsidR="00295B0E" w:rsidRPr="00C65508">
        <w:rPr>
          <w:sz w:val="28"/>
          <w:szCs w:val="28"/>
        </w:rPr>
        <w:t xml:space="preserve">бюджету Тверской области на осуществление </w:t>
      </w:r>
      <w:r w:rsidR="00295B0E">
        <w:rPr>
          <w:sz w:val="28"/>
          <w:szCs w:val="28"/>
        </w:rPr>
        <w:t xml:space="preserve">государственных </w:t>
      </w:r>
      <w:r w:rsidR="00295B0E" w:rsidRPr="00C65508">
        <w:rPr>
          <w:sz w:val="28"/>
          <w:szCs w:val="28"/>
        </w:rPr>
        <w:t>полномочий на государственную регистрацию актов гражданского состояния;</w:t>
      </w:r>
    </w:p>
    <w:p w14:paraId="7B6A01D0" w14:textId="77777777" w:rsidR="00295B0E" w:rsidRPr="00C65508" w:rsidRDefault="00295B0E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А - объем расходов, предусмотренных на содержание</w:t>
      </w:r>
      <w:r w:rsidR="00606307">
        <w:rPr>
          <w:sz w:val="28"/>
          <w:szCs w:val="28"/>
        </w:rPr>
        <w:t xml:space="preserve"> </w:t>
      </w:r>
      <w:r w:rsidRPr="00C65508">
        <w:rPr>
          <w:sz w:val="28"/>
          <w:szCs w:val="28"/>
        </w:rPr>
        <w:t>исполнительного органа Тверской области, уполномоченного в установленном порядке в сфере государственной регистрации актов гражданского состояния</w:t>
      </w:r>
      <w:r>
        <w:rPr>
          <w:sz w:val="28"/>
          <w:szCs w:val="28"/>
        </w:rPr>
        <w:t>.</w:t>
      </w:r>
    </w:p>
    <w:p w14:paraId="6D64FD6B" w14:textId="061B0E65" w:rsidR="00295B0E" w:rsidRPr="00C65508" w:rsidRDefault="00D70C68" w:rsidP="00BB60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5B0E" w:rsidRPr="00C65508">
        <w:rPr>
          <w:sz w:val="28"/>
          <w:szCs w:val="28"/>
        </w:rPr>
        <w:t>Показателями (критериями) распределения между муниципальными образованиями общего объема субвенци</w:t>
      </w:r>
      <w:r w:rsidR="00E73231">
        <w:rPr>
          <w:sz w:val="28"/>
          <w:szCs w:val="28"/>
        </w:rPr>
        <w:t>й</w:t>
      </w:r>
      <w:r w:rsidR="00295B0E" w:rsidRPr="00C65508">
        <w:rPr>
          <w:sz w:val="28"/>
          <w:szCs w:val="28"/>
        </w:rPr>
        <w:t xml:space="preserve"> являются количество зарегистрированных актов гражданского состояния и юридически значимых </w:t>
      </w:r>
      <w:r w:rsidR="00295B0E" w:rsidRPr="00C65508">
        <w:rPr>
          <w:sz w:val="28"/>
          <w:szCs w:val="28"/>
        </w:rPr>
        <w:lastRenderedPageBreak/>
        <w:t>действий, совершенных органом записи актов гражданского состояния муниципального образования, а также общая численность постоянного населе</w:t>
      </w:r>
      <w:r w:rsidR="00295B0E">
        <w:rPr>
          <w:sz w:val="28"/>
          <w:szCs w:val="28"/>
        </w:rPr>
        <w:t>ния муниципального образования.</w:t>
      </w:r>
    </w:p>
    <w:p w14:paraId="53CBA8E4" w14:textId="71978C85" w:rsidR="004F531E" w:rsidRPr="00C65508" w:rsidRDefault="00DF2560" w:rsidP="00DF256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531E" w:rsidRPr="00C65508">
        <w:rPr>
          <w:sz w:val="28"/>
          <w:szCs w:val="28"/>
        </w:rPr>
        <w:t xml:space="preserve">Объем субвенции на осуществление </w:t>
      </w:r>
      <w:r w:rsidR="004F531E">
        <w:rPr>
          <w:sz w:val="28"/>
          <w:szCs w:val="28"/>
        </w:rPr>
        <w:t>государственных</w:t>
      </w:r>
      <w:r w:rsidR="004F531E" w:rsidRPr="00C65508">
        <w:rPr>
          <w:sz w:val="28"/>
          <w:szCs w:val="28"/>
        </w:rPr>
        <w:t xml:space="preserve"> полномочий на государственную регистрацию актов гражданского состояния</w:t>
      </w:r>
      <w:r w:rsidR="004F531E">
        <w:rPr>
          <w:sz w:val="28"/>
          <w:szCs w:val="28"/>
        </w:rPr>
        <w:t>, выделяемой бюджету</w:t>
      </w:r>
      <w:r w:rsidR="004F531E" w:rsidRPr="00C65508">
        <w:rPr>
          <w:sz w:val="28"/>
          <w:szCs w:val="28"/>
        </w:rPr>
        <w:t xml:space="preserve"> i-го муниципального образования</w:t>
      </w:r>
      <w:r w:rsidR="004F531E">
        <w:rPr>
          <w:sz w:val="28"/>
          <w:szCs w:val="28"/>
        </w:rPr>
        <w:t xml:space="preserve"> (</w:t>
      </w:r>
      <w:r w:rsidR="004F531E">
        <w:rPr>
          <w:sz w:val="28"/>
          <w:szCs w:val="28"/>
          <w:lang w:val="en-US"/>
        </w:rPr>
        <w:t>V</w:t>
      </w:r>
      <w:r w:rsidR="004F531E">
        <w:rPr>
          <w:sz w:val="28"/>
          <w:szCs w:val="28"/>
          <w:vertAlign w:val="subscript"/>
          <w:lang w:val="en-US"/>
        </w:rPr>
        <w:t>i</w:t>
      </w:r>
      <w:r w:rsidR="004F531E" w:rsidRPr="002E6E6F">
        <w:rPr>
          <w:sz w:val="28"/>
          <w:szCs w:val="28"/>
        </w:rPr>
        <w:t>)</w:t>
      </w:r>
      <w:r w:rsidR="004F531E">
        <w:rPr>
          <w:sz w:val="28"/>
          <w:szCs w:val="28"/>
        </w:rPr>
        <w:t>,</w:t>
      </w:r>
      <w:r w:rsidR="004F531E" w:rsidRPr="002E6E6F">
        <w:rPr>
          <w:sz w:val="28"/>
          <w:szCs w:val="28"/>
        </w:rPr>
        <w:t xml:space="preserve"> </w:t>
      </w:r>
      <w:r w:rsidR="004F531E" w:rsidRPr="00C65508">
        <w:rPr>
          <w:sz w:val="28"/>
          <w:szCs w:val="28"/>
        </w:rPr>
        <w:t>определяется по формуле:</w:t>
      </w:r>
    </w:p>
    <w:p w14:paraId="471B1EE0" w14:textId="77777777" w:rsidR="004F531E" w:rsidRDefault="004F531E" w:rsidP="004F531E">
      <w:pPr>
        <w:pStyle w:val="ConsPlusNormal"/>
        <w:tabs>
          <w:tab w:val="left" w:pos="1134"/>
        </w:tabs>
        <w:ind w:firstLine="567"/>
        <w:jc w:val="center"/>
        <w:rPr>
          <w:sz w:val="28"/>
          <w:szCs w:val="28"/>
        </w:rPr>
      </w:pPr>
    </w:p>
    <w:p w14:paraId="71C1A65C" w14:textId="767C4E5D" w:rsidR="00295B0E" w:rsidRPr="00C65508" w:rsidRDefault="00000000" w:rsidP="004F531E">
      <w:pPr>
        <w:pStyle w:val="ConsPlusNormal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pi  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×П</m:t>
        </m:r>
      </m:oMath>
      <w:r w:rsidR="004F531E">
        <w:rPr>
          <w:sz w:val="28"/>
          <w:szCs w:val="28"/>
        </w:rPr>
        <w:t>,</w:t>
      </w:r>
    </w:p>
    <w:p w14:paraId="0BF0F942" w14:textId="77777777" w:rsidR="00295B0E" w:rsidRPr="00C65508" w:rsidRDefault="00295B0E" w:rsidP="00BB60E6">
      <w:pPr>
        <w:pStyle w:val="ConsPlusNormal"/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где:</w:t>
      </w:r>
    </w:p>
    <w:p w14:paraId="0C760698" w14:textId="77777777" w:rsidR="00890778" w:rsidRDefault="003D7DAC" w:rsidP="00890778">
      <w:pPr>
        <w:pStyle w:val="ConsPlusNormal"/>
        <w:ind w:firstLine="709"/>
        <w:jc w:val="both"/>
        <w:rPr>
          <w:sz w:val="28"/>
          <w:szCs w:val="28"/>
        </w:rPr>
      </w:pPr>
      <w:r w:rsidRPr="003D7DAC">
        <w:rPr>
          <w:sz w:val="28"/>
          <w:szCs w:val="28"/>
        </w:rPr>
        <w:fldChar w:fldCharType="begin"/>
      </w:r>
      <w:r w:rsidRPr="003D7DAC">
        <w:rPr>
          <w:sz w:val="28"/>
          <w:szCs w:val="28"/>
        </w:rPr>
        <w:instrText xml:space="preserve"> QUOTE </w:instrText>
      </w:r>
      <w:r w:rsidR="00000000">
        <w:rPr>
          <w:position w:val="-11"/>
          <w:sz w:val="28"/>
          <w:szCs w:val="28"/>
        </w:rPr>
        <w:pict w14:anchorId="395333A8">
          <v:shape id="_x0000_i1030" type="#_x0000_t75" style="width:17.25pt;height:18pt" equationxml="&lt;">
            <v:imagedata r:id="rId11" o:title="" chromakey="white"/>
          </v:shape>
        </w:pict>
      </w:r>
      <w:r w:rsidRPr="003D7DAC">
        <w:rPr>
          <w:sz w:val="28"/>
          <w:szCs w:val="28"/>
        </w:rPr>
        <w:fldChar w:fldCharType="separate"/>
      </w:r>
      <w:r w:rsidR="00000000">
        <w:rPr>
          <w:position w:val="-11"/>
          <w:sz w:val="28"/>
          <w:szCs w:val="28"/>
        </w:rPr>
        <w:pict w14:anchorId="47F1761E">
          <v:shape id="_x0000_i1031" type="#_x0000_t75" style="width:17.25pt;height:18pt" equationxml="&lt;">
            <v:imagedata r:id="rId11" o:title="" chromakey="white"/>
          </v:shape>
        </w:pict>
      </w:r>
      <w:r w:rsidRPr="003D7DAC">
        <w:rPr>
          <w:sz w:val="28"/>
          <w:szCs w:val="28"/>
        </w:rPr>
        <w:fldChar w:fldCharType="end"/>
      </w:r>
      <w:r w:rsidRPr="003D7DAC">
        <w:rPr>
          <w:sz w:val="28"/>
          <w:szCs w:val="28"/>
        </w:rPr>
        <w:t xml:space="preserve"> - расчетный объем субвенции на осуществление государственных полномочий на государственную регистрацию актов гражданского состояния, выделяемой бюджету i-го муниципального образования;</w:t>
      </w:r>
    </w:p>
    <w:p w14:paraId="5AB25630" w14:textId="58DC09EF" w:rsidR="00295B0E" w:rsidRPr="00C65508" w:rsidRDefault="00295B0E" w:rsidP="00890778">
      <w:pPr>
        <w:pStyle w:val="ConsPlusNormal"/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П - поправочный коэффициент.</w:t>
      </w:r>
    </w:p>
    <w:p w14:paraId="76C3E099" w14:textId="55C84B68" w:rsidR="00295B0E" w:rsidRPr="00C65508" w:rsidRDefault="00D70C68" w:rsidP="0089077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5B0E" w:rsidRPr="00C65508">
        <w:rPr>
          <w:sz w:val="28"/>
          <w:szCs w:val="28"/>
        </w:rPr>
        <w:t xml:space="preserve">Расчетный объем субвенции на осуществление </w:t>
      </w:r>
      <w:r w:rsidR="00295B0E">
        <w:rPr>
          <w:sz w:val="28"/>
          <w:szCs w:val="28"/>
        </w:rPr>
        <w:t>государственных</w:t>
      </w:r>
      <w:r w:rsidR="00295B0E" w:rsidRPr="00C65508">
        <w:rPr>
          <w:sz w:val="28"/>
          <w:szCs w:val="28"/>
        </w:rPr>
        <w:t xml:space="preserve"> полномочий на государственную регистрацию актов гражданского состояния,</w:t>
      </w:r>
      <w:r w:rsidR="008A4E8F">
        <w:rPr>
          <w:sz w:val="28"/>
          <w:szCs w:val="28"/>
        </w:rPr>
        <w:t xml:space="preserve"> </w:t>
      </w:r>
      <w:r w:rsidR="00295B0E" w:rsidRPr="00C65508">
        <w:rPr>
          <w:sz w:val="28"/>
          <w:szCs w:val="28"/>
        </w:rPr>
        <w:t xml:space="preserve">выделяемой </w:t>
      </w:r>
      <w:r w:rsidR="00295B0E">
        <w:rPr>
          <w:sz w:val="28"/>
          <w:szCs w:val="28"/>
        </w:rPr>
        <w:t xml:space="preserve">бюджету </w:t>
      </w:r>
      <w:r w:rsidR="00295B0E" w:rsidRPr="00C65508">
        <w:rPr>
          <w:sz w:val="28"/>
          <w:szCs w:val="28"/>
        </w:rPr>
        <w:t>i-</w:t>
      </w:r>
      <w:r w:rsidR="00295B0E">
        <w:rPr>
          <w:sz w:val="28"/>
          <w:szCs w:val="28"/>
        </w:rPr>
        <w:t>го</w:t>
      </w:r>
      <w:r w:rsidR="00295B0E" w:rsidRPr="00C65508">
        <w:rPr>
          <w:sz w:val="28"/>
          <w:szCs w:val="28"/>
        </w:rPr>
        <w:t xml:space="preserve"> муниципально</w:t>
      </w:r>
      <w:r w:rsidR="0012129A">
        <w:rPr>
          <w:sz w:val="28"/>
          <w:szCs w:val="28"/>
        </w:rPr>
        <w:t>го</w:t>
      </w:r>
      <w:r w:rsidR="00295B0E" w:rsidRPr="00C65508">
        <w:rPr>
          <w:sz w:val="28"/>
          <w:szCs w:val="28"/>
        </w:rPr>
        <w:t xml:space="preserve"> образовани</w:t>
      </w:r>
      <w:r w:rsidR="0012129A">
        <w:rPr>
          <w:sz w:val="28"/>
          <w:szCs w:val="28"/>
        </w:rPr>
        <w:t>я</w:t>
      </w:r>
      <w:r w:rsidR="00295B0E" w:rsidRPr="00C65508">
        <w:rPr>
          <w:sz w:val="28"/>
          <w:szCs w:val="28"/>
        </w:rPr>
        <w:t xml:space="preserve"> (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11"/>
        </w:rPr>
        <w:pict w14:anchorId="6A827D27">
          <v:shape id="_x0000_i1032" type="#_x0000_t75" style="width:17.25pt;height:18pt" equationxml="&lt;">
            <v:imagedata r:id="rId11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11"/>
        </w:rPr>
        <w:pict w14:anchorId="2B0826D9">
          <v:shape id="_x0000_i1033" type="#_x0000_t75" style="width:17.25pt;height:18pt" equationxml="&lt;">
            <v:imagedata r:id="rId11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>)</w:t>
      </w:r>
      <w:r w:rsidR="00295B0E">
        <w:rPr>
          <w:sz w:val="28"/>
          <w:szCs w:val="28"/>
        </w:rPr>
        <w:t>,</w:t>
      </w:r>
      <w:r w:rsidR="00295B0E" w:rsidRPr="00C65508">
        <w:rPr>
          <w:sz w:val="28"/>
          <w:szCs w:val="28"/>
        </w:rPr>
        <w:t xml:space="preserve"> определяется по формуле:</w:t>
      </w:r>
    </w:p>
    <w:p w14:paraId="45B6CA9D" w14:textId="77777777" w:rsidR="00295B0E" w:rsidRPr="00C65508" w:rsidRDefault="00396DE4" w:rsidP="00890778">
      <w:pPr>
        <w:pStyle w:val="ConsPlusNormal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11"/>
        </w:rPr>
        <w:pict w14:anchorId="72C718F6">
          <v:shape id="_x0000_i1034" type="#_x0000_t75" style="width:89.25pt;height:18pt" equationxml="&lt;">
            <v:imagedata r:id="rId12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11"/>
        </w:rPr>
        <w:pict w14:anchorId="5B15962B">
          <v:shape id="_x0000_i1035" type="#_x0000_t75" style="width:89.25pt;height:18pt" equationxml="&lt;">
            <v:imagedata r:id="rId12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>,</w:t>
      </w:r>
    </w:p>
    <w:p w14:paraId="249965B5" w14:textId="77777777" w:rsidR="0051173D" w:rsidRDefault="00295B0E" w:rsidP="0089077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где:</w:t>
      </w:r>
    </w:p>
    <w:p w14:paraId="12F68C8D" w14:textId="31E7CC67" w:rsidR="00295B0E" w:rsidRPr="00C65508" w:rsidRDefault="00396DE4" w:rsidP="0089077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662ED2C0">
          <v:shape id="_x0000_i1036" type="#_x0000_t75" style="width:17.25pt;height:16.5pt" equationxml="&lt;">
            <v:imagedata r:id="rId13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2D57F581">
          <v:shape id="_x0000_i1037" type="#_x0000_t75" style="width:17.25pt;height:16.5pt" equationxml="&lt;">
            <v:imagedata r:id="rId13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- расходы на оплату труда работников органа записи актов гражданского состояния i-го муниципального образования</w:t>
      </w:r>
      <w:r w:rsidR="00295B0E">
        <w:rPr>
          <w:sz w:val="28"/>
          <w:szCs w:val="28"/>
        </w:rPr>
        <w:t>;</w:t>
      </w:r>
    </w:p>
    <w:p w14:paraId="177AC395" w14:textId="77777777" w:rsidR="00295B0E" w:rsidRDefault="00396DE4" w:rsidP="0089077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227222F7">
          <v:shape id="_x0000_i1038" type="#_x0000_t75" style="width:19.5pt;height:16.5pt" equationxml="&lt;">
            <v:imagedata r:id="rId14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0FB4340D">
          <v:shape id="_x0000_i1039" type="#_x0000_t75" style="width:19.5pt;height:16.5pt" equationxml="&lt;">
            <v:imagedata r:id="rId14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- прочие расходы на осуществление i-ым муниципальным образованием </w:t>
      </w:r>
      <w:r w:rsidR="00295B0E">
        <w:rPr>
          <w:sz w:val="28"/>
          <w:szCs w:val="28"/>
        </w:rPr>
        <w:t xml:space="preserve">государственных </w:t>
      </w:r>
      <w:r w:rsidR="00295B0E" w:rsidRPr="00C65508">
        <w:rPr>
          <w:sz w:val="28"/>
          <w:szCs w:val="28"/>
        </w:rPr>
        <w:t xml:space="preserve">полномочий </w:t>
      </w:r>
      <w:r w:rsidR="00295B0E">
        <w:rPr>
          <w:sz w:val="28"/>
          <w:szCs w:val="28"/>
        </w:rPr>
        <w:t>на</w:t>
      </w:r>
      <w:r w:rsidR="00295B0E" w:rsidRPr="00C65508">
        <w:rPr>
          <w:sz w:val="28"/>
          <w:szCs w:val="28"/>
        </w:rPr>
        <w:t xml:space="preserve"> государственн</w:t>
      </w:r>
      <w:r w:rsidR="00295B0E">
        <w:rPr>
          <w:sz w:val="28"/>
          <w:szCs w:val="28"/>
        </w:rPr>
        <w:t>ую</w:t>
      </w:r>
      <w:r w:rsidR="00295B0E" w:rsidRPr="00C65508">
        <w:rPr>
          <w:sz w:val="28"/>
          <w:szCs w:val="28"/>
        </w:rPr>
        <w:t xml:space="preserve"> регистраци</w:t>
      </w:r>
      <w:r w:rsidR="00295B0E">
        <w:rPr>
          <w:sz w:val="28"/>
          <w:szCs w:val="28"/>
        </w:rPr>
        <w:t>ю</w:t>
      </w:r>
      <w:r w:rsidR="00295B0E" w:rsidRPr="00C65508">
        <w:rPr>
          <w:sz w:val="28"/>
          <w:szCs w:val="28"/>
        </w:rPr>
        <w:t xml:space="preserve"> актов гражданского состояния.</w:t>
      </w:r>
    </w:p>
    <w:p w14:paraId="6C467A31" w14:textId="22C0571D" w:rsidR="00295B0E" w:rsidRPr="00C65508" w:rsidRDefault="00BB60E6" w:rsidP="00BB60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95B0E" w:rsidRPr="00C65508">
        <w:rPr>
          <w:sz w:val="28"/>
          <w:szCs w:val="28"/>
        </w:rPr>
        <w:t xml:space="preserve">Расходы на оплату труда работников органа записи актов гражданского состояния i-го муниципального образования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0F3D93CB">
          <v:shape id="_x0000_i1040" type="#_x0000_t75" style="width:27.75pt;height:16.5pt" equationxml="&lt;">
            <v:imagedata r:id="rId15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485B87A5">
          <v:shape id="_x0000_i1041" type="#_x0000_t75" style="width:27.75pt;height:16.5pt" equationxml="&lt;">
            <v:imagedata r:id="rId15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определяются по формуле:</w:t>
      </w:r>
    </w:p>
    <w:p w14:paraId="0508DB39" w14:textId="77777777" w:rsidR="00295B0E" w:rsidRPr="00015EFC" w:rsidRDefault="00000000" w:rsidP="00BB60E6">
      <w:pPr>
        <w:pStyle w:val="ConsPlusNormal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pict w14:anchorId="7A6FA7EB">
          <v:shape id="_x0000_i1042" type="#_x0000_t75" style="width:108.75pt;height:16.5pt" equationxml="&lt;">
            <v:imagedata r:id="rId16" o:title="" chromakey="white"/>
          </v:shape>
        </w:pict>
      </w:r>
    </w:p>
    <w:p w14:paraId="79BC8B99" w14:textId="77777777" w:rsidR="00295B0E" w:rsidRPr="00C65508" w:rsidRDefault="00295B0E" w:rsidP="00BB60E6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где:</w:t>
      </w:r>
    </w:p>
    <w:p w14:paraId="49E00340" w14:textId="34D3B04E" w:rsidR="00295B0E" w:rsidRDefault="00396DE4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2889E08D">
          <v:shape id="_x0000_i1043" type="#_x0000_t75" style="width:16.5pt;height:16.5pt" equationxml="&lt;">
            <v:imagedata r:id="rId17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4C785691">
          <v:shape id="_x0000_i1044" type="#_x0000_t75" style="width:16.5pt;height:16.5pt" equationxml="&lt;">
            <v:imagedata r:id="rId17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EC1F9B">
        <w:rPr>
          <w:sz w:val="28"/>
          <w:szCs w:val="28"/>
        </w:rPr>
        <w:t xml:space="preserve"> </w:t>
      </w:r>
      <w:r w:rsidR="00295B0E" w:rsidRPr="00C65508">
        <w:rPr>
          <w:sz w:val="28"/>
          <w:szCs w:val="28"/>
        </w:rPr>
        <w:t>- расходы на оплату труда одного работника, которые рассчитываются исходя из должностного оклада главного специалиста</w:t>
      </w:r>
      <w:r w:rsidR="00295B0E">
        <w:rPr>
          <w:sz w:val="28"/>
          <w:szCs w:val="28"/>
        </w:rPr>
        <w:t>, расчетного количества должностных окладов работников в расчете на год</w:t>
      </w:r>
      <w:r w:rsidR="00295B0E" w:rsidRPr="00C65508">
        <w:rPr>
          <w:sz w:val="28"/>
          <w:szCs w:val="28"/>
        </w:rPr>
        <w:t>, установленн</w:t>
      </w:r>
      <w:r w:rsidR="00295B0E">
        <w:rPr>
          <w:sz w:val="28"/>
          <w:szCs w:val="28"/>
        </w:rPr>
        <w:t>ых</w:t>
      </w:r>
      <w:r w:rsidR="00295B0E" w:rsidRPr="00C65508">
        <w:rPr>
          <w:sz w:val="28"/>
          <w:szCs w:val="28"/>
        </w:rPr>
        <w:t xml:space="preserve"> постановлением Правительства Тверской области от 31.03.2020 № 137-пп «О методике расчета норматива формирования расходов на содержание органов местного самоуправления муниципальных образований Тверской области», </w:t>
      </w:r>
      <w:r w:rsidR="00295B0E">
        <w:rPr>
          <w:sz w:val="28"/>
          <w:szCs w:val="28"/>
        </w:rPr>
        <w:t xml:space="preserve">и </w:t>
      </w:r>
      <w:r w:rsidR="00295B0E" w:rsidRPr="00C65508">
        <w:rPr>
          <w:sz w:val="28"/>
          <w:szCs w:val="28"/>
        </w:rPr>
        <w:t>страховых взносов;</w:t>
      </w:r>
    </w:p>
    <w:p w14:paraId="31E98DB6" w14:textId="77777777" w:rsidR="00295B0E" w:rsidRDefault="00396DE4" w:rsidP="00BB60E6">
      <w:pPr>
        <w:pStyle w:val="ConsPlusNormal"/>
        <w:ind w:firstLine="709"/>
        <w:jc w:val="both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3F9DCE3F">
          <v:shape id="_x0000_i1045" type="#_x0000_t75" style="width:8.25pt;height:16.5pt" equationxml="&lt;">
            <v:imagedata r:id="rId18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23FE0B00">
          <v:shape id="_x0000_i1046" type="#_x0000_t75" style="width:8.25pt;height:16.5pt" equationxml="&lt;">
            <v:imagedata r:id="rId18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295B0E" w:rsidRPr="00FE4755">
        <w:rPr>
          <w:sz w:val="28"/>
          <w:szCs w:val="28"/>
        </w:rPr>
        <w:t xml:space="preserve"> - коэффициент изменения (индексации) должностного оклада</w:t>
      </w:r>
      <w:r w:rsidR="00295B0E">
        <w:rPr>
          <w:sz w:val="28"/>
          <w:szCs w:val="28"/>
        </w:rPr>
        <w:t>;</w:t>
      </w:r>
    </w:p>
    <w:p w14:paraId="67EE4253" w14:textId="77777777" w:rsidR="00295B0E" w:rsidRPr="00C65508" w:rsidRDefault="00396DE4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63F8B6BF">
          <v:shape id="_x0000_i1047" type="#_x0000_t75" style="width:19.5pt;height:16.5pt" equationxml="&lt;">
            <v:imagedata r:id="rId19" o:title="" chromakey="white"/>
          </v:shape>
        </w:pict>
      </w:r>
      <w:r w:rsidRPr="00295B0E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57879C9F">
          <v:shape id="_x0000_i1048" type="#_x0000_t75" style="width:19.5pt;height:16.5pt" equationxml="&lt;">
            <v:imagedata r:id="rId19" o:title="" chromakey="white"/>
          </v:shape>
        </w:pict>
      </w:r>
      <w:r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- нормативная численность работников органа записи актов гражданского состояния i-го муниципального образования.</w:t>
      </w:r>
    </w:p>
    <w:p w14:paraId="785F5B41" w14:textId="2691F2F0" w:rsidR="00295B0E" w:rsidRPr="003B70AC" w:rsidRDefault="00BB60E6" w:rsidP="00CA6CB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95B0E" w:rsidRPr="003B70AC">
        <w:rPr>
          <w:sz w:val="28"/>
          <w:szCs w:val="28"/>
        </w:rPr>
        <w:t xml:space="preserve">Нормативная численность работников органа записи актов гражданского состояния i-го муниципального образования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0890546F">
          <v:shape id="_x0000_i1049" type="#_x0000_t75" style="width:29.25pt;height:16.5pt" equationxml="&lt;">
            <v:imagedata r:id="rId20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2403E38B">
          <v:shape id="_x0000_i1050" type="#_x0000_t75" style="width:29.25pt;height:16.5pt" equationxml="&lt;">
            <v:imagedata r:id="rId20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3B70AC">
        <w:rPr>
          <w:sz w:val="28"/>
          <w:szCs w:val="28"/>
        </w:rPr>
        <w:t>рассчитывается исходя из</w:t>
      </w:r>
      <w:r w:rsidR="00123C6F">
        <w:rPr>
          <w:sz w:val="28"/>
          <w:szCs w:val="28"/>
        </w:rPr>
        <w:t>:</w:t>
      </w:r>
    </w:p>
    <w:p w14:paraId="7D3CC325" w14:textId="15744425" w:rsidR="00295B0E" w:rsidRPr="00C25F8E" w:rsidRDefault="00295B0E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70AC">
        <w:rPr>
          <w:sz w:val="28"/>
          <w:szCs w:val="28"/>
        </w:rPr>
        <w:t>общего времени, затраченного</w:t>
      </w:r>
      <w:r w:rsidRPr="00C25F8E">
        <w:rPr>
          <w:sz w:val="28"/>
          <w:szCs w:val="28"/>
        </w:rPr>
        <w:t xml:space="preserve"> органом записи актов гражданского состояния i-го муниципального образования для совершения всего </w:t>
      </w:r>
      <w:r w:rsidRPr="00C25F8E">
        <w:rPr>
          <w:sz w:val="28"/>
          <w:szCs w:val="28"/>
        </w:rPr>
        <w:lastRenderedPageBreak/>
        <w:t>количества актов гражданского состояния и иных юридически значимых действий, рассчитываемо</w:t>
      </w:r>
      <w:r w:rsidR="004F531E">
        <w:rPr>
          <w:sz w:val="28"/>
          <w:szCs w:val="28"/>
        </w:rPr>
        <w:t>го</w:t>
      </w:r>
      <w:r w:rsidRPr="00C25F8E">
        <w:rPr>
          <w:sz w:val="28"/>
          <w:szCs w:val="28"/>
        </w:rPr>
        <w:t xml:space="preserve">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</w:t>
      </w:r>
      <w:r w:rsidRPr="00CA6CB5">
        <w:rPr>
          <w:sz w:val="28"/>
          <w:szCs w:val="28"/>
        </w:rPr>
        <w:t>яю</w:t>
      </w:r>
      <w:r w:rsidRPr="00C25F8E">
        <w:rPr>
          <w:sz w:val="28"/>
          <w:szCs w:val="28"/>
        </w:rPr>
        <w:t>щими государственную регистрацию актов гражданского состояния на территории Российской Федерации, утвержденным приказом Министерства юстиции Российской Федерации от 28.12.2018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</w:t>
      </w:r>
      <w:r>
        <w:rPr>
          <w:sz w:val="28"/>
          <w:szCs w:val="28"/>
        </w:rPr>
        <w:t>ации», по каждому виду действий;</w:t>
      </w:r>
    </w:p>
    <w:p w14:paraId="1F17706F" w14:textId="6CA0FF03" w:rsidR="00295B0E" w:rsidRPr="003B70AC" w:rsidRDefault="00295B0E" w:rsidP="00BB60E6">
      <w:pPr>
        <w:pStyle w:val="ConsPlusNormal"/>
        <w:ind w:firstLine="709"/>
        <w:jc w:val="both"/>
        <w:rPr>
          <w:sz w:val="28"/>
          <w:szCs w:val="28"/>
        </w:rPr>
      </w:pPr>
      <w:r w:rsidRPr="003B70AC">
        <w:rPr>
          <w:sz w:val="28"/>
          <w:szCs w:val="28"/>
        </w:rPr>
        <w:t>норматива рабочего времени в году, который составляет 1980 часов (247,5 рабочего дня в году x 8 рабочих часов в день);</w:t>
      </w:r>
    </w:p>
    <w:p w14:paraId="085DCDBF" w14:textId="77777777" w:rsidR="00BB60E6" w:rsidRDefault="00295B0E" w:rsidP="00BB60E6">
      <w:pPr>
        <w:pStyle w:val="ConsPlusNormal"/>
        <w:ind w:firstLine="709"/>
        <w:jc w:val="both"/>
        <w:rPr>
          <w:sz w:val="28"/>
          <w:szCs w:val="28"/>
        </w:rPr>
      </w:pPr>
      <w:r w:rsidRPr="003B70AC">
        <w:rPr>
          <w:sz w:val="28"/>
          <w:szCs w:val="28"/>
        </w:rPr>
        <w:t>коэффициента расселения для i-го муниципального образования, принимае</w:t>
      </w:r>
      <w:r>
        <w:rPr>
          <w:sz w:val="28"/>
          <w:szCs w:val="28"/>
        </w:rPr>
        <w:t>мо</w:t>
      </w:r>
      <w:r w:rsidRPr="003B70AC">
        <w:rPr>
          <w:sz w:val="28"/>
          <w:szCs w:val="28"/>
        </w:rPr>
        <w:t>го в цел</w:t>
      </w:r>
      <w:r>
        <w:rPr>
          <w:sz w:val="28"/>
          <w:szCs w:val="28"/>
        </w:rPr>
        <w:t>я</w:t>
      </w:r>
      <w:r w:rsidRPr="003B70AC">
        <w:rPr>
          <w:sz w:val="28"/>
          <w:szCs w:val="28"/>
        </w:rPr>
        <w:t xml:space="preserve">х настоящего </w:t>
      </w:r>
      <w:r>
        <w:rPr>
          <w:sz w:val="28"/>
          <w:szCs w:val="28"/>
        </w:rPr>
        <w:t>П</w:t>
      </w:r>
      <w:r w:rsidRPr="003B70AC">
        <w:rPr>
          <w:sz w:val="28"/>
          <w:szCs w:val="28"/>
        </w:rPr>
        <w:t>орядка равным 1</w:t>
      </w:r>
      <w:r>
        <w:rPr>
          <w:sz w:val="28"/>
          <w:szCs w:val="28"/>
        </w:rPr>
        <w:t>,</w:t>
      </w:r>
      <w:r w:rsidR="00115F4E">
        <w:rPr>
          <w:sz w:val="28"/>
          <w:szCs w:val="28"/>
        </w:rPr>
        <w:t xml:space="preserve"> </w:t>
      </w:r>
    </w:p>
    <w:p w14:paraId="17BECD2E" w14:textId="5A910446" w:rsidR="00295B0E" w:rsidRDefault="00295B0E" w:rsidP="00BB60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определяется согласно таблице: </w:t>
      </w:r>
    </w:p>
    <w:p w14:paraId="7F8BB906" w14:textId="77777777" w:rsidR="000E5012" w:rsidRDefault="000E5012" w:rsidP="00386A7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416"/>
        <w:gridCol w:w="2829"/>
      </w:tblGrid>
      <w:tr w:rsidR="00295B0E" w:rsidRPr="00C40C15" w14:paraId="4B2CDDEB" w14:textId="77777777" w:rsidTr="008A788F">
        <w:tc>
          <w:tcPr>
            <w:tcW w:w="850" w:type="dxa"/>
            <w:shd w:val="clear" w:color="auto" w:fill="auto"/>
          </w:tcPr>
          <w:p w14:paraId="51235681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№ п/п</w:t>
            </w:r>
          </w:p>
        </w:tc>
        <w:tc>
          <w:tcPr>
            <w:tcW w:w="5416" w:type="dxa"/>
            <w:shd w:val="clear" w:color="auto" w:fill="auto"/>
          </w:tcPr>
          <w:p w14:paraId="53BA61E9" w14:textId="77777777" w:rsidR="00295B0E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время, з</w:t>
            </w:r>
            <w:r w:rsidRPr="00C40C15">
              <w:rPr>
                <w:sz w:val="28"/>
                <w:szCs w:val="28"/>
              </w:rPr>
              <w:t>атраченно</w:t>
            </w:r>
            <w:r>
              <w:rPr>
                <w:sz w:val="28"/>
                <w:szCs w:val="28"/>
              </w:rPr>
              <w:t>е</w:t>
            </w:r>
            <w:r w:rsidRPr="00C40C15">
              <w:rPr>
                <w:sz w:val="28"/>
                <w:szCs w:val="28"/>
              </w:rPr>
              <w:t xml:space="preserve"> на осуществление записей актов гражданского состояния и юридически значимых действий, </w:t>
            </w:r>
            <w:r>
              <w:rPr>
                <w:sz w:val="28"/>
                <w:szCs w:val="28"/>
              </w:rPr>
              <w:t xml:space="preserve">в разрезе групп, </w:t>
            </w:r>
          </w:p>
          <w:p w14:paraId="304B19B0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40C15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.</w:t>
            </w:r>
            <w:r w:rsidR="00396DE4" w:rsidRPr="00C40C15">
              <w:rPr>
                <w:sz w:val="28"/>
                <w:szCs w:val="28"/>
              </w:rPr>
              <w:fldChar w:fldCharType="begin"/>
            </w:r>
            <w:r w:rsidRPr="00C40C15">
              <w:rPr>
                <w:sz w:val="28"/>
                <w:szCs w:val="28"/>
              </w:rPr>
              <w:instrText xml:space="preserve"> QUOTE </w:instrText>
            </w:r>
            <w:r w:rsidR="00396DE4" w:rsidRPr="00295B0E">
              <w:rPr>
                <w:sz w:val="28"/>
                <w:szCs w:val="28"/>
              </w:rPr>
              <w:fldChar w:fldCharType="begin"/>
            </w:r>
            <w:r w:rsidRPr="00295B0E">
              <w:rPr>
                <w:sz w:val="28"/>
                <w:szCs w:val="28"/>
              </w:rPr>
              <w:instrText xml:space="preserve"> QUOTE </w:instrText>
            </w:r>
            <w:r w:rsidR="00000000">
              <w:rPr>
                <w:position w:val="-8"/>
              </w:rPr>
              <w:pict w14:anchorId="443D0E55">
                <v:shape id="_x0000_i1051" type="#_x0000_t75" style="width:28.5pt;height:16.5pt" equationxml="&lt;">
                  <v:imagedata r:id="rId21" o:title="" chromakey="white"/>
                </v:shape>
              </w:pict>
            </w:r>
            <w:r w:rsidR="00396DE4" w:rsidRPr="00295B0E">
              <w:rPr>
                <w:sz w:val="28"/>
                <w:szCs w:val="28"/>
              </w:rPr>
              <w:fldChar w:fldCharType="separate"/>
            </w:r>
            <w:r w:rsidR="00000000">
              <w:rPr>
                <w:position w:val="-8"/>
              </w:rPr>
              <w:pict w14:anchorId="755BAD9D">
                <v:shape id="_x0000_i1052" type="#_x0000_t75" style="width:28.5pt;height:16.5pt" equationxml="&lt;">
                  <v:imagedata r:id="rId21" o:title="" chromakey="white"/>
                </v:shape>
              </w:pict>
            </w:r>
            <w:r w:rsidR="00396DE4" w:rsidRPr="00295B0E">
              <w:rPr>
                <w:sz w:val="28"/>
                <w:szCs w:val="28"/>
              </w:rPr>
              <w:fldChar w:fldCharType="end"/>
            </w:r>
            <w:r w:rsidR="00396DE4" w:rsidRPr="00C40C15">
              <w:rPr>
                <w:sz w:val="28"/>
                <w:szCs w:val="28"/>
              </w:rPr>
              <w:fldChar w:fldCharType="end"/>
            </w:r>
          </w:p>
        </w:tc>
        <w:tc>
          <w:tcPr>
            <w:tcW w:w="2829" w:type="dxa"/>
            <w:shd w:val="clear" w:color="auto" w:fill="auto"/>
          </w:tcPr>
          <w:p w14:paraId="4C2539F2" w14:textId="77777777" w:rsidR="00295B0E" w:rsidRPr="00015EFC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численность, к</w:t>
            </w:r>
            <w:r w:rsidRPr="00C40C15">
              <w:rPr>
                <w:sz w:val="28"/>
                <w:szCs w:val="28"/>
              </w:rPr>
              <w:t>оличество штатных единиц</w:t>
            </w:r>
          </w:p>
        </w:tc>
      </w:tr>
      <w:tr w:rsidR="00295B0E" w:rsidRPr="00C40C15" w14:paraId="34F55F3F" w14:textId="77777777" w:rsidTr="008A788F">
        <w:tc>
          <w:tcPr>
            <w:tcW w:w="850" w:type="dxa"/>
            <w:shd w:val="clear" w:color="auto" w:fill="auto"/>
          </w:tcPr>
          <w:p w14:paraId="134A5485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2599251F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14:paraId="7F31CF94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3</w:t>
            </w:r>
          </w:p>
        </w:tc>
      </w:tr>
      <w:tr w:rsidR="00295B0E" w:rsidRPr="00C40C15" w14:paraId="5938E7AE" w14:textId="77777777" w:rsidTr="008A788F">
        <w:tc>
          <w:tcPr>
            <w:tcW w:w="850" w:type="dxa"/>
            <w:shd w:val="clear" w:color="auto" w:fill="auto"/>
          </w:tcPr>
          <w:p w14:paraId="4453BEBD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5BC9441B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 xml:space="preserve">до 300 </w:t>
            </w:r>
            <w:r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5346ABC8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0,15</w:t>
            </w:r>
          </w:p>
        </w:tc>
      </w:tr>
      <w:tr w:rsidR="00295B0E" w:rsidRPr="00C40C15" w14:paraId="54131AC9" w14:textId="77777777" w:rsidTr="008A788F">
        <w:tc>
          <w:tcPr>
            <w:tcW w:w="850" w:type="dxa"/>
            <w:shd w:val="clear" w:color="auto" w:fill="auto"/>
          </w:tcPr>
          <w:p w14:paraId="771CD7BF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16" w:type="dxa"/>
            <w:shd w:val="clear" w:color="auto" w:fill="auto"/>
          </w:tcPr>
          <w:p w14:paraId="288DBCEA" w14:textId="3DCE5D4A" w:rsidR="00295B0E" w:rsidRPr="00C40C15" w:rsidRDefault="00C77970" w:rsidP="00C77970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0</w:t>
            </w:r>
            <w:r w:rsidR="001D4153">
              <w:rPr>
                <w:sz w:val="28"/>
                <w:szCs w:val="28"/>
              </w:rPr>
              <w:t xml:space="preserve"> </w:t>
            </w:r>
            <w:r w:rsidR="00295B0E" w:rsidRPr="00C40C15">
              <w:rPr>
                <w:sz w:val="28"/>
                <w:szCs w:val="28"/>
              </w:rPr>
              <w:t>до 900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609520AB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0,50</w:t>
            </w:r>
          </w:p>
        </w:tc>
      </w:tr>
      <w:tr w:rsidR="00295B0E" w:rsidRPr="00C40C15" w14:paraId="0607BB99" w14:textId="77777777" w:rsidTr="008A788F">
        <w:tc>
          <w:tcPr>
            <w:tcW w:w="850" w:type="dxa"/>
            <w:shd w:val="clear" w:color="auto" w:fill="auto"/>
          </w:tcPr>
          <w:p w14:paraId="7BF7629D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16" w:type="dxa"/>
            <w:shd w:val="clear" w:color="auto" w:fill="auto"/>
          </w:tcPr>
          <w:p w14:paraId="5C8F19D1" w14:textId="19D2619D" w:rsidR="00295B0E" w:rsidRPr="00C40C15" w:rsidRDefault="00C77970" w:rsidP="00C77970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Pr="00C40C15">
              <w:rPr>
                <w:sz w:val="28"/>
                <w:szCs w:val="28"/>
              </w:rPr>
              <w:t xml:space="preserve"> </w:t>
            </w:r>
            <w:r w:rsidR="00295B0E" w:rsidRPr="00C40C15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0 </w:t>
            </w:r>
            <w:r w:rsidR="00295B0E" w:rsidRPr="00C40C15">
              <w:rPr>
                <w:sz w:val="28"/>
                <w:szCs w:val="28"/>
              </w:rPr>
              <w:t>до</w:t>
            </w:r>
            <w:r w:rsidR="00AB289F">
              <w:rPr>
                <w:sz w:val="28"/>
                <w:szCs w:val="28"/>
              </w:rPr>
              <w:t xml:space="preserve"> </w:t>
            </w:r>
            <w:r w:rsidR="00295B0E" w:rsidRPr="00C40C15">
              <w:rPr>
                <w:sz w:val="28"/>
                <w:szCs w:val="28"/>
              </w:rPr>
              <w:t>1100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78DE5FA2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0,75</w:t>
            </w:r>
          </w:p>
        </w:tc>
      </w:tr>
      <w:tr w:rsidR="00295B0E" w:rsidRPr="00C40C15" w14:paraId="4F17E80F" w14:textId="77777777" w:rsidTr="008A788F">
        <w:tc>
          <w:tcPr>
            <w:tcW w:w="850" w:type="dxa"/>
            <w:shd w:val="clear" w:color="auto" w:fill="auto"/>
          </w:tcPr>
          <w:p w14:paraId="71B485DD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16" w:type="dxa"/>
            <w:shd w:val="clear" w:color="auto" w:fill="auto"/>
          </w:tcPr>
          <w:p w14:paraId="358072B6" w14:textId="7D6B2A93" w:rsidR="00295B0E" w:rsidRPr="00C40C15" w:rsidRDefault="00C77970" w:rsidP="00C77970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Pr="00C40C15">
              <w:rPr>
                <w:sz w:val="28"/>
                <w:szCs w:val="28"/>
              </w:rPr>
              <w:t xml:space="preserve"> </w:t>
            </w:r>
            <w:r w:rsidR="00295B0E" w:rsidRPr="00C40C15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1990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1BBD7AAC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1,00</w:t>
            </w:r>
          </w:p>
        </w:tc>
      </w:tr>
      <w:tr w:rsidR="00295B0E" w:rsidRPr="00C40C15" w14:paraId="052D47E9" w14:textId="77777777" w:rsidTr="008A788F">
        <w:tc>
          <w:tcPr>
            <w:tcW w:w="850" w:type="dxa"/>
            <w:shd w:val="clear" w:color="auto" w:fill="auto"/>
          </w:tcPr>
          <w:p w14:paraId="632E5D8A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16" w:type="dxa"/>
            <w:shd w:val="clear" w:color="auto" w:fill="auto"/>
          </w:tcPr>
          <w:p w14:paraId="04C76C06" w14:textId="134D44E3" w:rsidR="00295B0E" w:rsidRPr="00C40C15" w:rsidRDefault="00C77970" w:rsidP="00C77970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199</w:t>
            </w:r>
            <w:r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3000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7187E371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1,50</w:t>
            </w:r>
          </w:p>
        </w:tc>
      </w:tr>
      <w:tr w:rsidR="00295B0E" w:rsidRPr="00C40C15" w14:paraId="294CD8BA" w14:textId="77777777" w:rsidTr="008A788F">
        <w:tc>
          <w:tcPr>
            <w:tcW w:w="850" w:type="dxa"/>
            <w:shd w:val="clear" w:color="auto" w:fill="auto"/>
          </w:tcPr>
          <w:p w14:paraId="352C71D0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16" w:type="dxa"/>
            <w:shd w:val="clear" w:color="auto" w:fill="auto"/>
          </w:tcPr>
          <w:p w14:paraId="05170CF0" w14:textId="24C749A5" w:rsidR="00295B0E" w:rsidRPr="00C40C15" w:rsidRDefault="00C77970" w:rsidP="00C77970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300</w:t>
            </w:r>
            <w:r>
              <w:rPr>
                <w:sz w:val="28"/>
                <w:szCs w:val="28"/>
              </w:rPr>
              <w:t xml:space="preserve">0 </w:t>
            </w:r>
            <w:r w:rsidR="00295B0E" w:rsidRPr="00C40C15">
              <w:rPr>
                <w:sz w:val="28"/>
                <w:szCs w:val="28"/>
              </w:rPr>
              <w:t>до 3500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6057F487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1,75</w:t>
            </w:r>
          </w:p>
        </w:tc>
      </w:tr>
      <w:tr w:rsidR="00295B0E" w:rsidRPr="00C40C15" w14:paraId="749FB907" w14:textId="77777777" w:rsidTr="008A788F">
        <w:tc>
          <w:tcPr>
            <w:tcW w:w="850" w:type="dxa"/>
            <w:shd w:val="clear" w:color="auto" w:fill="auto"/>
          </w:tcPr>
          <w:p w14:paraId="042330D0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16" w:type="dxa"/>
            <w:shd w:val="clear" w:color="auto" w:fill="auto"/>
          </w:tcPr>
          <w:p w14:paraId="55145BDA" w14:textId="5B2BB776" w:rsidR="00295B0E" w:rsidRPr="00C40C15" w:rsidRDefault="00C77970" w:rsidP="00331671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350</w:t>
            </w:r>
            <w:r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</w:t>
            </w:r>
            <w:r w:rsidR="00295B0E">
              <w:rPr>
                <w:sz w:val="28"/>
                <w:szCs w:val="28"/>
              </w:rPr>
              <w:t>4</w:t>
            </w:r>
            <w:r w:rsidR="00295B0E" w:rsidRPr="00C40C15">
              <w:rPr>
                <w:sz w:val="28"/>
                <w:szCs w:val="28"/>
              </w:rPr>
              <w:t>000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09148E32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2,00</w:t>
            </w:r>
          </w:p>
        </w:tc>
      </w:tr>
      <w:tr w:rsidR="00295B0E" w:rsidRPr="00C40C15" w14:paraId="285BA487" w14:textId="77777777" w:rsidTr="008A788F">
        <w:tc>
          <w:tcPr>
            <w:tcW w:w="850" w:type="dxa"/>
            <w:shd w:val="clear" w:color="auto" w:fill="auto"/>
          </w:tcPr>
          <w:p w14:paraId="2E8A2978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16" w:type="dxa"/>
            <w:shd w:val="clear" w:color="auto" w:fill="auto"/>
          </w:tcPr>
          <w:p w14:paraId="0565B80A" w14:textId="372A06DB" w:rsidR="00295B0E" w:rsidRPr="00C40C15" w:rsidRDefault="00C77970" w:rsidP="00916746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4</w:t>
            </w:r>
            <w:r w:rsidR="00295B0E" w:rsidRPr="00C40C15">
              <w:rPr>
                <w:sz w:val="28"/>
                <w:szCs w:val="28"/>
              </w:rPr>
              <w:t>00</w:t>
            </w:r>
            <w:r w:rsidR="00211321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</w:t>
            </w:r>
            <w:r w:rsidR="00295B0E">
              <w:rPr>
                <w:sz w:val="28"/>
                <w:szCs w:val="28"/>
              </w:rPr>
              <w:t>55</w:t>
            </w:r>
            <w:r w:rsidR="00295B0E" w:rsidRPr="00C40C15">
              <w:rPr>
                <w:sz w:val="28"/>
                <w:szCs w:val="28"/>
              </w:rPr>
              <w:t>00</w:t>
            </w:r>
            <w:r w:rsidR="00916746">
              <w:rPr>
                <w:sz w:val="28"/>
                <w:szCs w:val="28"/>
              </w:rPr>
              <w:t xml:space="preserve"> в</w:t>
            </w:r>
            <w:r w:rsidR="00295B0E">
              <w:rPr>
                <w:sz w:val="28"/>
                <w:szCs w:val="28"/>
              </w:rPr>
              <w:t>ключительно</w:t>
            </w:r>
          </w:p>
        </w:tc>
        <w:tc>
          <w:tcPr>
            <w:tcW w:w="2829" w:type="dxa"/>
            <w:shd w:val="clear" w:color="auto" w:fill="auto"/>
          </w:tcPr>
          <w:p w14:paraId="2A520A23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2,50</w:t>
            </w:r>
          </w:p>
        </w:tc>
      </w:tr>
      <w:tr w:rsidR="00295B0E" w:rsidRPr="00C40C15" w14:paraId="474F6825" w14:textId="77777777" w:rsidTr="008A788F">
        <w:tc>
          <w:tcPr>
            <w:tcW w:w="850" w:type="dxa"/>
            <w:shd w:val="clear" w:color="auto" w:fill="auto"/>
          </w:tcPr>
          <w:p w14:paraId="5EC39147" w14:textId="77777777" w:rsidR="00295B0E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16" w:type="dxa"/>
            <w:shd w:val="clear" w:color="auto" w:fill="auto"/>
          </w:tcPr>
          <w:p w14:paraId="0FA94084" w14:textId="6255C2FE" w:rsidR="00295B0E" w:rsidRPr="00C40C15" w:rsidRDefault="00C77970" w:rsidP="00211321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295B0E">
              <w:rPr>
                <w:sz w:val="28"/>
                <w:szCs w:val="28"/>
              </w:rPr>
              <w:t>550</w:t>
            </w:r>
            <w:r w:rsidR="00211321">
              <w:rPr>
                <w:sz w:val="28"/>
                <w:szCs w:val="28"/>
              </w:rPr>
              <w:t>0</w:t>
            </w:r>
            <w:r w:rsidR="00295B0E">
              <w:rPr>
                <w:sz w:val="28"/>
                <w:szCs w:val="28"/>
              </w:rPr>
              <w:t xml:space="preserve"> до 6000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6B1CB4C2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295B0E" w:rsidRPr="00C40C15" w14:paraId="4B1D4F5F" w14:textId="77777777" w:rsidTr="008A788F">
        <w:tc>
          <w:tcPr>
            <w:tcW w:w="850" w:type="dxa"/>
            <w:shd w:val="clear" w:color="auto" w:fill="auto"/>
          </w:tcPr>
          <w:p w14:paraId="4C5B1C0C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16" w:type="dxa"/>
            <w:shd w:val="clear" w:color="auto" w:fill="auto"/>
          </w:tcPr>
          <w:p w14:paraId="5E4FD292" w14:textId="0F267666" w:rsidR="00295B0E" w:rsidRPr="00C40C15" w:rsidRDefault="00C77970" w:rsidP="002429BE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6</w:t>
            </w:r>
            <w:r w:rsidR="00295B0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>0</w:t>
            </w:r>
            <w:r w:rsidR="002429B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7000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374E1F8E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</w:t>
            </w:r>
            <w:r w:rsidRPr="00C40C15">
              <w:rPr>
                <w:sz w:val="28"/>
                <w:szCs w:val="28"/>
              </w:rPr>
              <w:t>0</w:t>
            </w:r>
          </w:p>
        </w:tc>
      </w:tr>
      <w:tr w:rsidR="00295B0E" w:rsidRPr="00C40C15" w14:paraId="7C4EBFFF" w14:textId="77777777" w:rsidTr="008A788F">
        <w:tc>
          <w:tcPr>
            <w:tcW w:w="850" w:type="dxa"/>
            <w:shd w:val="clear" w:color="auto" w:fill="auto"/>
          </w:tcPr>
          <w:p w14:paraId="3E7ABF9C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16" w:type="dxa"/>
            <w:shd w:val="clear" w:color="auto" w:fill="auto"/>
          </w:tcPr>
          <w:p w14:paraId="0615A42F" w14:textId="5198DEA7" w:rsidR="00295B0E" w:rsidRPr="00C40C15" w:rsidRDefault="00C77970" w:rsidP="002429BE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295B0E">
              <w:rPr>
                <w:sz w:val="28"/>
                <w:szCs w:val="28"/>
              </w:rPr>
              <w:t>700</w:t>
            </w:r>
            <w:r w:rsidR="002429B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8</w:t>
            </w:r>
            <w:r w:rsidR="00295B0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>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074850C1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4,00</w:t>
            </w:r>
          </w:p>
        </w:tc>
      </w:tr>
      <w:tr w:rsidR="00295B0E" w:rsidRPr="00C40C15" w14:paraId="4578F18C" w14:textId="77777777" w:rsidTr="008A788F">
        <w:tc>
          <w:tcPr>
            <w:tcW w:w="850" w:type="dxa"/>
            <w:shd w:val="clear" w:color="auto" w:fill="auto"/>
          </w:tcPr>
          <w:p w14:paraId="74288934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16" w:type="dxa"/>
            <w:shd w:val="clear" w:color="auto" w:fill="auto"/>
          </w:tcPr>
          <w:p w14:paraId="52247B90" w14:textId="70A27DF6" w:rsidR="00295B0E" w:rsidRPr="00C40C15" w:rsidRDefault="00C77970" w:rsidP="002429BE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295B0E" w:rsidRPr="00C40C15">
              <w:rPr>
                <w:sz w:val="28"/>
                <w:szCs w:val="28"/>
              </w:rPr>
              <w:t xml:space="preserve"> 8</w:t>
            </w:r>
            <w:r w:rsidR="00295B0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>0</w:t>
            </w:r>
            <w:r w:rsidR="002429BE">
              <w:rPr>
                <w:sz w:val="28"/>
                <w:szCs w:val="28"/>
              </w:rPr>
              <w:t>0</w:t>
            </w:r>
            <w:r w:rsidR="00295B0E" w:rsidRPr="00C40C15">
              <w:rPr>
                <w:sz w:val="28"/>
                <w:szCs w:val="28"/>
              </w:rPr>
              <w:t xml:space="preserve"> до 9500</w:t>
            </w:r>
            <w:r w:rsidR="00916746">
              <w:rPr>
                <w:sz w:val="28"/>
                <w:szCs w:val="28"/>
              </w:rPr>
              <w:t xml:space="preserve"> </w:t>
            </w:r>
            <w:r w:rsidR="00295B0E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29" w:type="dxa"/>
            <w:shd w:val="clear" w:color="auto" w:fill="auto"/>
          </w:tcPr>
          <w:p w14:paraId="5CA51DE6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4,50</w:t>
            </w:r>
          </w:p>
        </w:tc>
      </w:tr>
      <w:tr w:rsidR="00295B0E" w:rsidRPr="00C40C15" w14:paraId="6F21332C" w14:textId="77777777" w:rsidTr="008A788F">
        <w:tc>
          <w:tcPr>
            <w:tcW w:w="850" w:type="dxa"/>
            <w:shd w:val="clear" w:color="auto" w:fill="auto"/>
          </w:tcPr>
          <w:p w14:paraId="4BD75E67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16" w:type="dxa"/>
            <w:shd w:val="clear" w:color="auto" w:fill="auto"/>
          </w:tcPr>
          <w:p w14:paraId="204D6764" w14:textId="77777777" w:rsidR="00295B0E" w:rsidRPr="00C40C15" w:rsidRDefault="00295B0E" w:rsidP="002429BE">
            <w:pPr>
              <w:pStyle w:val="ConsPlus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свыше 950</w:t>
            </w:r>
            <w:r w:rsidR="002429BE">
              <w:rPr>
                <w:sz w:val="28"/>
                <w:szCs w:val="28"/>
              </w:rPr>
              <w:t>0</w:t>
            </w:r>
          </w:p>
        </w:tc>
        <w:tc>
          <w:tcPr>
            <w:tcW w:w="2829" w:type="dxa"/>
            <w:shd w:val="clear" w:color="auto" w:fill="auto"/>
          </w:tcPr>
          <w:p w14:paraId="5484363A" w14:textId="77777777" w:rsidR="00295B0E" w:rsidRPr="00C40C15" w:rsidRDefault="00295B0E" w:rsidP="008A788F">
            <w:pPr>
              <w:pStyle w:val="ConsPlusNormal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C40C15">
              <w:rPr>
                <w:sz w:val="28"/>
                <w:szCs w:val="28"/>
              </w:rPr>
              <w:t>5,00</w:t>
            </w:r>
          </w:p>
        </w:tc>
      </w:tr>
    </w:tbl>
    <w:p w14:paraId="28975BEA" w14:textId="77777777" w:rsidR="00295B0E" w:rsidRDefault="00295B0E" w:rsidP="00295B0E">
      <w:pPr>
        <w:pStyle w:val="ConsPlusNormal"/>
        <w:tabs>
          <w:tab w:val="left" w:pos="1134"/>
        </w:tabs>
        <w:ind w:firstLine="567"/>
        <w:jc w:val="right"/>
        <w:rPr>
          <w:sz w:val="28"/>
          <w:szCs w:val="28"/>
          <w:highlight w:val="yellow"/>
        </w:rPr>
      </w:pPr>
    </w:p>
    <w:p w14:paraId="51ADDBCD" w14:textId="423437E5" w:rsidR="00295B0E" w:rsidRDefault="00BB60E6" w:rsidP="00BB60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95B0E" w:rsidRPr="00C65508">
        <w:rPr>
          <w:sz w:val="28"/>
          <w:szCs w:val="28"/>
        </w:rPr>
        <w:t xml:space="preserve">Прочие расходы на осуществление </w:t>
      </w:r>
      <w:r w:rsidR="00295B0E">
        <w:rPr>
          <w:sz w:val="28"/>
          <w:szCs w:val="28"/>
        </w:rPr>
        <w:t xml:space="preserve">государственных </w:t>
      </w:r>
      <w:r w:rsidR="00295B0E" w:rsidRPr="00C65508">
        <w:rPr>
          <w:sz w:val="28"/>
          <w:szCs w:val="28"/>
        </w:rPr>
        <w:t xml:space="preserve">полномочий органом местного самоуправления i-го муниципального образования </w:t>
      </w:r>
      <w:r w:rsidR="00295B0E">
        <w:rPr>
          <w:sz w:val="28"/>
          <w:szCs w:val="28"/>
        </w:rPr>
        <w:t>на</w:t>
      </w:r>
      <w:r w:rsidR="00295B0E" w:rsidRPr="00C65508">
        <w:rPr>
          <w:sz w:val="28"/>
          <w:szCs w:val="28"/>
        </w:rPr>
        <w:t xml:space="preserve"> государственн</w:t>
      </w:r>
      <w:r w:rsidR="00295B0E">
        <w:rPr>
          <w:sz w:val="28"/>
          <w:szCs w:val="28"/>
        </w:rPr>
        <w:t>ую</w:t>
      </w:r>
      <w:r w:rsidR="00295B0E" w:rsidRPr="00C65508">
        <w:rPr>
          <w:sz w:val="28"/>
          <w:szCs w:val="28"/>
        </w:rPr>
        <w:t xml:space="preserve"> регистраци</w:t>
      </w:r>
      <w:r w:rsidR="00295B0E">
        <w:rPr>
          <w:sz w:val="28"/>
          <w:szCs w:val="28"/>
        </w:rPr>
        <w:t>ю</w:t>
      </w:r>
      <w:r w:rsidR="00295B0E" w:rsidRPr="00C65508">
        <w:rPr>
          <w:sz w:val="28"/>
          <w:szCs w:val="28"/>
        </w:rPr>
        <w:t xml:space="preserve"> актов гражданского состояния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59205EF6">
          <v:shape id="_x0000_i1053" type="#_x0000_t75" style="width:30pt;height:16.5pt" equationxml="&lt;">
            <v:imagedata r:id="rId22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49E7F82E">
          <v:shape id="_x0000_i1054" type="#_x0000_t75" style="width:30pt;height:16.5pt" equationxml="&lt;">
            <v:imagedata r:id="rId22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определяются по формуле:</w:t>
      </w:r>
    </w:p>
    <w:p w14:paraId="527E0F19" w14:textId="77777777" w:rsidR="009C1CA6" w:rsidRPr="009C1CA6" w:rsidRDefault="009C1CA6" w:rsidP="00BB60E6">
      <w:pPr>
        <w:pStyle w:val="ConsPlusNormal"/>
        <w:tabs>
          <w:tab w:val="left" w:pos="567"/>
          <w:tab w:val="left" w:pos="993"/>
        </w:tabs>
        <w:ind w:left="56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  <w:vertAlign w:val="subscript"/>
          <w:lang w:val="en-US"/>
        </w:rPr>
        <w:t>i</w:t>
      </w:r>
      <w:r w:rsidRPr="009C1CA6">
        <w:rPr>
          <w:sz w:val="28"/>
          <w:szCs w:val="28"/>
          <w:vertAlign w:val="subscript"/>
        </w:rPr>
        <w:t>=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  <w:lang w:val="en-US"/>
        </w:rPr>
        <w:t>i</w:t>
      </w:r>
      <w:r w:rsidRPr="009C1CA6">
        <w:rPr>
          <w:sz w:val="28"/>
          <w:szCs w:val="28"/>
        </w:rPr>
        <w:t>× 0</w:t>
      </w:r>
      <w:r>
        <w:rPr>
          <w:sz w:val="28"/>
          <w:szCs w:val="28"/>
        </w:rPr>
        <w:t>,2,</w:t>
      </w:r>
    </w:p>
    <w:p w14:paraId="6C923CE3" w14:textId="77777777" w:rsidR="00C2098B" w:rsidRDefault="00C2098B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247E3133" w14:textId="07336BA6" w:rsidR="00295B0E" w:rsidRPr="00C65508" w:rsidRDefault="00C2098B" w:rsidP="00CA6CB5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0,2 – размер процентного соотношения затрат на прочие расходы к расходам на оплату труда работников органа записи актов гражданского состояния i-го муниципального образования в соответствии</w:t>
      </w:r>
      <w:r w:rsidR="00BA1CD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Методикой распределения субвенций из федерального бюджета между бюджетами субъектов Российской Федерации и бюджетом г. Байконура</w:t>
      </w:r>
      <w:r w:rsidR="00BB268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на осуществление полномочий по государственной регистрации актов гражданского состояния, утвержденной постановлением Правительства Российской Федерации от 21.08.2006 № 513 «Об утверждении методики распределения субвенций из федерального бюджета между бюджетами субъектов Российской Федерации и бюджетом г. Байконура на осуществление полномочий по государственной регистрации актов гражданского состояния».</w:t>
      </w:r>
    </w:p>
    <w:p w14:paraId="18322BE6" w14:textId="259F9986" w:rsidR="00295B0E" w:rsidRPr="00C65508" w:rsidRDefault="0001439B" w:rsidP="00CA6CB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95B0E" w:rsidRPr="00C65508">
        <w:rPr>
          <w:sz w:val="28"/>
          <w:szCs w:val="28"/>
        </w:rPr>
        <w:t xml:space="preserve">Поправочный коэффициент </w:t>
      </w:r>
      <w:r w:rsidR="00396DE4" w:rsidRPr="00295B0E">
        <w:rPr>
          <w:sz w:val="28"/>
          <w:szCs w:val="28"/>
        </w:rPr>
        <w:fldChar w:fldCharType="begin"/>
      </w:r>
      <w:r w:rsidR="00295B0E" w:rsidRPr="00295B0E"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6328DD5E">
          <v:shape id="_x0000_i1055" type="#_x0000_t75" style="width:21pt;height:16.5pt" equationxml="&lt;">
            <v:imagedata r:id="rId23" o:title="" chromakey="white"/>
          </v:shape>
        </w:pict>
      </w:r>
      <w:r w:rsidR="00396DE4" w:rsidRPr="00295B0E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31C14521">
          <v:shape id="_x0000_i1056" type="#_x0000_t75" style="width:21pt;height:16.5pt" equationxml="&lt;">
            <v:imagedata r:id="rId23" o:title="" chromakey="white"/>
          </v:shape>
        </w:pict>
      </w:r>
      <w:r w:rsidR="00396DE4" w:rsidRPr="00295B0E">
        <w:rPr>
          <w:sz w:val="28"/>
          <w:szCs w:val="28"/>
        </w:rPr>
        <w:fldChar w:fldCharType="end"/>
      </w:r>
      <w:r w:rsidR="00295B0E" w:rsidRPr="00C65508">
        <w:rPr>
          <w:sz w:val="28"/>
          <w:szCs w:val="28"/>
        </w:rPr>
        <w:t xml:space="preserve"> определяется по формуле:</w:t>
      </w:r>
    </w:p>
    <w:p w14:paraId="57CADD23" w14:textId="77777777" w:rsidR="000823B9" w:rsidRPr="00CA6CB5" w:rsidRDefault="000823B9" w:rsidP="00BB60E6">
      <w:pPr>
        <w:pStyle w:val="ConsPlusNormal"/>
        <w:tabs>
          <w:tab w:val="left" w:pos="1134"/>
        </w:tabs>
        <w:ind w:firstLine="709"/>
        <w:jc w:val="center"/>
        <w:rPr>
          <w:sz w:val="20"/>
          <w:szCs w:val="20"/>
        </w:rPr>
      </w:pPr>
    </w:p>
    <w:p w14:paraId="42AF9265" w14:textId="77777777" w:rsidR="002E4190" w:rsidRDefault="002E4190" w:rsidP="00BB60E6">
      <w:pPr>
        <w:pStyle w:val="ConsPlusNormal"/>
        <w:tabs>
          <w:tab w:val="left" w:pos="1134"/>
        </w:tabs>
        <w:ind w:firstLine="709"/>
        <w:jc w:val="center"/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П=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pi</m:t>
                    </m:r>
                  </m:sub>
                </m:sSub>
              </m:e>
            </m:nary>
          </m:den>
        </m:f>
      </m:oMath>
      <w:r>
        <w:rPr>
          <w:sz w:val="32"/>
          <w:szCs w:val="32"/>
        </w:rPr>
        <w:t>,</w:t>
      </w:r>
    </w:p>
    <w:p w14:paraId="28955177" w14:textId="77777777" w:rsidR="00295B0E" w:rsidRPr="00C65508" w:rsidRDefault="00295B0E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5508">
        <w:rPr>
          <w:sz w:val="28"/>
          <w:szCs w:val="28"/>
        </w:rPr>
        <w:t>где:</w:t>
      </w:r>
    </w:p>
    <w:p w14:paraId="07C3838F" w14:textId="64137A52" w:rsidR="00295B0E" w:rsidRPr="00C65508" w:rsidRDefault="00BA1CD8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A1CD8">
        <w:rPr>
          <w:sz w:val="28"/>
          <w:szCs w:val="28"/>
        </w:rPr>
        <w:t xml:space="preserve"> </w:t>
      </w:r>
      <w:r w:rsidR="00295B0E" w:rsidRPr="00C65508">
        <w:rPr>
          <w:sz w:val="28"/>
          <w:szCs w:val="28"/>
        </w:rPr>
        <w:t>- общий объем субвенций</w:t>
      </w:r>
      <w:r w:rsidR="00295B0E">
        <w:rPr>
          <w:sz w:val="28"/>
          <w:szCs w:val="28"/>
        </w:rPr>
        <w:t>,</w:t>
      </w:r>
      <w:r w:rsidR="00295B0E" w:rsidRPr="00C65508">
        <w:rPr>
          <w:sz w:val="28"/>
          <w:szCs w:val="28"/>
        </w:rPr>
        <w:t xml:space="preserve"> предоставляемых местным бюджетам на осуществление органами местного самоуправления муниципальных образований государственных полномочий</w:t>
      </w:r>
      <w:r w:rsidR="00F57B7C">
        <w:rPr>
          <w:sz w:val="28"/>
          <w:szCs w:val="28"/>
        </w:rPr>
        <w:t xml:space="preserve"> </w:t>
      </w:r>
      <w:r w:rsidR="00295B0E" w:rsidRPr="008820EE">
        <w:rPr>
          <w:sz w:val="28"/>
          <w:szCs w:val="28"/>
        </w:rPr>
        <w:t>на государственную регистрацию актов гражданского состояния</w:t>
      </w:r>
      <w:r w:rsidR="00295B0E" w:rsidRPr="00C65508">
        <w:rPr>
          <w:sz w:val="28"/>
          <w:szCs w:val="28"/>
        </w:rPr>
        <w:t>;</w:t>
      </w:r>
    </w:p>
    <w:p w14:paraId="729AAA69" w14:textId="02AEC741" w:rsidR="00295B0E" w:rsidRPr="00016603" w:rsidRDefault="00016603" w:rsidP="00BB60E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6603">
        <w:rPr>
          <w:sz w:val="28"/>
          <w:szCs w:val="28"/>
        </w:rPr>
        <w:fldChar w:fldCharType="begin"/>
      </w:r>
      <w:r w:rsidRPr="00016603">
        <w:rPr>
          <w:sz w:val="28"/>
          <w:szCs w:val="28"/>
        </w:rPr>
        <w:instrText xml:space="preserve"> QUOTE </w:instrText>
      </w:r>
      <w:r w:rsidR="00000000">
        <w:rPr>
          <w:position w:val="-6"/>
          <w:sz w:val="28"/>
          <w:szCs w:val="28"/>
        </w:rPr>
        <w:pict w14:anchorId="3637220D">
          <v:shape id="_x0000_i1057" type="#_x0000_t75" style="width:25.5pt;height:16.5pt" equationxml="&lt;">
            <v:imagedata r:id="rId24" o:title="" chromakey="white"/>
          </v:shape>
        </w:pict>
      </w:r>
      <w:r w:rsidRPr="00016603">
        <w:rPr>
          <w:sz w:val="28"/>
          <w:szCs w:val="28"/>
        </w:rPr>
        <w:fldChar w:fldCharType="separate"/>
      </w:r>
      <w:r w:rsidR="00000000">
        <w:rPr>
          <w:position w:val="-6"/>
          <w:sz w:val="28"/>
          <w:szCs w:val="28"/>
        </w:rPr>
        <w:pict w14:anchorId="7C22104E">
          <v:shape id="_x0000_i1058" type="#_x0000_t75" style="width:25.5pt;height:16.5pt" equationxml="&lt;">
            <v:imagedata r:id="rId24" o:title="" chromakey="white"/>
          </v:shape>
        </w:pict>
      </w:r>
      <w:r w:rsidRPr="00016603">
        <w:rPr>
          <w:sz w:val="28"/>
          <w:szCs w:val="28"/>
        </w:rPr>
        <w:fldChar w:fldCharType="end"/>
      </w:r>
      <w:r w:rsidRPr="00016603">
        <w:rPr>
          <w:sz w:val="28"/>
          <w:szCs w:val="28"/>
        </w:rPr>
        <w:t xml:space="preserve"> – сумма расчетных объемов субвенций на осуществление государственных полномочий на государственную регистрацию актов гражданского состояния, выделяемых муниципальным образованиям.</w:t>
      </w:r>
      <w:r w:rsidR="00295B0E" w:rsidRPr="00016603">
        <w:rPr>
          <w:sz w:val="28"/>
          <w:szCs w:val="28"/>
        </w:rPr>
        <w:t>».</w:t>
      </w:r>
    </w:p>
    <w:p w14:paraId="385B79FA" w14:textId="77777777" w:rsidR="00295B0E" w:rsidRPr="00CA6CB5" w:rsidRDefault="00295B0E" w:rsidP="00CA6CB5">
      <w:pPr>
        <w:pStyle w:val="ConsPlusNormal"/>
        <w:jc w:val="both"/>
        <w:rPr>
          <w:bCs/>
          <w:color w:val="000000"/>
          <w:sz w:val="28"/>
          <w:szCs w:val="28"/>
        </w:rPr>
      </w:pPr>
    </w:p>
    <w:p w14:paraId="286347AF" w14:textId="77777777" w:rsidR="00295B0E" w:rsidRDefault="00295B0E" w:rsidP="00CA6CB5">
      <w:pPr>
        <w:pStyle w:val="ConsPlusNormal"/>
        <w:ind w:firstLine="708"/>
        <w:jc w:val="both"/>
        <w:rPr>
          <w:b/>
          <w:color w:val="000000"/>
          <w:sz w:val="28"/>
          <w:szCs w:val="28"/>
        </w:rPr>
      </w:pPr>
      <w:r w:rsidRPr="00CB4A4F">
        <w:rPr>
          <w:b/>
          <w:color w:val="000000"/>
          <w:sz w:val="28"/>
          <w:szCs w:val="28"/>
        </w:rPr>
        <w:t>Статья 2</w:t>
      </w:r>
    </w:p>
    <w:p w14:paraId="03C1D294" w14:textId="77777777" w:rsidR="00295B0E" w:rsidRDefault="00295B0E" w:rsidP="00295B0E">
      <w:pPr>
        <w:pStyle w:val="ConsPlusNormal"/>
        <w:ind w:firstLine="851"/>
        <w:jc w:val="both"/>
        <w:rPr>
          <w:b/>
          <w:color w:val="000000"/>
          <w:sz w:val="28"/>
          <w:szCs w:val="28"/>
        </w:rPr>
      </w:pPr>
    </w:p>
    <w:p w14:paraId="38140F4C" w14:textId="414EB0C4" w:rsidR="00016603" w:rsidRDefault="00295B0E" w:rsidP="00E95398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</w:t>
      </w:r>
      <w:r w:rsidR="00EB05E4">
        <w:rPr>
          <w:rFonts w:ascii="Times New Roman" w:hAnsi="Times New Roman"/>
          <w:color w:val="000000"/>
          <w:sz w:val="28"/>
          <w:szCs w:val="28"/>
        </w:rPr>
        <w:t xml:space="preserve"> со дня его официального опубликования, но не 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1 января 2024 года. </w:t>
      </w:r>
    </w:p>
    <w:p w14:paraId="5DE11560" w14:textId="56A7CE54" w:rsidR="00295B0E" w:rsidRDefault="00295B0E" w:rsidP="00CA6CB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1 января 2024 года настоящий закон применяется к правоотношениям, возникающим при </w:t>
      </w:r>
      <w:r w:rsidR="00EB05E4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областного бюджета Тверской области на 2024 год и на плановый период 2025 и 2026 год</w:t>
      </w:r>
      <w:r w:rsidR="005F1DB2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EFDE3A3" w14:textId="77777777" w:rsidR="00295B0E" w:rsidRDefault="00295B0E" w:rsidP="00016603">
      <w:pPr>
        <w:tabs>
          <w:tab w:val="left" w:pos="993"/>
        </w:tabs>
        <w:autoSpaceDE w:val="0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1B69EC" w14:textId="77777777" w:rsidR="00295B0E" w:rsidRPr="00016603" w:rsidRDefault="00295B0E" w:rsidP="002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16603">
        <w:rPr>
          <w:rFonts w:ascii="Times New Roman" w:hAnsi="Times New Roman"/>
          <w:bCs/>
          <w:sz w:val="28"/>
          <w:szCs w:val="28"/>
        </w:rPr>
        <w:t xml:space="preserve">Губернатор  </w:t>
      </w:r>
    </w:p>
    <w:p w14:paraId="1CBB4832" w14:textId="77777777" w:rsidR="00295B0E" w:rsidRPr="00016603" w:rsidRDefault="00295B0E" w:rsidP="002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16603">
        <w:rPr>
          <w:rFonts w:ascii="Times New Roman" w:hAnsi="Times New Roman"/>
          <w:bCs/>
          <w:sz w:val="28"/>
          <w:szCs w:val="28"/>
        </w:rPr>
        <w:t xml:space="preserve">Тверской области                                                 </w:t>
      </w:r>
      <w:r w:rsidR="00961CD3" w:rsidRPr="00016603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016603">
        <w:rPr>
          <w:rFonts w:ascii="Times New Roman" w:hAnsi="Times New Roman"/>
          <w:bCs/>
          <w:sz w:val="28"/>
          <w:szCs w:val="28"/>
        </w:rPr>
        <w:t xml:space="preserve">     И.М. Руденя</w:t>
      </w:r>
    </w:p>
    <w:p w14:paraId="57CD6840" w14:textId="77777777" w:rsidR="00771872" w:rsidRPr="00016603" w:rsidRDefault="00771872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3CAB51" w14:textId="05C414AD" w:rsidR="00771872" w:rsidRPr="0092163C" w:rsidRDefault="001A2E72" w:rsidP="00921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63C">
        <w:rPr>
          <w:rFonts w:ascii="Times New Roman" w:hAnsi="Times New Roman"/>
          <w:sz w:val="28"/>
          <w:szCs w:val="28"/>
        </w:rPr>
        <w:t>Тверь</w:t>
      </w:r>
    </w:p>
    <w:p w14:paraId="689E6D86" w14:textId="1249257C" w:rsidR="0092163C" w:rsidRPr="0092163C" w:rsidRDefault="00E13417" w:rsidP="0092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92163C" w:rsidRPr="0092163C">
        <w:rPr>
          <w:rFonts w:ascii="Times New Roman" w:hAnsi="Times New Roman"/>
          <w:sz w:val="28"/>
          <w:szCs w:val="28"/>
        </w:rPr>
        <w:t>декабря 2023 года</w:t>
      </w:r>
    </w:p>
    <w:p w14:paraId="20DC929C" w14:textId="130C62E9" w:rsidR="0092163C" w:rsidRPr="0092163C" w:rsidRDefault="0092163C" w:rsidP="0092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63C">
        <w:rPr>
          <w:rFonts w:ascii="Times New Roman" w:hAnsi="Times New Roman"/>
          <w:sz w:val="28"/>
          <w:szCs w:val="28"/>
        </w:rPr>
        <w:t xml:space="preserve">№ </w:t>
      </w:r>
      <w:r w:rsidR="00E13417">
        <w:rPr>
          <w:rFonts w:ascii="Times New Roman" w:hAnsi="Times New Roman"/>
          <w:sz w:val="28"/>
          <w:szCs w:val="28"/>
        </w:rPr>
        <w:t>78</w:t>
      </w:r>
      <w:r w:rsidRPr="0092163C">
        <w:rPr>
          <w:rFonts w:ascii="Times New Roman" w:hAnsi="Times New Roman"/>
          <w:sz w:val="28"/>
          <w:szCs w:val="28"/>
        </w:rPr>
        <w:t>-ЗО</w:t>
      </w:r>
    </w:p>
    <w:p w14:paraId="4145B944" w14:textId="77777777" w:rsid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C89AC2" w14:textId="77777777" w:rsid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284D31" w14:textId="77777777" w:rsid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09D1FF" w14:textId="77777777" w:rsid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687B10" w14:textId="77777777" w:rsid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8A12B3" w14:textId="58C9CA73" w:rsidR="00BE5BDA" w:rsidRPr="00BE5BDA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E5BDA">
        <w:rPr>
          <w:rFonts w:ascii="Times New Roman" w:hAnsi="Times New Roman"/>
          <w:sz w:val="16"/>
          <w:szCs w:val="16"/>
        </w:rPr>
        <w:fldChar w:fldCharType="begin"/>
      </w:r>
      <w:r w:rsidRPr="00BE5BDA">
        <w:rPr>
          <w:rFonts w:ascii="Times New Roman" w:hAnsi="Times New Roman"/>
          <w:sz w:val="16"/>
          <w:szCs w:val="16"/>
        </w:rPr>
        <w:instrText xml:space="preserve"> FILENAME  \p  \* MERGEFORMAT </w:instrText>
      </w:r>
      <w:r w:rsidRPr="00BE5BDA">
        <w:rPr>
          <w:rFonts w:ascii="Times New Roman" w:hAnsi="Times New Roman"/>
          <w:sz w:val="16"/>
          <w:szCs w:val="16"/>
        </w:rPr>
        <w:fldChar w:fldCharType="separate"/>
      </w:r>
      <w:r w:rsidRPr="00BE5BDA">
        <w:rPr>
          <w:rFonts w:ascii="Times New Roman" w:hAnsi="Times New Roman"/>
          <w:noProof/>
          <w:sz w:val="16"/>
          <w:szCs w:val="16"/>
        </w:rPr>
        <w:t>Z:\7 созыв\Документы комитета\34 заседание (21.12.2023)\pr\z(34)616-П-7.docx</w:t>
      </w:r>
      <w:r w:rsidRPr="00BE5BDA">
        <w:rPr>
          <w:rFonts w:ascii="Times New Roman" w:hAnsi="Times New Roman"/>
          <w:sz w:val="16"/>
          <w:szCs w:val="16"/>
        </w:rPr>
        <w:fldChar w:fldCharType="end"/>
      </w:r>
    </w:p>
    <w:p w14:paraId="74EA79CD" w14:textId="1EA3E6C4" w:rsidR="00CA6CB5" w:rsidRDefault="00BE5BD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CA6CB5" w:rsidSect="00BE5BDA">
      <w:headerReference w:type="even" r:id="rId25"/>
      <w:headerReference w:type="default" r:id="rId2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3AD7" w14:textId="77777777" w:rsidR="00FF2858" w:rsidRDefault="00FF2858">
      <w:r>
        <w:separator/>
      </w:r>
    </w:p>
  </w:endnote>
  <w:endnote w:type="continuationSeparator" w:id="0">
    <w:p w14:paraId="6B9440B0" w14:textId="77777777" w:rsidR="00FF2858" w:rsidRDefault="00FF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6521" w14:textId="77777777" w:rsidR="00FF2858" w:rsidRDefault="00FF2858">
      <w:r>
        <w:separator/>
      </w:r>
    </w:p>
  </w:footnote>
  <w:footnote w:type="continuationSeparator" w:id="0">
    <w:p w14:paraId="025BC60A" w14:textId="77777777" w:rsidR="00FF2858" w:rsidRDefault="00FF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23EB" w14:textId="77777777" w:rsidR="00771872" w:rsidRDefault="00396DE4" w:rsidP="00BD0BF9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7187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8C3B999" w14:textId="77777777" w:rsidR="00771872" w:rsidRDefault="00771872" w:rsidP="00BD0BF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947591"/>
      <w:docPartObj>
        <w:docPartGallery w:val="Page Numbers (Top of Page)"/>
        <w:docPartUnique/>
      </w:docPartObj>
    </w:sdtPr>
    <w:sdtContent>
      <w:p w14:paraId="633AF528" w14:textId="6CE6BE94" w:rsidR="00890778" w:rsidRDefault="008907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6975C" w14:textId="77777777" w:rsidR="00890778" w:rsidRDefault="008907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80E"/>
    <w:multiLevelType w:val="hybridMultilevel"/>
    <w:tmpl w:val="B846EE8A"/>
    <w:lvl w:ilvl="0" w:tplc="3E8AB5FA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7C382F"/>
    <w:multiLevelType w:val="hybridMultilevel"/>
    <w:tmpl w:val="B846EE8A"/>
    <w:lvl w:ilvl="0" w:tplc="3E8AB5FA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B5606D0"/>
    <w:multiLevelType w:val="hybridMultilevel"/>
    <w:tmpl w:val="4F90D01C"/>
    <w:lvl w:ilvl="0" w:tplc="2EDAA8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8EF6AE7"/>
    <w:multiLevelType w:val="hybridMultilevel"/>
    <w:tmpl w:val="5F62AA8C"/>
    <w:lvl w:ilvl="0" w:tplc="9992E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8C52C4"/>
    <w:multiLevelType w:val="multilevel"/>
    <w:tmpl w:val="E38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E68E7"/>
    <w:multiLevelType w:val="hybridMultilevel"/>
    <w:tmpl w:val="29529264"/>
    <w:lvl w:ilvl="0" w:tplc="CC346F10">
      <w:start w:val="5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799C2180"/>
    <w:multiLevelType w:val="hybridMultilevel"/>
    <w:tmpl w:val="D51882A4"/>
    <w:lvl w:ilvl="0" w:tplc="3E8AB5FA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8987686">
    <w:abstractNumId w:val="4"/>
  </w:num>
  <w:num w:numId="2" w16cid:durableId="938945595">
    <w:abstractNumId w:val="5"/>
  </w:num>
  <w:num w:numId="3" w16cid:durableId="183597726">
    <w:abstractNumId w:val="1"/>
  </w:num>
  <w:num w:numId="4" w16cid:durableId="425618170">
    <w:abstractNumId w:val="0"/>
  </w:num>
  <w:num w:numId="5" w16cid:durableId="1656570181">
    <w:abstractNumId w:val="6"/>
  </w:num>
  <w:num w:numId="6" w16cid:durableId="254442088">
    <w:abstractNumId w:val="2"/>
  </w:num>
  <w:num w:numId="7" w16cid:durableId="100004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83C"/>
    <w:rsid w:val="000102BB"/>
    <w:rsid w:val="00011D26"/>
    <w:rsid w:val="00013D5F"/>
    <w:rsid w:val="0001439B"/>
    <w:rsid w:val="00015442"/>
    <w:rsid w:val="00016603"/>
    <w:rsid w:val="0002239C"/>
    <w:rsid w:val="00022E21"/>
    <w:rsid w:val="00025FB5"/>
    <w:rsid w:val="00026432"/>
    <w:rsid w:val="000268B3"/>
    <w:rsid w:val="00026A1A"/>
    <w:rsid w:val="00031071"/>
    <w:rsid w:val="000327EF"/>
    <w:rsid w:val="00033267"/>
    <w:rsid w:val="000340C2"/>
    <w:rsid w:val="0003558B"/>
    <w:rsid w:val="0005405D"/>
    <w:rsid w:val="000544EA"/>
    <w:rsid w:val="00054D4A"/>
    <w:rsid w:val="0005516F"/>
    <w:rsid w:val="00055772"/>
    <w:rsid w:val="00060866"/>
    <w:rsid w:val="00062569"/>
    <w:rsid w:val="000626CC"/>
    <w:rsid w:val="000626E4"/>
    <w:rsid w:val="00064AB2"/>
    <w:rsid w:val="00064C37"/>
    <w:rsid w:val="00064DC0"/>
    <w:rsid w:val="000658CC"/>
    <w:rsid w:val="00067F16"/>
    <w:rsid w:val="0007002B"/>
    <w:rsid w:val="00070CBE"/>
    <w:rsid w:val="00071427"/>
    <w:rsid w:val="000730E9"/>
    <w:rsid w:val="0007456C"/>
    <w:rsid w:val="00075639"/>
    <w:rsid w:val="00076017"/>
    <w:rsid w:val="0007760A"/>
    <w:rsid w:val="000823B5"/>
    <w:rsid w:val="000823B9"/>
    <w:rsid w:val="00085494"/>
    <w:rsid w:val="000856E6"/>
    <w:rsid w:val="00085D6D"/>
    <w:rsid w:val="000921AE"/>
    <w:rsid w:val="00092EC8"/>
    <w:rsid w:val="00096180"/>
    <w:rsid w:val="0009789C"/>
    <w:rsid w:val="00097B3C"/>
    <w:rsid w:val="000A4F40"/>
    <w:rsid w:val="000B1C38"/>
    <w:rsid w:val="000B21E3"/>
    <w:rsid w:val="000B7A0C"/>
    <w:rsid w:val="000C0519"/>
    <w:rsid w:val="000C611B"/>
    <w:rsid w:val="000D08F9"/>
    <w:rsid w:val="000D0CD6"/>
    <w:rsid w:val="000D1363"/>
    <w:rsid w:val="000D42E3"/>
    <w:rsid w:val="000D4BF5"/>
    <w:rsid w:val="000E5012"/>
    <w:rsid w:val="000E5423"/>
    <w:rsid w:val="000E70E4"/>
    <w:rsid w:val="000E7F44"/>
    <w:rsid w:val="000F2D15"/>
    <w:rsid w:val="000F5556"/>
    <w:rsid w:val="000F578A"/>
    <w:rsid w:val="001024B4"/>
    <w:rsid w:val="001118F7"/>
    <w:rsid w:val="001130D1"/>
    <w:rsid w:val="00115041"/>
    <w:rsid w:val="00115712"/>
    <w:rsid w:val="00115F4E"/>
    <w:rsid w:val="00116834"/>
    <w:rsid w:val="0012129A"/>
    <w:rsid w:val="00121BE5"/>
    <w:rsid w:val="00123C6F"/>
    <w:rsid w:val="00123CF5"/>
    <w:rsid w:val="001248AC"/>
    <w:rsid w:val="00124FD0"/>
    <w:rsid w:val="0012701B"/>
    <w:rsid w:val="0012711C"/>
    <w:rsid w:val="0013127B"/>
    <w:rsid w:val="00132891"/>
    <w:rsid w:val="00134AA7"/>
    <w:rsid w:val="00135C79"/>
    <w:rsid w:val="00136028"/>
    <w:rsid w:val="00137636"/>
    <w:rsid w:val="001425F2"/>
    <w:rsid w:val="001438B8"/>
    <w:rsid w:val="00146451"/>
    <w:rsid w:val="00147A1E"/>
    <w:rsid w:val="00151B80"/>
    <w:rsid w:val="00153751"/>
    <w:rsid w:val="00153D20"/>
    <w:rsid w:val="00155733"/>
    <w:rsid w:val="0015609D"/>
    <w:rsid w:val="00156125"/>
    <w:rsid w:val="00156963"/>
    <w:rsid w:val="00164CE5"/>
    <w:rsid w:val="00166692"/>
    <w:rsid w:val="001700B1"/>
    <w:rsid w:val="001715BD"/>
    <w:rsid w:val="001814CE"/>
    <w:rsid w:val="001830B4"/>
    <w:rsid w:val="00183161"/>
    <w:rsid w:val="001842F1"/>
    <w:rsid w:val="001879C6"/>
    <w:rsid w:val="001900EF"/>
    <w:rsid w:val="00191649"/>
    <w:rsid w:val="0019244A"/>
    <w:rsid w:val="0019481D"/>
    <w:rsid w:val="00195B98"/>
    <w:rsid w:val="00197DCF"/>
    <w:rsid w:val="001A0D67"/>
    <w:rsid w:val="001A2E72"/>
    <w:rsid w:val="001A30B5"/>
    <w:rsid w:val="001A3727"/>
    <w:rsid w:val="001A5BAB"/>
    <w:rsid w:val="001A7D4C"/>
    <w:rsid w:val="001B7FDA"/>
    <w:rsid w:val="001C0D10"/>
    <w:rsid w:val="001C0DE6"/>
    <w:rsid w:val="001C5E0B"/>
    <w:rsid w:val="001C602D"/>
    <w:rsid w:val="001D4153"/>
    <w:rsid w:val="001D4573"/>
    <w:rsid w:val="001E021A"/>
    <w:rsid w:val="001E0A28"/>
    <w:rsid w:val="001E2AB6"/>
    <w:rsid w:val="001E3276"/>
    <w:rsid w:val="001E7F9F"/>
    <w:rsid w:val="001F0F57"/>
    <w:rsid w:val="001F2691"/>
    <w:rsid w:val="00200BB9"/>
    <w:rsid w:val="002031C2"/>
    <w:rsid w:val="00205831"/>
    <w:rsid w:val="00207CDD"/>
    <w:rsid w:val="00211321"/>
    <w:rsid w:val="00211C15"/>
    <w:rsid w:val="0021298D"/>
    <w:rsid w:val="00215915"/>
    <w:rsid w:val="002220DD"/>
    <w:rsid w:val="00224A18"/>
    <w:rsid w:val="00236C6A"/>
    <w:rsid w:val="002429BE"/>
    <w:rsid w:val="00242C71"/>
    <w:rsid w:val="00242E71"/>
    <w:rsid w:val="002501DF"/>
    <w:rsid w:val="00250BFD"/>
    <w:rsid w:val="002530BF"/>
    <w:rsid w:val="002532B9"/>
    <w:rsid w:val="0025575E"/>
    <w:rsid w:val="00256700"/>
    <w:rsid w:val="00257F71"/>
    <w:rsid w:val="0026168C"/>
    <w:rsid w:val="002617EF"/>
    <w:rsid w:val="002663B7"/>
    <w:rsid w:val="00266BCE"/>
    <w:rsid w:val="002675E7"/>
    <w:rsid w:val="002677A9"/>
    <w:rsid w:val="002678ED"/>
    <w:rsid w:val="00267984"/>
    <w:rsid w:val="00267F4E"/>
    <w:rsid w:val="0027294B"/>
    <w:rsid w:val="00273CA6"/>
    <w:rsid w:val="00276FB5"/>
    <w:rsid w:val="00281D2E"/>
    <w:rsid w:val="00282630"/>
    <w:rsid w:val="00282774"/>
    <w:rsid w:val="0028278D"/>
    <w:rsid w:val="0028281B"/>
    <w:rsid w:val="00284C52"/>
    <w:rsid w:val="0028556E"/>
    <w:rsid w:val="002862FA"/>
    <w:rsid w:val="002903C0"/>
    <w:rsid w:val="00292859"/>
    <w:rsid w:val="00293D7D"/>
    <w:rsid w:val="002947A0"/>
    <w:rsid w:val="002959B5"/>
    <w:rsid w:val="00295B0E"/>
    <w:rsid w:val="002970A1"/>
    <w:rsid w:val="002A0ED8"/>
    <w:rsid w:val="002B1AE5"/>
    <w:rsid w:val="002B2258"/>
    <w:rsid w:val="002B40F9"/>
    <w:rsid w:val="002B4894"/>
    <w:rsid w:val="002B4A03"/>
    <w:rsid w:val="002C3DD9"/>
    <w:rsid w:val="002C3F21"/>
    <w:rsid w:val="002C5714"/>
    <w:rsid w:val="002C5E48"/>
    <w:rsid w:val="002D05B0"/>
    <w:rsid w:val="002D2C10"/>
    <w:rsid w:val="002D5B74"/>
    <w:rsid w:val="002D6286"/>
    <w:rsid w:val="002D63A3"/>
    <w:rsid w:val="002E0023"/>
    <w:rsid w:val="002E4190"/>
    <w:rsid w:val="002E4641"/>
    <w:rsid w:val="002E5AF4"/>
    <w:rsid w:val="002F1EF3"/>
    <w:rsid w:val="002F651E"/>
    <w:rsid w:val="002F6AEA"/>
    <w:rsid w:val="002F7C8A"/>
    <w:rsid w:val="003024C2"/>
    <w:rsid w:val="003035D5"/>
    <w:rsid w:val="00303F95"/>
    <w:rsid w:val="003076FC"/>
    <w:rsid w:val="003123A1"/>
    <w:rsid w:val="003144DB"/>
    <w:rsid w:val="00314B79"/>
    <w:rsid w:val="00315BC8"/>
    <w:rsid w:val="003173A7"/>
    <w:rsid w:val="00320F7D"/>
    <w:rsid w:val="00321EF7"/>
    <w:rsid w:val="0032211B"/>
    <w:rsid w:val="003259E5"/>
    <w:rsid w:val="0032711D"/>
    <w:rsid w:val="00327D05"/>
    <w:rsid w:val="00331671"/>
    <w:rsid w:val="003324DD"/>
    <w:rsid w:val="003353AE"/>
    <w:rsid w:val="003357FC"/>
    <w:rsid w:val="00336BBD"/>
    <w:rsid w:val="00337A77"/>
    <w:rsid w:val="00341120"/>
    <w:rsid w:val="003439B9"/>
    <w:rsid w:val="0034480C"/>
    <w:rsid w:val="003514B1"/>
    <w:rsid w:val="003521D9"/>
    <w:rsid w:val="00356F30"/>
    <w:rsid w:val="003608D5"/>
    <w:rsid w:val="00362481"/>
    <w:rsid w:val="00363B7D"/>
    <w:rsid w:val="003640AD"/>
    <w:rsid w:val="00364A95"/>
    <w:rsid w:val="00366157"/>
    <w:rsid w:val="003674C1"/>
    <w:rsid w:val="00367E81"/>
    <w:rsid w:val="00371DDA"/>
    <w:rsid w:val="00372D28"/>
    <w:rsid w:val="00374D10"/>
    <w:rsid w:val="003751A3"/>
    <w:rsid w:val="0038148C"/>
    <w:rsid w:val="003819B6"/>
    <w:rsid w:val="00386A7A"/>
    <w:rsid w:val="00387E42"/>
    <w:rsid w:val="0039034A"/>
    <w:rsid w:val="00392FAE"/>
    <w:rsid w:val="0039514C"/>
    <w:rsid w:val="00395660"/>
    <w:rsid w:val="00396DE4"/>
    <w:rsid w:val="003970D5"/>
    <w:rsid w:val="00397D45"/>
    <w:rsid w:val="003A06DF"/>
    <w:rsid w:val="003A274E"/>
    <w:rsid w:val="003A4A30"/>
    <w:rsid w:val="003A4EAB"/>
    <w:rsid w:val="003A6CBC"/>
    <w:rsid w:val="003B1599"/>
    <w:rsid w:val="003B6816"/>
    <w:rsid w:val="003C0DF0"/>
    <w:rsid w:val="003C1CDB"/>
    <w:rsid w:val="003C60D8"/>
    <w:rsid w:val="003C6286"/>
    <w:rsid w:val="003D24E8"/>
    <w:rsid w:val="003D45E9"/>
    <w:rsid w:val="003D75A6"/>
    <w:rsid w:val="003D7685"/>
    <w:rsid w:val="003D7DAC"/>
    <w:rsid w:val="003E196C"/>
    <w:rsid w:val="003E38AC"/>
    <w:rsid w:val="003E4F99"/>
    <w:rsid w:val="003E66CD"/>
    <w:rsid w:val="003F0208"/>
    <w:rsid w:val="003F0790"/>
    <w:rsid w:val="003F3A3E"/>
    <w:rsid w:val="00402FB9"/>
    <w:rsid w:val="0040468A"/>
    <w:rsid w:val="00405309"/>
    <w:rsid w:val="00411A15"/>
    <w:rsid w:val="0041593A"/>
    <w:rsid w:val="00420524"/>
    <w:rsid w:val="0042661D"/>
    <w:rsid w:val="0043148C"/>
    <w:rsid w:val="004419A7"/>
    <w:rsid w:val="004434CA"/>
    <w:rsid w:val="0044377A"/>
    <w:rsid w:val="00452637"/>
    <w:rsid w:val="00454594"/>
    <w:rsid w:val="00455E4E"/>
    <w:rsid w:val="00456024"/>
    <w:rsid w:val="00461D10"/>
    <w:rsid w:val="004652A3"/>
    <w:rsid w:val="00465E50"/>
    <w:rsid w:val="004666E0"/>
    <w:rsid w:val="00473579"/>
    <w:rsid w:val="00473614"/>
    <w:rsid w:val="004736C1"/>
    <w:rsid w:val="00477483"/>
    <w:rsid w:val="00480A6B"/>
    <w:rsid w:val="004817B4"/>
    <w:rsid w:val="00482177"/>
    <w:rsid w:val="00487670"/>
    <w:rsid w:val="00492970"/>
    <w:rsid w:val="00494C82"/>
    <w:rsid w:val="004A05DB"/>
    <w:rsid w:val="004A2C96"/>
    <w:rsid w:val="004A36FA"/>
    <w:rsid w:val="004A4231"/>
    <w:rsid w:val="004A43D8"/>
    <w:rsid w:val="004A501B"/>
    <w:rsid w:val="004A537B"/>
    <w:rsid w:val="004A5814"/>
    <w:rsid w:val="004B0740"/>
    <w:rsid w:val="004B0C2B"/>
    <w:rsid w:val="004B165F"/>
    <w:rsid w:val="004B25AC"/>
    <w:rsid w:val="004B34C7"/>
    <w:rsid w:val="004B57D7"/>
    <w:rsid w:val="004C23F7"/>
    <w:rsid w:val="004C4B04"/>
    <w:rsid w:val="004D17D4"/>
    <w:rsid w:val="004D3341"/>
    <w:rsid w:val="004D46BF"/>
    <w:rsid w:val="004D7CA8"/>
    <w:rsid w:val="004E0488"/>
    <w:rsid w:val="004E22F5"/>
    <w:rsid w:val="004E35A9"/>
    <w:rsid w:val="004E3744"/>
    <w:rsid w:val="004E4DC3"/>
    <w:rsid w:val="004E7771"/>
    <w:rsid w:val="004F43A0"/>
    <w:rsid w:val="004F531E"/>
    <w:rsid w:val="004F5E74"/>
    <w:rsid w:val="004F6E80"/>
    <w:rsid w:val="004F732E"/>
    <w:rsid w:val="004F7EEB"/>
    <w:rsid w:val="00502E16"/>
    <w:rsid w:val="0050394A"/>
    <w:rsid w:val="00505A7A"/>
    <w:rsid w:val="0050771F"/>
    <w:rsid w:val="00510B29"/>
    <w:rsid w:val="00510E74"/>
    <w:rsid w:val="00511300"/>
    <w:rsid w:val="005115D5"/>
    <w:rsid w:val="0051173D"/>
    <w:rsid w:val="00515127"/>
    <w:rsid w:val="005155DA"/>
    <w:rsid w:val="00515E6F"/>
    <w:rsid w:val="00520AD5"/>
    <w:rsid w:val="0052512F"/>
    <w:rsid w:val="00525536"/>
    <w:rsid w:val="00531A6B"/>
    <w:rsid w:val="00534CE3"/>
    <w:rsid w:val="00534D91"/>
    <w:rsid w:val="0054113B"/>
    <w:rsid w:val="005420EF"/>
    <w:rsid w:val="00542560"/>
    <w:rsid w:val="0054584E"/>
    <w:rsid w:val="00552DDC"/>
    <w:rsid w:val="00556CE1"/>
    <w:rsid w:val="00556DB6"/>
    <w:rsid w:val="00560A90"/>
    <w:rsid w:val="00562963"/>
    <w:rsid w:val="00563AC6"/>
    <w:rsid w:val="00563DC7"/>
    <w:rsid w:val="00564693"/>
    <w:rsid w:val="00564C24"/>
    <w:rsid w:val="00565FD6"/>
    <w:rsid w:val="005779E8"/>
    <w:rsid w:val="00580BE5"/>
    <w:rsid w:val="00580DAD"/>
    <w:rsid w:val="00583DA7"/>
    <w:rsid w:val="005849F0"/>
    <w:rsid w:val="005852A2"/>
    <w:rsid w:val="00590D04"/>
    <w:rsid w:val="0059201A"/>
    <w:rsid w:val="00592367"/>
    <w:rsid w:val="005946CB"/>
    <w:rsid w:val="005A112D"/>
    <w:rsid w:val="005A1C37"/>
    <w:rsid w:val="005A3DE9"/>
    <w:rsid w:val="005A5A71"/>
    <w:rsid w:val="005A7427"/>
    <w:rsid w:val="005B51ED"/>
    <w:rsid w:val="005B6986"/>
    <w:rsid w:val="005B7568"/>
    <w:rsid w:val="005C02D1"/>
    <w:rsid w:val="005C51F2"/>
    <w:rsid w:val="005C7EB2"/>
    <w:rsid w:val="005D03F8"/>
    <w:rsid w:val="005D1078"/>
    <w:rsid w:val="005D12AE"/>
    <w:rsid w:val="005D13B1"/>
    <w:rsid w:val="005D1611"/>
    <w:rsid w:val="005D2167"/>
    <w:rsid w:val="005D394F"/>
    <w:rsid w:val="005D3DA2"/>
    <w:rsid w:val="005D5555"/>
    <w:rsid w:val="005D78DC"/>
    <w:rsid w:val="005E1701"/>
    <w:rsid w:val="005E2BBD"/>
    <w:rsid w:val="005E2E25"/>
    <w:rsid w:val="005E47B6"/>
    <w:rsid w:val="005E4DF8"/>
    <w:rsid w:val="005E6706"/>
    <w:rsid w:val="005F04B1"/>
    <w:rsid w:val="005F1DB2"/>
    <w:rsid w:val="005F2D40"/>
    <w:rsid w:val="005F6084"/>
    <w:rsid w:val="005F647B"/>
    <w:rsid w:val="00600ACF"/>
    <w:rsid w:val="00603DB3"/>
    <w:rsid w:val="00604795"/>
    <w:rsid w:val="00605447"/>
    <w:rsid w:val="00606307"/>
    <w:rsid w:val="006108D8"/>
    <w:rsid w:val="006133FE"/>
    <w:rsid w:val="00613A79"/>
    <w:rsid w:val="006165CE"/>
    <w:rsid w:val="00616BD0"/>
    <w:rsid w:val="00623032"/>
    <w:rsid w:val="00623AAC"/>
    <w:rsid w:val="00625B0F"/>
    <w:rsid w:val="0063165D"/>
    <w:rsid w:val="00631734"/>
    <w:rsid w:val="00633347"/>
    <w:rsid w:val="00637D4D"/>
    <w:rsid w:val="00640FF6"/>
    <w:rsid w:val="00641632"/>
    <w:rsid w:val="0064268E"/>
    <w:rsid w:val="00644436"/>
    <w:rsid w:val="006452C0"/>
    <w:rsid w:val="00647273"/>
    <w:rsid w:val="006503FC"/>
    <w:rsid w:val="0065255B"/>
    <w:rsid w:val="00652DDD"/>
    <w:rsid w:val="006551DF"/>
    <w:rsid w:val="00656848"/>
    <w:rsid w:val="00657B6F"/>
    <w:rsid w:val="00662E42"/>
    <w:rsid w:val="006651EE"/>
    <w:rsid w:val="006658F7"/>
    <w:rsid w:val="00666B6B"/>
    <w:rsid w:val="00666BE6"/>
    <w:rsid w:val="00670B94"/>
    <w:rsid w:val="00673585"/>
    <w:rsid w:val="0068054A"/>
    <w:rsid w:val="00680EF3"/>
    <w:rsid w:val="00681D97"/>
    <w:rsid w:val="00682F94"/>
    <w:rsid w:val="00684BCF"/>
    <w:rsid w:val="00686B9F"/>
    <w:rsid w:val="00687207"/>
    <w:rsid w:val="006930C8"/>
    <w:rsid w:val="006977E6"/>
    <w:rsid w:val="00697D51"/>
    <w:rsid w:val="006A1B15"/>
    <w:rsid w:val="006A3383"/>
    <w:rsid w:val="006A5B40"/>
    <w:rsid w:val="006A619A"/>
    <w:rsid w:val="006A7D57"/>
    <w:rsid w:val="006B0B85"/>
    <w:rsid w:val="006B6145"/>
    <w:rsid w:val="006B634A"/>
    <w:rsid w:val="006C26B2"/>
    <w:rsid w:val="006C5C50"/>
    <w:rsid w:val="006C61F2"/>
    <w:rsid w:val="006C678B"/>
    <w:rsid w:val="006D0AE6"/>
    <w:rsid w:val="006D1F80"/>
    <w:rsid w:val="006D2070"/>
    <w:rsid w:val="006D2CA8"/>
    <w:rsid w:val="006E0711"/>
    <w:rsid w:val="006E1303"/>
    <w:rsid w:val="006E1443"/>
    <w:rsid w:val="006E1890"/>
    <w:rsid w:val="006E1D04"/>
    <w:rsid w:val="006E39C3"/>
    <w:rsid w:val="006E5923"/>
    <w:rsid w:val="006E5EB4"/>
    <w:rsid w:val="006E6B79"/>
    <w:rsid w:val="006E7780"/>
    <w:rsid w:val="006F25C6"/>
    <w:rsid w:val="006F3E11"/>
    <w:rsid w:val="006F6610"/>
    <w:rsid w:val="00700833"/>
    <w:rsid w:val="00705C11"/>
    <w:rsid w:val="007077E1"/>
    <w:rsid w:val="00710D6D"/>
    <w:rsid w:val="00712D44"/>
    <w:rsid w:val="00717617"/>
    <w:rsid w:val="007200B1"/>
    <w:rsid w:val="0072549B"/>
    <w:rsid w:val="00725FF8"/>
    <w:rsid w:val="00726DBC"/>
    <w:rsid w:val="00727D4F"/>
    <w:rsid w:val="00727E54"/>
    <w:rsid w:val="007332E4"/>
    <w:rsid w:val="007414FA"/>
    <w:rsid w:val="0074275C"/>
    <w:rsid w:val="00746B90"/>
    <w:rsid w:val="00750640"/>
    <w:rsid w:val="0075090D"/>
    <w:rsid w:val="0075213F"/>
    <w:rsid w:val="00761CFE"/>
    <w:rsid w:val="00762E85"/>
    <w:rsid w:val="00764780"/>
    <w:rsid w:val="00764982"/>
    <w:rsid w:val="0076600A"/>
    <w:rsid w:val="00767989"/>
    <w:rsid w:val="007708C5"/>
    <w:rsid w:val="00770DFD"/>
    <w:rsid w:val="00771872"/>
    <w:rsid w:val="00771AD2"/>
    <w:rsid w:val="00772187"/>
    <w:rsid w:val="0077551A"/>
    <w:rsid w:val="00776174"/>
    <w:rsid w:val="007768F1"/>
    <w:rsid w:val="007808CC"/>
    <w:rsid w:val="00780987"/>
    <w:rsid w:val="00781246"/>
    <w:rsid w:val="0078204E"/>
    <w:rsid w:val="007821E6"/>
    <w:rsid w:val="007827D5"/>
    <w:rsid w:val="007845CF"/>
    <w:rsid w:val="007846D2"/>
    <w:rsid w:val="00784F2E"/>
    <w:rsid w:val="00785B7C"/>
    <w:rsid w:val="007866E1"/>
    <w:rsid w:val="007867C0"/>
    <w:rsid w:val="00790450"/>
    <w:rsid w:val="00794FC4"/>
    <w:rsid w:val="00797954"/>
    <w:rsid w:val="007A0858"/>
    <w:rsid w:val="007A2F4A"/>
    <w:rsid w:val="007A3D5A"/>
    <w:rsid w:val="007A6842"/>
    <w:rsid w:val="007B68B9"/>
    <w:rsid w:val="007B69B4"/>
    <w:rsid w:val="007B7231"/>
    <w:rsid w:val="007C3123"/>
    <w:rsid w:val="007C3C37"/>
    <w:rsid w:val="007C6579"/>
    <w:rsid w:val="007C764D"/>
    <w:rsid w:val="007D0B96"/>
    <w:rsid w:val="007D100A"/>
    <w:rsid w:val="007D2D0C"/>
    <w:rsid w:val="007D42AB"/>
    <w:rsid w:val="007D5B49"/>
    <w:rsid w:val="007D5C8F"/>
    <w:rsid w:val="007D672B"/>
    <w:rsid w:val="007D68D1"/>
    <w:rsid w:val="007D6B0E"/>
    <w:rsid w:val="007E0106"/>
    <w:rsid w:val="007E1143"/>
    <w:rsid w:val="007E6B18"/>
    <w:rsid w:val="007E75FB"/>
    <w:rsid w:val="00800021"/>
    <w:rsid w:val="008003AD"/>
    <w:rsid w:val="00804046"/>
    <w:rsid w:val="00811FA6"/>
    <w:rsid w:val="00814068"/>
    <w:rsid w:val="00823305"/>
    <w:rsid w:val="00824098"/>
    <w:rsid w:val="0082450D"/>
    <w:rsid w:val="00824CA2"/>
    <w:rsid w:val="0082671E"/>
    <w:rsid w:val="00833E7B"/>
    <w:rsid w:val="00834361"/>
    <w:rsid w:val="00840CFD"/>
    <w:rsid w:val="00843303"/>
    <w:rsid w:val="008437D2"/>
    <w:rsid w:val="008459C9"/>
    <w:rsid w:val="00847985"/>
    <w:rsid w:val="00850E6A"/>
    <w:rsid w:val="00851656"/>
    <w:rsid w:val="00853345"/>
    <w:rsid w:val="00854054"/>
    <w:rsid w:val="008623E9"/>
    <w:rsid w:val="0086398B"/>
    <w:rsid w:val="008675E4"/>
    <w:rsid w:val="0087226A"/>
    <w:rsid w:val="00873DC7"/>
    <w:rsid w:val="0087413D"/>
    <w:rsid w:val="00880075"/>
    <w:rsid w:val="00881272"/>
    <w:rsid w:val="00881B30"/>
    <w:rsid w:val="00884A94"/>
    <w:rsid w:val="00885719"/>
    <w:rsid w:val="008861F4"/>
    <w:rsid w:val="00886BAC"/>
    <w:rsid w:val="00887812"/>
    <w:rsid w:val="00890778"/>
    <w:rsid w:val="00891ABA"/>
    <w:rsid w:val="00892427"/>
    <w:rsid w:val="00893D39"/>
    <w:rsid w:val="00894A33"/>
    <w:rsid w:val="00894E90"/>
    <w:rsid w:val="00896234"/>
    <w:rsid w:val="008974AF"/>
    <w:rsid w:val="008A41D6"/>
    <w:rsid w:val="008A4E8F"/>
    <w:rsid w:val="008A5CCB"/>
    <w:rsid w:val="008A6C01"/>
    <w:rsid w:val="008A788F"/>
    <w:rsid w:val="008B3016"/>
    <w:rsid w:val="008B3B9A"/>
    <w:rsid w:val="008B4F3E"/>
    <w:rsid w:val="008B5C0D"/>
    <w:rsid w:val="008B5DB5"/>
    <w:rsid w:val="008B78A4"/>
    <w:rsid w:val="008B79E6"/>
    <w:rsid w:val="008C1230"/>
    <w:rsid w:val="008C7072"/>
    <w:rsid w:val="008D1A5A"/>
    <w:rsid w:val="008D31BC"/>
    <w:rsid w:val="008E3280"/>
    <w:rsid w:val="008E39B7"/>
    <w:rsid w:val="008E4BC2"/>
    <w:rsid w:val="008F1E49"/>
    <w:rsid w:val="008F1E9B"/>
    <w:rsid w:val="008F3174"/>
    <w:rsid w:val="008F3763"/>
    <w:rsid w:val="008F3B32"/>
    <w:rsid w:val="008F53B2"/>
    <w:rsid w:val="008F68EB"/>
    <w:rsid w:val="008F764E"/>
    <w:rsid w:val="009008FE"/>
    <w:rsid w:val="00900ED4"/>
    <w:rsid w:val="00902F2A"/>
    <w:rsid w:val="00903FD9"/>
    <w:rsid w:val="00905B1F"/>
    <w:rsid w:val="00911876"/>
    <w:rsid w:val="009159E3"/>
    <w:rsid w:val="00916746"/>
    <w:rsid w:val="0092163C"/>
    <w:rsid w:val="00921F3E"/>
    <w:rsid w:val="0092222F"/>
    <w:rsid w:val="00923045"/>
    <w:rsid w:val="00924D2F"/>
    <w:rsid w:val="00930D31"/>
    <w:rsid w:val="00932735"/>
    <w:rsid w:val="00932BC5"/>
    <w:rsid w:val="00933F0A"/>
    <w:rsid w:val="00952362"/>
    <w:rsid w:val="00954F50"/>
    <w:rsid w:val="00955686"/>
    <w:rsid w:val="009556A9"/>
    <w:rsid w:val="00961CD3"/>
    <w:rsid w:val="00961F90"/>
    <w:rsid w:val="00962721"/>
    <w:rsid w:val="00962C8D"/>
    <w:rsid w:val="00966AA4"/>
    <w:rsid w:val="00967668"/>
    <w:rsid w:val="00970970"/>
    <w:rsid w:val="00971A83"/>
    <w:rsid w:val="00973BA3"/>
    <w:rsid w:val="0097558C"/>
    <w:rsid w:val="009805F7"/>
    <w:rsid w:val="009826C3"/>
    <w:rsid w:val="0099015C"/>
    <w:rsid w:val="0099335C"/>
    <w:rsid w:val="009947CF"/>
    <w:rsid w:val="00996F81"/>
    <w:rsid w:val="009A0179"/>
    <w:rsid w:val="009A0F67"/>
    <w:rsid w:val="009A120D"/>
    <w:rsid w:val="009A4676"/>
    <w:rsid w:val="009A7141"/>
    <w:rsid w:val="009B1E19"/>
    <w:rsid w:val="009B328D"/>
    <w:rsid w:val="009B4897"/>
    <w:rsid w:val="009B52DE"/>
    <w:rsid w:val="009B59EF"/>
    <w:rsid w:val="009B5E0F"/>
    <w:rsid w:val="009C1CA6"/>
    <w:rsid w:val="009C2A35"/>
    <w:rsid w:val="009C5863"/>
    <w:rsid w:val="009C7C33"/>
    <w:rsid w:val="009D064C"/>
    <w:rsid w:val="009D0982"/>
    <w:rsid w:val="009D2C83"/>
    <w:rsid w:val="009D620A"/>
    <w:rsid w:val="009D69A4"/>
    <w:rsid w:val="009E1527"/>
    <w:rsid w:val="009E4310"/>
    <w:rsid w:val="009E6490"/>
    <w:rsid w:val="009F0565"/>
    <w:rsid w:val="009F0645"/>
    <w:rsid w:val="009F648E"/>
    <w:rsid w:val="009F729C"/>
    <w:rsid w:val="00A06757"/>
    <w:rsid w:val="00A06971"/>
    <w:rsid w:val="00A0783C"/>
    <w:rsid w:val="00A114BB"/>
    <w:rsid w:val="00A14548"/>
    <w:rsid w:val="00A14E48"/>
    <w:rsid w:val="00A1560E"/>
    <w:rsid w:val="00A1562A"/>
    <w:rsid w:val="00A24511"/>
    <w:rsid w:val="00A253EE"/>
    <w:rsid w:val="00A25937"/>
    <w:rsid w:val="00A2638B"/>
    <w:rsid w:val="00A2702E"/>
    <w:rsid w:val="00A2775F"/>
    <w:rsid w:val="00A33330"/>
    <w:rsid w:val="00A36D40"/>
    <w:rsid w:val="00A41525"/>
    <w:rsid w:val="00A41701"/>
    <w:rsid w:val="00A46DFA"/>
    <w:rsid w:val="00A55056"/>
    <w:rsid w:val="00A5691C"/>
    <w:rsid w:val="00A600BD"/>
    <w:rsid w:val="00A60222"/>
    <w:rsid w:val="00A7019B"/>
    <w:rsid w:val="00A7214A"/>
    <w:rsid w:val="00A747E9"/>
    <w:rsid w:val="00A81E37"/>
    <w:rsid w:val="00A84EA0"/>
    <w:rsid w:val="00A853F6"/>
    <w:rsid w:val="00A92243"/>
    <w:rsid w:val="00A9586E"/>
    <w:rsid w:val="00A95C12"/>
    <w:rsid w:val="00A97445"/>
    <w:rsid w:val="00A9769F"/>
    <w:rsid w:val="00AA019A"/>
    <w:rsid w:val="00AA0C35"/>
    <w:rsid w:val="00AA5E57"/>
    <w:rsid w:val="00AB26B6"/>
    <w:rsid w:val="00AB289F"/>
    <w:rsid w:val="00AB3644"/>
    <w:rsid w:val="00AB776E"/>
    <w:rsid w:val="00AB79D0"/>
    <w:rsid w:val="00AC01D3"/>
    <w:rsid w:val="00AC3F9C"/>
    <w:rsid w:val="00AC4DE9"/>
    <w:rsid w:val="00AC7577"/>
    <w:rsid w:val="00AD100F"/>
    <w:rsid w:val="00AD129B"/>
    <w:rsid w:val="00AD4493"/>
    <w:rsid w:val="00AE22B3"/>
    <w:rsid w:val="00AE3632"/>
    <w:rsid w:val="00AE4EA4"/>
    <w:rsid w:val="00AE653E"/>
    <w:rsid w:val="00AE7457"/>
    <w:rsid w:val="00AF16E8"/>
    <w:rsid w:val="00B00AE8"/>
    <w:rsid w:val="00B03385"/>
    <w:rsid w:val="00B048B3"/>
    <w:rsid w:val="00B05194"/>
    <w:rsid w:val="00B0658C"/>
    <w:rsid w:val="00B13F6F"/>
    <w:rsid w:val="00B177AE"/>
    <w:rsid w:val="00B21CDE"/>
    <w:rsid w:val="00B250A9"/>
    <w:rsid w:val="00B30893"/>
    <w:rsid w:val="00B31050"/>
    <w:rsid w:val="00B315BC"/>
    <w:rsid w:val="00B3238B"/>
    <w:rsid w:val="00B32CE0"/>
    <w:rsid w:val="00B33D8B"/>
    <w:rsid w:val="00B4004C"/>
    <w:rsid w:val="00B40052"/>
    <w:rsid w:val="00B4217B"/>
    <w:rsid w:val="00B51A60"/>
    <w:rsid w:val="00B538BC"/>
    <w:rsid w:val="00B603C4"/>
    <w:rsid w:val="00B63EA2"/>
    <w:rsid w:val="00B67F93"/>
    <w:rsid w:val="00B72D80"/>
    <w:rsid w:val="00B755AE"/>
    <w:rsid w:val="00B76913"/>
    <w:rsid w:val="00B76B10"/>
    <w:rsid w:val="00B82147"/>
    <w:rsid w:val="00B837EE"/>
    <w:rsid w:val="00B846CD"/>
    <w:rsid w:val="00B907CE"/>
    <w:rsid w:val="00B916B3"/>
    <w:rsid w:val="00B9496B"/>
    <w:rsid w:val="00B95815"/>
    <w:rsid w:val="00BA0240"/>
    <w:rsid w:val="00BA1CD8"/>
    <w:rsid w:val="00BA28E1"/>
    <w:rsid w:val="00BA4027"/>
    <w:rsid w:val="00BB2681"/>
    <w:rsid w:val="00BB2F75"/>
    <w:rsid w:val="00BB41CD"/>
    <w:rsid w:val="00BB5E3A"/>
    <w:rsid w:val="00BB60E6"/>
    <w:rsid w:val="00BB62C0"/>
    <w:rsid w:val="00BB65F9"/>
    <w:rsid w:val="00BB6A34"/>
    <w:rsid w:val="00BC19AF"/>
    <w:rsid w:val="00BC45F9"/>
    <w:rsid w:val="00BC5435"/>
    <w:rsid w:val="00BC7025"/>
    <w:rsid w:val="00BD0BF9"/>
    <w:rsid w:val="00BD1783"/>
    <w:rsid w:val="00BD2269"/>
    <w:rsid w:val="00BD4CCC"/>
    <w:rsid w:val="00BD4D87"/>
    <w:rsid w:val="00BD55AC"/>
    <w:rsid w:val="00BD7E24"/>
    <w:rsid w:val="00BE4592"/>
    <w:rsid w:val="00BE5B49"/>
    <w:rsid w:val="00BE5BDA"/>
    <w:rsid w:val="00BE7AA2"/>
    <w:rsid w:val="00BF4331"/>
    <w:rsid w:val="00BF4891"/>
    <w:rsid w:val="00BF7C4C"/>
    <w:rsid w:val="00C04839"/>
    <w:rsid w:val="00C111C4"/>
    <w:rsid w:val="00C11BC6"/>
    <w:rsid w:val="00C12281"/>
    <w:rsid w:val="00C14E77"/>
    <w:rsid w:val="00C15649"/>
    <w:rsid w:val="00C15A5B"/>
    <w:rsid w:val="00C2098B"/>
    <w:rsid w:val="00C222CA"/>
    <w:rsid w:val="00C33414"/>
    <w:rsid w:val="00C4025F"/>
    <w:rsid w:val="00C42036"/>
    <w:rsid w:val="00C4348B"/>
    <w:rsid w:val="00C52540"/>
    <w:rsid w:val="00C52F7B"/>
    <w:rsid w:val="00C54819"/>
    <w:rsid w:val="00C55C13"/>
    <w:rsid w:val="00C55EEB"/>
    <w:rsid w:val="00C6217B"/>
    <w:rsid w:val="00C64EA3"/>
    <w:rsid w:val="00C67A98"/>
    <w:rsid w:val="00C713B7"/>
    <w:rsid w:val="00C74F20"/>
    <w:rsid w:val="00C75996"/>
    <w:rsid w:val="00C75DD7"/>
    <w:rsid w:val="00C77970"/>
    <w:rsid w:val="00C82959"/>
    <w:rsid w:val="00C82ACB"/>
    <w:rsid w:val="00C85D95"/>
    <w:rsid w:val="00C8738A"/>
    <w:rsid w:val="00C92D73"/>
    <w:rsid w:val="00C951AA"/>
    <w:rsid w:val="00C9660E"/>
    <w:rsid w:val="00CA397F"/>
    <w:rsid w:val="00CA410B"/>
    <w:rsid w:val="00CA5389"/>
    <w:rsid w:val="00CA6CB5"/>
    <w:rsid w:val="00CB4A4F"/>
    <w:rsid w:val="00CB7EAC"/>
    <w:rsid w:val="00CC373F"/>
    <w:rsid w:val="00CC41BB"/>
    <w:rsid w:val="00CC4A02"/>
    <w:rsid w:val="00CC5323"/>
    <w:rsid w:val="00CC55DC"/>
    <w:rsid w:val="00CC7647"/>
    <w:rsid w:val="00CD0040"/>
    <w:rsid w:val="00CD55BA"/>
    <w:rsid w:val="00CD66C4"/>
    <w:rsid w:val="00CD6752"/>
    <w:rsid w:val="00CD74FA"/>
    <w:rsid w:val="00CE081E"/>
    <w:rsid w:val="00CE2C07"/>
    <w:rsid w:val="00CE3782"/>
    <w:rsid w:val="00CE6E20"/>
    <w:rsid w:val="00CE77D1"/>
    <w:rsid w:val="00CE7E38"/>
    <w:rsid w:val="00CF277A"/>
    <w:rsid w:val="00CF33D0"/>
    <w:rsid w:val="00CF369D"/>
    <w:rsid w:val="00CF3C5F"/>
    <w:rsid w:val="00CF4258"/>
    <w:rsid w:val="00D0075E"/>
    <w:rsid w:val="00D01956"/>
    <w:rsid w:val="00D02986"/>
    <w:rsid w:val="00D02BA1"/>
    <w:rsid w:val="00D0517E"/>
    <w:rsid w:val="00D077A6"/>
    <w:rsid w:val="00D07A18"/>
    <w:rsid w:val="00D11A57"/>
    <w:rsid w:val="00D132AC"/>
    <w:rsid w:val="00D14AC4"/>
    <w:rsid w:val="00D151E8"/>
    <w:rsid w:val="00D1698C"/>
    <w:rsid w:val="00D26955"/>
    <w:rsid w:val="00D318D6"/>
    <w:rsid w:val="00D334F8"/>
    <w:rsid w:val="00D33B2F"/>
    <w:rsid w:val="00D36811"/>
    <w:rsid w:val="00D36E1F"/>
    <w:rsid w:val="00D37AEE"/>
    <w:rsid w:val="00D432AE"/>
    <w:rsid w:val="00D469D3"/>
    <w:rsid w:val="00D47799"/>
    <w:rsid w:val="00D51A75"/>
    <w:rsid w:val="00D52C66"/>
    <w:rsid w:val="00D53A81"/>
    <w:rsid w:val="00D60D35"/>
    <w:rsid w:val="00D6260B"/>
    <w:rsid w:val="00D62EDD"/>
    <w:rsid w:val="00D640EC"/>
    <w:rsid w:val="00D64924"/>
    <w:rsid w:val="00D677CE"/>
    <w:rsid w:val="00D70C68"/>
    <w:rsid w:val="00D71A5C"/>
    <w:rsid w:val="00D7357C"/>
    <w:rsid w:val="00D73DCC"/>
    <w:rsid w:val="00D74B22"/>
    <w:rsid w:val="00D801EB"/>
    <w:rsid w:val="00D803A1"/>
    <w:rsid w:val="00D81443"/>
    <w:rsid w:val="00D81791"/>
    <w:rsid w:val="00D8295D"/>
    <w:rsid w:val="00D82CE0"/>
    <w:rsid w:val="00D84537"/>
    <w:rsid w:val="00D9094E"/>
    <w:rsid w:val="00D92C00"/>
    <w:rsid w:val="00D931C8"/>
    <w:rsid w:val="00D94CDA"/>
    <w:rsid w:val="00D94D84"/>
    <w:rsid w:val="00DA05EF"/>
    <w:rsid w:val="00DA1E9C"/>
    <w:rsid w:val="00DA2E58"/>
    <w:rsid w:val="00DA3CC4"/>
    <w:rsid w:val="00DA506E"/>
    <w:rsid w:val="00DA5575"/>
    <w:rsid w:val="00DB0926"/>
    <w:rsid w:val="00DB0976"/>
    <w:rsid w:val="00DB0CC4"/>
    <w:rsid w:val="00DB11A4"/>
    <w:rsid w:val="00DB1E1E"/>
    <w:rsid w:val="00DB26D8"/>
    <w:rsid w:val="00DB6AED"/>
    <w:rsid w:val="00DB7745"/>
    <w:rsid w:val="00DB7F85"/>
    <w:rsid w:val="00DC0035"/>
    <w:rsid w:val="00DC0AC5"/>
    <w:rsid w:val="00DC24E6"/>
    <w:rsid w:val="00DC2826"/>
    <w:rsid w:val="00DC3D48"/>
    <w:rsid w:val="00DD0E72"/>
    <w:rsid w:val="00DD6173"/>
    <w:rsid w:val="00DE10F9"/>
    <w:rsid w:val="00DE3F44"/>
    <w:rsid w:val="00DE53A5"/>
    <w:rsid w:val="00DE6047"/>
    <w:rsid w:val="00DE7A88"/>
    <w:rsid w:val="00DF159A"/>
    <w:rsid w:val="00DF2560"/>
    <w:rsid w:val="00DF47E1"/>
    <w:rsid w:val="00E0102E"/>
    <w:rsid w:val="00E02B67"/>
    <w:rsid w:val="00E0778F"/>
    <w:rsid w:val="00E13417"/>
    <w:rsid w:val="00E16076"/>
    <w:rsid w:val="00E16FFB"/>
    <w:rsid w:val="00E20A47"/>
    <w:rsid w:val="00E21DC0"/>
    <w:rsid w:val="00E24108"/>
    <w:rsid w:val="00E30D8C"/>
    <w:rsid w:val="00E33127"/>
    <w:rsid w:val="00E36DDC"/>
    <w:rsid w:val="00E371F3"/>
    <w:rsid w:val="00E412D4"/>
    <w:rsid w:val="00E44B02"/>
    <w:rsid w:val="00E455C3"/>
    <w:rsid w:val="00E45FA9"/>
    <w:rsid w:val="00E47EE4"/>
    <w:rsid w:val="00E5058F"/>
    <w:rsid w:val="00E52474"/>
    <w:rsid w:val="00E54850"/>
    <w:rsid w:val="00E552C8"/>
    <w:rsid w:val="00E558D7"/>
    <w:rsid w:val="00E559D7"/>
    <w:rsid w:val="00E55F27"/>
    <w:rsid w:val="00E577FE"/>
    <w:rsid w:val="00E622D7"/>
    <w:rsid w:val="00E66C38"/>
    <w:rsid w:val="00E73231"/>
    <w:rsid w:val="00E73D76"/>
    <w:rsid w:val="00E76BCC"/>
    <w:rsid w:val="00E76EAD"/>
    <w:rsid w:val="00E80E7F"/>
    <w:rsid w:val="00E81138"/>
    <w:rsid w:val="00E816F1"/>
    <w:rsid w:val="00E81B90"/>
    <w:rsid w:val="00E83432"/>
    <w:rsid w:val="00E849CB"/>
    <w:rsid w:val="00E84E62"/>
    <w:rsid w:val="00E85F13"/>
    <w:rsid w:val="00E95398"/>
    <w:rsid w:val="00EA2470"/>
    <w:rsid w:val="00EA2925"/>
    <w:rsid w:val="00EA29E9"/>
    <w:rsid w:val="00EA3AEA"/>
    <w:rsid w:val="00EA43F4"/>
    <w:rsid w:val="00EA509C"/>
    <w:rsid w:val="00EA5E9A"/>
    <w:rsid w:val="00EA6D74"/>
    <w:rsid w:val="00EA75BE"/>
    <w:rsid w:val="00EB05E4"/>
    <w:rsid w:val="00EB066D"/>
    <w:rsid w:val="00EB749C"/>
    <w:rsid w:val="00EB7562"/>
    <w:rsid w:val="00EC1F9B"/>
    <w:rsid w:val="00EC2321"/>
    <w:rsid w:val="00EC5079"/>
    <w:rsid w:val="00EC5665"/>
    <w:rsid w:val="00EC66B3"/>
    <w:rsid w:val="00ED1632"/>
    <w:rsid w:val="00ED5DD1"/>
    <w:rsid w:val="00ED684B"/>
    <w:rsid w:val="00ED6C99"/>
    <w:rsid w:val="00ED6F85"/>
    <w:rsid w:val="00EE0115"/>
    <w:rsid w:val="00EE0FE9"/>
    <w:rsid w:val="00EE4DF7"/>
    <w:rsid w:val="00EE6672"/>
    <w:rsid w:val="00EE7E92"/>
    <w:rsid w:val="00EF4EB8"/>
    <w:rsid w:val="00F03C8A"/>
    <w:rsid w:val="00F05A72"/>
    <w:rsid w:val="00F11261"/>
    <w:rsid w:val="00F12304"/>
    <w:rsid w:val="00F17F7B"/>
    <w:rsid w:val="00F22AD5"/>
    <w:rsid w:val="00F22C0A"/>
    <w:rsid w:val="00F23F5B"/>
    <w:rsid w:val="00F24C79"/>
    <w:rsid w:val="00F25475"/>
    <w:rsid w:val="00F3241D"/>
    <w:rsid w:val="00F33E42"/>
    <w:rsid w:val="00F3709A"/>
    <w:rsid w:val="00F37ACC"/>
    <w:rsid w:val="00F40059"/>
    <w:rsid w:val="00F46408"/>
    <w:rsid w:val="00F4698D"/>
    <w:rsid w:val="00F52B2E"/>
    <w:rsid w:val="00F5304B"/>
    <w:rsid w:val="00F57B7C"/>
    <w:rsid w:val="00F6133F"/>
    <w:rsid w:val="00F626EA"/>
    <w:rsid w:val="00F64878"/>
    <w:rsid w:val="00F70CB3"/>
    <w:rsid w:val="00F7102A"/>
    <w:rsid w:val="00F740FA"/>
    <w:rsid w:val="00F7633B"/>
    <w:rsid w:val="00F76B55"/>
    <w:rsid w:val="00F813B5"/>
    <w:rsid w:val="00F8408E"/>
    <w:rsid w:val="00F9148F"/>
    <w:rsid w:val="00F9246E"/>
    <w:rsid w:val="00F97D0E"/>
    <w:rsid w:val="00FA1D6B"/>
    <w:rsid w:val="00FA4C28"/>
    <w:rsid w:val="00FB073F"/>
    <w:rsid w:val="00FB0D91"/>
    <w:rsid w:val="00FB6D58"/>
    <w:rsid w:val="00FC3472"/>
    <w:rsid w:val="00FC3F87"/>
    <w:rsid w:val="00FC5241"/>
    <w:rsid w:val="00FC5966"/>
    <w:rsid w:val="00FC63B2"/>
    <w:rsid w:val="00FC75D5"/>
    <w:rsid w:val="00FD38A9"/>
    <w:rsid w:val="00FD54FE"/>
    <w:rsid w:val="00FD79FA"/>
    <w:rsid w:val="00FE0833"/>
    <w:rsid w:val="00FE1E5A"/>
    <w:rsid w:val="00FE5803"/>
    <w:rsid w:val="00FE5F4A"/>
    <w:rsid w:val="00FE60C9"/>
    <w:rsid w:val="00FF2858"/>
    <w:rsid w:val="00FF2C4E"/>
    <w:rsid w:val="00FF3739"/>
    <w:rsid w:val="00FF3BF9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0212A"/>
  <w15:docId w15:val="{9FA3957F-1108-44C2-8651-A9C0C3B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6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70C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71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a">
    <w:name w:val="Hyperlink"/>
    <w:basedOn w:val="a0"/>
    <w:uiPriority w:val="99"/>
    <w:semiHidden/>
    <w:rsid w:val="00025FB5"/>
    <w:rPr>
      <w:rFonts w:cs="Times New Roman"/>
      <w:color w:val="0000FF"/>
      <w:u w:val="single"/>
    </w:rPr>
  </w:style>
  <w:style w:type="character" w:customStyle="1" w:styleId="tico">
    <w:name w:val="tico"/>
    <w:basedOn w:val="a0"/>
    <w:uiPriority w:val="99"/>
    <w:rsid w:val="00025FB5"/>
    <w:rPr>
      <w:rFonts w:cs="Times New Roman"/>
    </w:rPr>
  </w:style>
  <w:style w:type="character" w:customStyle="1" w:styleId="shortcut-wrap">
    <w:name w:val="shortcut-wrap"/>
    <w:basedOn w:val="a0"/>
    <w:uiPriority w:val="99"/>
    <w:rsid w:val="00025FB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6173"/>
    <w:rPr>
      <w:rFonts w:cs="Times New Roman"/>
    </w:rPr>
  </w:style>
  <w:style w:type="character" w:customStyle="1" w:styleId="triangledown">
    <w:name w:val="triangledown"/>
    <w:basedOn w:val="a0"/>
    <w:uiPriority w:val="99"/>
    <w:rsid w:val="00DD6173"/>
    <w:rPr>
      <w:rFonts w:cs="Times New Roman"/>
    </w:rPr>
  </w:style>
  <w:style w:type="character" w:styleId="ab">
    <w:name w:val="page number"/>
    <w:basedOn w:val="a0"/>
    <w:uiPriority w:val="99"/>
    <w:rsid w:val="00BD0BF9"/>
    <w:rPr>
      <w:rFonts w:cs="Times New Roman"/>
    </w:rPr>
  </w:style>
  <w:style w:type="paragraph" w:customStyle="1" w:styleId="Style3">
    <w:name w:val="Style3"/>
    <w:basedOn w:val="a"/>
    <w:uiPriority w:val="99"/>
    <w:rsid w:val="008F53B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F53B2"/>
    <w:rPr>
      <w:rFonts w:ascii="Times New Roman" w:hAnsi="Times New Roman" w:cs="Times New Roman"/>
      <w:sz w:val="24"/>
      <w:szCs w:val="24"/>
    </w:rPr>
  </w:style>
  <w:style w:type="paragraph" w:customStyle="1" w:styleId="ac">
    <w:name w:val="Статья"/>
    <w:basedOn w:val="ConsPlusNormal"/>
    <w:link w:val="ad"/>
    <w:uiPriority w:val="99"/>
    <w:rsid w:val="007A6842"/>
    <w:pPr>
      <w:widowControl/>
      <w:shd w:val="clear" w:color="auto" w:fill="FFFFFF"/>
      <w:tabs>
        <w:tab w:val="left" w:pos="0"/>
        <w:tab w:val="left" w:pos="1134"/>
        <w:tab w:val="left" w:pos="1276"/>
      </w:tabs>
      <w:suppressAutoHyphens/>
      <w:autoSpaceDN/>
      <w:adjustRightInd/>
      <w:ind w:firstLine="709"/>
      <w:jc w:val="both"/>
      <w:outlineLvl w:val="0"/>
    </w:pPr>
    <w:rPr>
      <w:b/>
      <w:sz w:val="28"/>
      <w:szCs w:val="28"/>
      <w:lang w:eastAsia="zh-CN"/>
    </w:rPr>
  </w:style>
  <w:style w:type="character" w:customStyle="1" w:styleId="ad">
    <w:name w:val="Статья Знак"/>
    <w:basedOn w:val="a0"/>
    <w:link w:val="ac"/>
    <w:uiPriority w:val="99"/>
    <w:locked/>
    <w:rsid w:val="007A6842"/>
    <w:rPr>
      <w:rFonts w:eastAsia="Times New Roman" w:cs="Times New Roman"/>
      <w:b/>
      <w:sz w:val="28"/>
      <w:szCs w:val="28"/>
      <w:lang w:val="ru-RU" w:eastAsia="zh-CN" w:bidi="ar-SA"/>
    </w:rPr>
  </w:style>
  <w:style w:type="character" w:customStyle="1" w:styleId="10">
    <w:name w:val="Заголовок 1 Знак"/>
    <w:basedOn w:val="a0"/>
    <w:link w:val="1"/>
    <w:rsid w:val="00D70C68"/>
    <w:rPr>
      <w:rFonts w:ascii="Times New Roman" w:eastAsia="Times New Roman" w:hAnsi="Times New Roman"/>
      <w:b/>
      <w:sz w:val="32"/>
      <w:szCs w:val="28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9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07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4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9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49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9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49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49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49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49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49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9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49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49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4B4B4"/>
                            <w:left w:val="single" w:sz="6" w:space="0" w:color="B4B4B4"/>
                            <w:bottom w:val="single" w:sz="6" w:space="0" w:color="B4B4B4"/>
                            <w:right w:val="single" w:sz="6" w:space="29" w:color="B4B4B4"/>
                          </w:divBdr>
                        </w:div>
                        <w:div w:id="17994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07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7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8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09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0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2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3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4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3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2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5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0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1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14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9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15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8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Иванова</dc:creator>
  <cp:keywords/>
  <dc:description/>
  <cp:lastModifiedBy>Мария Александровна Гончарова</cp:lastModifiedBy>
  <cp:revision>16</cp:revision>
  <cp:lastPrinted>2023-12-21T11:37:00Z</cp:lastPrinted>
  <dcterms:created xsi:type="dcterms:W3CDTF">2023-12-20T13:38:00Z</dcterms:created>
  <dcterms:modified xsi:type="dcterms:W3CDTF">2023-12-26T07:38:00Z</dcterms:modified>
</cp:coreProperties>
</file>