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DFB" w:rsidRPr="00882DFB" w:rsidRDefault="00882DFB" w:rsidP="00882DFB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882DF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DFB" w:rsidRPr="00882DFB" w:rsidRDefault="00882DFB" w:rsidP="00882DF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2DFB" w:rsidRPr="00882DFB" w:rsidRDefault="00882DFB" w:rsidP="00882DFB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882DFB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882DFB" w:rsidRPr="00882DFB" w:rsidRDefault="00882DFB" w:rsidP="00882DFB">
      <w:pPr>
        <w:spacing w:after="0" w:line="240" w:lineRule="auto"/>
        <w:rPr>
          <w:rFonts w:ascii="Times New Roman" w:hAnsi="Times New Roman" w:cs="Times New Roman"/>
        </w:rPr>
      </w:pPr>
    </w:p>
    <w:p w:rsidR="00882DFB" w:rsidRPr="00882DFB" w:rsidRDefault="00882DFB" w:rsidP="00882DFB">
      <w:pPr>
        <w:pStyle w:val="2"/>
        <w:rPr>
          <w:sz w:val="56"/>
        </w:rPr>
      </w:pPr>
      <w:proofErr w:type="gramStart"/>
      <w:r w:rsidRPr="00882DFB">
        <w:rPr>
          <w:sz w:val="56"/>
        </w:rPr>
        <w:t>З  А</w:t>
      </w:r>
      <w:proofErr w:type="gramEnd"/>
      <w:r w:rsidRPr="00882DFB">
        <w:rPr>
          <w:sz w:val="56"/>
        </w:rPr>
        <w:t xml:space="preserve">  К  О  Н</w:t>
      </w:r>
    </w:p>
    <w:p w:rsidR="00882DFB" w:rsidRPr="00882DFB" w:rsidRDefault="00882DFB" w:rsidP="00882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DFB" w:rsidRDefault="00882DFB" w:rsidP="00882D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DFB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закон Тверской области </w:t>
      </w:r>
    </w:p>
    <w:p w:rsidR="00882DFB" w:rsidRDefault="00882DFB" w:rsidP="00882D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DFB">
        <w:rPr>
          <w:rFonts w:ascii="Times New Roman" w:hAnsi="Times New Roman" w:cs="Times New Roman"/>
          <w:b/>
          <w:bCs/>
          <w:sz w:val="28"/>
          <w:szCs w:val="28"/>
        </w:rPr>
        <w:t>«О прожиточном минимуме в Тверской области»</w:t>
      </w:r>
    </w:p>
    <w:p w:rsidR="00882DFB" w:rsidRPr="00882DFB" w:rsidRDefault="00882DFB" w:rsidP="00882D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DFB" w:rsidRPr="00882DFB" w:rsidRDefault="00882DFB" w:rsidP="00882DFB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882DFB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882DFB" w:rsidRPr="00882DFB" w:rsidRDefault="00882DFB" w:rsidP="00882DFB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82DFB">
        <w:rPr>
          <w:rFonts w:ascii="Times New Roman" w:hAnsi="Times New Roman" w:cs="Times New Roman"/>
          <w:color w:val="000000"/>
          <w:sz w:val="28"/>
          <w:szCs w:val="28"/>
        </w:rPr>
        <w:t>Тверской области 2</w:t>
      </w:r>
      <w:r>
        <w:rPr>
          <w:rFonts w:ascii="Times New Roman" w:hAnsi="Times New Roman" w:cs="Times New Roman"/>
          <w:color w:val="000000"/>
          <w:sz w:val="28"/>
          <w:szCs w:val="28"/>
        </w:rPr>
        <w:t>5 февраля 2021</w:t>
      </w:r>
      <w:r w:rsidRPr="00882DFB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882DFB" w:rsidRPr="00882DFB" w:rsidRDefault="00882DFB" w:rsidP="00882DFB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BE74EE" w:rsidRDefault="00BE74EE" w:rsidP="00882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DFB" w:rsidRPr="00882DFB" w:rsidRDefault="00882DFB" w:rsidP="00882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82DFB" w:rsidRPr="00882DFB" w:rsidRDefault="00882DFB" w:rsidP="00882D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2DFB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882DFB" w:rsidRDefault="00882DFB" w:rsidP="00882D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882DFB" w:rsidRPr="00882DFB" w:rsidRDefault="00882DFB" w:rsidP="0021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DFB">
        <w:rPr>
          <w:rFonts w:ascii="Times New Roman" w:hAnsi="Times New Roman" w:cs="Times New Roman"/>
          <w:bCs/>
          <w:sz w:val="28"/>
          <w:szCs w:val="28"/>
        </w:rPr>
        <w:t>Вне</w:t>
      </w:r>
      <w:r w:rsidR="009F6870">
        <w:rPr>
          <w:rFonts w:ascii="Times New Roman" w:hAnsi="Times New Roman" w:cs="Times New Roman"/>
          <w:bCs/>
          <w:sz w:val="28"/>
          <w:szCs w:val="28"/>
        </w:rPr>
        <w:t>сти в закон Тверской области от  </w:t>
      </w:r>
      <w:r w:rsidRPr="00882DFB">
        <w:rPr>
          <w:rFonts w:ascii="Times New Roman" w:hAnsi="Times New Roman" w:cs="Times New Roman"/>
          <w:bCs/>
          <w:sz w:val="28"/>
          <w:szCs w:val="28"/>
        </w:rPr>
        <w:t>21.06.2005 №</w:t>
      </w:r>
      <w:r w:rsidR="009F6870">
        <w:rPr>
          <w:rFonts w:ascii="Times New Roman" w:hAnsi="Times New Roman" w:cs="Times New Roman"/>
          <w:bCs/>
          <w:sz w:val="28"/>
          <w:szCs w:val="28"/>
        </w:rPr>
        <w:t>  </w:t>
      </w:r>
      <w:r>
        <w:rPr>
          <w:rFonts w:ascii="Times New Roman" w:hAnsi="Times New Roman" w:cs="Times New Roman"/>
          <w:bCs/>
          <w:sz w:val="28"/>
          <w:szCs w:val="28"/>
        </w:rPr>
        <w:t xml:space="preserve">81-ЗО </w:t>
      </w:r>
      <w:r w:rsidRPr="00882DFB">
        <w:rPr>
          <w:rFonts w:ascii="Times New Roman" w:hAnsi="Times New Roman" w:cs="Times New Roman"/>
          <w:bCs/>
          <w:sz w:val="28"/>
          <w:szCs w:val="28"/>
        </w:rPr>
        <w:t>«О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882DFB">
        <w:rPr>
          <w:rFonts w:ascii="Times New Roman" w:hAnsi="Times New Roman" w:cs="Times New Roman"/>
          <w:bCs/>
          <w:sz w:val="28"/>
          <w:szCs w:val="28"/>
        </w:rPr>
        <w:t>прожиточном минимуме в Тверской области» (с изменениями,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2DFB">
        <w:rPr>
          <w:rFonts w:ascii="Times New Roman" w:hAnsi="Times New Roman" w:cs="Times New Roman"/>
          <w:bCs/>
          <w:sz w:val="28"/>
          <w:szCs w:val="28"/>
        </w:rPr>
        <w:t>внесенными законами Тверской области от 09.11.2007 № 116-</w:t>
      </w:r>
      <w:r>
        <w:rPr>
          <w:rFonts w:ascii="Times New Roman" w:hAnsi="Times New Roman" w:cs="Times New Roman"/>
          <w:bCs/>
          <w:sz w:val="28"/>
          <w:szCs w:val="28"/>
        </w:rPr>
        <w:t>ЗО</w:t>
      </w:r>
      <w:r w:rsidRPr="00882DFB">
        <w:rPr>
          <w:rFonts w:ascii="Times New Roman" w:hAnsi="Times New Roman" w:cs="Times New Roman"/>
          <w:bCs/>
          <w:sz w:val="28"/>
          <w:szCs w:val="28"/>
        </w:rPr>
        <w:t>,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2DFB">
        <w:rPr>
          <w:rFonts w:ascii="Times New Roman" w:hAnsi="Times New Roman" w:cs="Times New Roman"/>
          <w:bCs/>
          <w:sz w:val="28"/>
          <w:szCs w:val="28"/>
        </w:rPr>
        <w:t>23.09.2009 № 77-</w:t>
      </w:r>
      <w:r w:rsidR="00212007">
        <w:rPr>
          <w:rFonts w:ascii="Times New Roman" w:hAnsi="Times New Roman" w:cs="Times New Roman"/>
          <w:bCs/>
          <w:sz w:val="28"/>
          <w:szCs w:val="28"/>
        </w:rPr>
        <w:t>ЗО</w:t>
      </w:r>
      <w:r w:rsidRPr="00882DFB">
        <w:rPr>
          <w:rFonts w:ascii="Times New Roman" w:hAnsi="Times New Roman" w:cs="Times New Roman"/>
          <w:bCs/>
          <w:sz w:val="28"/>
          <w:szCs w:val="28"/>
        </w:rPr>
        <w:t>, от 07.12.2011 № 80-</w:t>
      </w:r>
      <w:r w:rsidR="00212007">
        <w:rPr>
          <w:rFonts w:ascii="Times New Roman" w:hAnsi="Times New Roman" w:cs="Times New Roman"/>
          <w:bCs/>
          <w:sz w:val="28"/>
          <w:szCs w:val="28"/>
        </w:rPr>
        <w:t>ЗО</w:t>
      </w:r>
      <w:r w:rsidRPr="00882DFB">
        <w:rPr>
          <w:rFonts w:ascii="Times New Roman" w:hAnsi="Times New Roman" w:cs="Times New Roman"/>
          <w:bCs/>
          <w:sz w:val="28"/>
          <w:szCs w:val="28"/>
        </w:rPr>
        <w:t>, от 26.03.2012 № 17</w:t>
      </w:r>
      <w:r w:rsidR="00212007">
        <w:rPr>
          <w:rFonts w:ascii="Times New Roman" w:hAnsi="Times New Roman" w:cs="Times New Roman"/>
          <w:bCs/>
          <w:sz w:val="28"/>
          <w:szCs w:val="28"/>
        </w:rPr>
        <w:t>-ЗО</w:t>
      </w:r>
      <w:r w:rsidR="004505BA">
        <w:rPr>
          <w:rFonts w:ascii="Times New Roman" w:hAnsi="Times New Roman" w:cs="Times New Roman"/>
          <w:bCs/>
          <w:sz w:val="28"/>
          <w:szCs w:val="28"/>
        </w:rPr>
        <w:t>,</w:t>
      </w:r>
      <w:r w:rsidRPr="00882DFB">
        <w:rPr>
          <w:rFonts w:ascii="Candara" w:hAnsi="Candara" w:cs="Candara"/>
          <w:bCs/>
          <w:sz w:val="28"/>
          <w:szCs w:val="28"/>
        </w:rPr>
        <w:t xml:space="preserve"> </w:t>
      </w:r>
      <w:r w:rsidRPr="00882DFB">
        <w:rPr>
          <w:rFonts w:ascii="Times New Roman" w:hAnsi="Times New Roman" w:cs="Times New Roman"/>
          <w:bCs/>
          <w:sz w:val="28"/>
          <w:szCs w:val="28"/>
        </w:rPr>
        <w:t>от</w:t>
      </w:r>
      <w:r w:rsidR="002120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2DFB">
        <w:rPr>
          <w:rFonts w:ascii="Times New Roman" w:hAnsi="Times New Roman" w:cs="Times New Roman"/>
          <w:bCs/>
          <w:sz w:val="28"/>
          <w:szCs w:val="28"/>
        </w:rPr>
        <w:t>11.03.2013 № 9-</w:t>
      </w:r>
      <w:r w:rsidR="00212007">
        <w:rPr>
          <w:rFonts w:ascii="Times New Roman" w:hAnsi="Times New Roman" w:cs="Times New Roman"/>
          <w:bCs/>
          <w:sz w:val="28"/>
          <w:szCs w:val="28"/>
        </w:rPr>
        <w:t>ЗО</w:t>
      </w:r>
      <w:r w:rsidRPr="00882DFB">
        <w:rPr>
          <w:rFonts w:ascii="Times New Roman" w:hAnsi="Times New Roman" w:cs="Times New Roman"/>
          <w:bCs/>
          <w:sz w:val="28"/>
          <w:szCs w:val="28"/>
        </w:rPr>
        <w:t>, от</w:t>
      </w:r>
      <w:r w:rsidR="00212007">
        <w:rPr>
          <w:rFonts w:ascii="Times New Roman" w:hAnsi="Times New Roman" w:cs="Times New Roman"/>
          <w:bCs/>
          <w:sz w:val="28"/>
          <w:szCs w:val="28"/>
        </w:rPr>
        <w:t> </w:t>
      </w:r>
      <w:r w:rsidRPr="00882DFB">
        <w:rPr>
          <w:rFonts w:ascii="Times New Roman" w:hAnsi="Times New Roman" w:cs="Times New Roman"/>
          <w:bCs/>
          <w:sz w:val="28"/>
          <w:szCs w:val="28"/>
        </w:rPr>
        <w:t>03.04.2018 № 13</w:t>
      </w:r>
      <w:r w:rsidR="00212007">
        <w:rPr>
          <w:rFonts w:ascii="Times New Roman" w:hAnsi="Times New Roman" w:cs="Times New Roman"/>
          <w:bCs/>
          <w:sz w:val="28"/>
          <w:szCs w:val="28"/>
        </w:rPr>
        <w:t>-ЗО</w:t>
      </w:r>
      <w:r w:rsidR="004505BA">
        <w:rPr>
          <w:rFonts w:ascii="Times New Roman" w:hAnsi="Times New Roman" w:cs="Times New Roman"/>
          <w:bCs/>
          <w:sz w:val="28"/>
          <w:szCs w:val="28"/>
        </w:rPr>
        <w:t>,</w:t>
      </w:r>
      <w:r w:rsidRPr="00882DFB">
        <w:rPr>
          <w:rFonts w:ascii="Candara" w:hAnsi="Candara" w:cs="Candara"/>
          <w:bCs/>
          <w:sz w:val="28"/>
          <w:szCs w:val="28"/>
        </w:rPr>
        <w:t xml:space="preserve"> </w:t>
      </w:r>
      <w:r w:rsidRPr="00882DFB">
        <w:rPr>
          <w:rFonts w:ascii="Times New Roman" w:hAnsi="Times New Roman" w:cs="Times New Roman"/>
          <w:bCs/>
          <w:sz w:val="28"/>
          <w:szCs w:val="28"/>
        </w:rPr>
        <w:t>от 28.12.2018 № 80-</w:t>
      </w:r>
      <w:r w:rsidR="00212007">
        <w:rPr>
          <w:rFonts w:ascii="Times New Roman" w:hAnsi="Times New Roman" w:cs="Times New Roman"/>
          <w:bCs/>
          <w:sz w:val="28"/>
          <w:szCs w:val="28"/>
        </w:rPr>
        <w:t>ЗО</w:t>
      </w:r>
      <w:r w:rsidRPr="00882DFB">
        <w:rPr>
          <w:rFonts w:ascii="Times New Roman" w:hAnsi="Times New Roman" w:cs="Times New Roman"/>
          <w:bCs/>
          <w:sz w:val="28"/>
          <w:szCs w:val="28"/>
        </w:rPr>
        <w:t>, от</w:t>
      </w:r>
      <w:r w:rsidR="002120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2DFB">
        <w:rPr>
          <w:rFonts w:ascii="Times New Roman" w:hAnsi="Times New Roman" w:cs="Times New Roman"/>
          <w:bCs/>
          <w:sz w:val="28"/>
          <w:szCs w:val="28"/>
        </w:rPr>
        <w:t>23.07.2019 № 44-</w:t>
      </w:r>
      <w:r w:rsidR="00212007">
        <w:rPr>
          <w:rFonts w:ascii="Times New Roman" w:hAnsi="Times New Roman" w:cs="Times New Roman"/>
          <w:bCs/>
          <w:sz w:val="28"/>
          <w:szCs w:val="28"/>
        </w:rPr>
        <w:t>ЗО</w:t>
      </w:r>
      <w:r w:rsidRPr="00882DFB">
        <w:rPr>
          <w:rFonts w:ascii="Times New Roman" w:hAnsi="Times New Roman" w:cs="Times New Roman"/>
          <w:bCs/>
          <w:sz w:val="28"/>
          <w:szCs w:val="28"/>
        </w:rPr>
        <w:t>) следующие изменения:</w:t>
      </w:r>
    </w:p>
    <w:p w:rsidR="00882DFB" w:rsidRPr="00882DFB" w:rsidRDefault="00882DFB" w:rsidP="0021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DFB">
        <w:rPr>
          <w:rFonts w:ascii="Times New Roman" w:hAnsi="Times New Roman" w:cs="Times New Roman"/>
          <w:bCs/>
          <w:sz w:val="28"/>
          <w:szCs w:val="28"/>
        </w:rPr>
        <w:t>1) преамбулу признать утратившей силу;</w:t>
      </w:r>
    </w:p>
    <w:p w:rsidR="00882DFB" w:rsidRPr="00882DFB" w:rsidRDefault="00882DFB" w:rsidP="0021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DFB">
        <w:rPr>
          <w:rFonts w:ascii="Times New Roman" w:hAnsi="Times New Roman" w:cs="Times New Roman"/>
          <w:bCs/>
          <w:sz w:val="28"/>
          <w:szCs w:val="28"/>
        </w:rPr>
        <w:t>2) статью 1 изложить в следующей редак</w:t>
      </w:r>
      <w:r w:rsidR="00212007">
        <w:rPr>
          <w:rFonts w:ascii="Times New Roman" w:hAnsi="Times New Roman" w:cs="Times New Roman"/>
          <w:bCs/>
          <w:sz w:val="28"/>
          <w:szCs w:val="28"/>
        </w:rPr>
        <w:t>ции</w:t>
      </w:r>
      <w:r w:rsidRPr="00882DFB">
        <w:rPr>
          <w:rFonts w:ascii="Times New Roman" w:hAnsi="Times New Roman" w:cs="Times New Roman"/>
          <w:bCs/>
          <w:sz w:val="28"/>
          <w:szCs w:val="28"/>
        </w:rPr>
        <w:t>:</w:t>
      </w:r>
    </w:p>
    <w:p w:rsidR="00882DFB" w:rsidRPr="00882DFB" w:rsidRDefault="00882DFB" w:rsidP="0021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DFB">
        <w:rPr>
          <w:rFonts w:ascii="Times New Roman" w:hAnsi="Times New Roman" w:cs="Times New Roman"/>
          <w:bCs/>
          <w:sz w:val="28"/>
          <w:szCs w:val="28"/>
        </w:rPr>
        <w:t>«Статья 1</w:t>
      </w:r>
    </w:p>
    <w:p w:rsidR="00882DFB" w:rsidRPr="00882DFB" w:rsidRDefault="00882DFB" w:rsidP="0021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DFB">
        <w:rPr>
          <w:rFonts w:ascii="Times New Roman" w:hAnsi="Times New Roman" w:cs="Times New Roman"/>
          <w:bCs/>
          <w:sz w:val="28"/>
          <w:szCs w:val="28"/>
        </w:rPr>
        <w:t>Основные понятия, используемые в настоящем законе, применяются в</w:t>
      </w:r>
      <w:r w:rsidR="002120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2DFB">
        <w:rPr>
          <w:rFonts w:ascii="Times New Roman" w:hAnsi="Times New Roman" w:cs="Times New Roman"/>
          <w:bCs/>
          <w:sz w:val="28"/>
          <w:szCs w:val="28"/>
        </w:rPr>
        <w:t>значениях, определяемых Федеральным законом от 24.10.1997 № 134-ФЗ</w:t>
      </w:r>
      <w:r w:rsidR="002120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2DFB">
        <w:rPr>
          <w:rFonts w:ascii="Times New Roman" w:hAnsi="Times New Roman" w:cs="Times New Roman"/>
          <w:bCs/>
          <w:sz w:val="28"/>
          <w:szCs w:val="28"/>
        </w:rPr>
        <w:t>«О</w:t>
      </w:r>
      <w:r w:rsidR="00212007">
        <w:rPr>
          <w:rFonts w:ascii="Times New Roman" w:hAnsi="Times New Roman" w:cs="Times New Roman"/>
          <w:bCs/>
          <w:sz w:val="28"/>
          <w:szCs w:val="28"/>
        </w:rPr>
        <w:t> </w:t>
      </w:r>
      <w:r w:rsidRPr="00882DFB">
        <w:rPr>
          <w:rFonts w:ascii="Times New Roman" w:hAnsi="Times New Roman" w:cs="Times New Roman"/>
          <w:bCs/>
          <w:sz w:val="28"/>
          <w:szCs w:val="28"/>
        </w:rPr>
        <w:t>прожиточном минимуме в Российской Федера</w:t>
      </w:r>
      <w:r w:rsidR="00212007">
        <w:rPr>
          <w:rFonts w:ascii="Times New Roman" w:hAnsi="Times New Roman" w:cs="Times New Roman"/>
          <w:bCs/>
          <w:sz w:val="28"/>
          <w:szCs w:val="28"/>
        </w:rPr>
        <w:t>ци</w:t>
      </w:r>
      <w:r w:rsidRPr="00882DFB">
        <w:rPr>
          <w:rFonts w:ascii="Times New Roman" w:hAnsi="Times New Roman" w:cs="Times New Roman"/>
          <w:bCs/>
          <w:sz w:val="28"/>
          <w:szCs w:val="28"/>
        </w:rPr>
        <w:t>и</w:t>
      </w:r>
      <w:r w:rsidR="00D47E11">
        <w:rPr>
          <w:rFonts w:ascii="Times New Roman" w:hAnsi="Times New Roman" w:cs="Times New Roman"/>
          <w:bCs/>
          <w:sz w:val="28"/>
          <w:szCs w:val="28"/>
        </w:rPr>
        <w:t>»</w:t>
      </w:r>
      <w:r w:rsidRPr="00882DFB">
        <w:rPr>
          <w:rFonts w:ascii="Times New Roman" w:hAnsi="Times New Roman" w:cs="Times New Roman"/>
          <w:bCs/>
          <w:sz w:val="28"/>
          <w:szCs w:val="28"/>
        </w:rPr>
        <w:t>.»;</w:t>
      </w:r>
    </w:p>
    <w:p w:rsidR="00882DFB" w:rsidRPr="00882DFB" w:rsidRDefault="00882DFB" w:rsidP="0021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DFB">
        <w:rPr>
          <w:rFonts w:ascii="Times New Roman" w:hAnsi="Times New Roman" w:cs="Times New Roman"/>
          <w:bCs/>
          <w:sz w:val="28"/>
          <w:szCs w:val="28"/>
        </w:rPr>
        <w:t>3) статью 2 изложить в следующей редакции:</w:t>
      </w:r>
    </w:p>
    <w:p w:rsidR="00882DFB" w:rsidRPr="00882DFB" w:rsidRDefault="00882DFB" w:rsidP="0021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DFB">
        <w:rPr>
          <w:rFonts w:ascii="Times New Roman" w:hAnsi="Times New Roman" w:cs="Times New Roman"/>
          <w:bCs/>
          <w:sz w:val="28"/>
          <w:szCs w:val="28"/>
        </w:rPr>
        <w:t>«Статья 2</w:t>
      </w:r>
    </w:p>
    <w:p w:rsidR="00882DFB" w:rsidRPr="00882DFB" w:rsidRDefault="00882DFB" w:rsidP="0021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DFB">
        <w:rPr>
          <w:rFonts w:ascii="Times New Roman" w:hAnsi="Times New Roman" w:cs="Times New Roman"/>
          <w:bCs/>
          <w:sz w:val="28"/>
          <w:szCs w:val="28"/>
        </w:rPr>
        <w:t>Прожиточный минимум в Тверской области предназначается для:</w:t>
      </w:r>
    </w:p>
    <w:p w:rsidR="00882DFB" w:rsidRPr="00882DFB" w:rsidRDefault="00882DFB" w:rsidP="0021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DFB">
        <w:rPr>
          <w:rFonts w:ascii="Times New Roman" w:hAnsi="Times New Roman" w:cs="Times New Roman"/>
          <w:bCs/>
          <w:sz w:val="28"/>
          <w:szCs w:val="28"/>
        </w:rPr>
        <w:t>оценки уровня жизни населения Тверской области при разработке и</w:t>
      </w:r>
      <w:r w:rsidR="002120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2DFB">
        <w:rPr>
          <w:rFonts w:ascii="Times New Roman" w:hAnsi="Times New Roman" w:cs="Times New Roman"/>
          <w:bCs/>
          <w:sz w:val="28"/>
          <w:szCs w:val="28"/>
        </w:rPr>
        <w:t>реализации региональных социальных программ;</w:t>
      </w:r>
    </w:p>
    <w:p w:rsidR="00882DFB" w:rsidRPr="00882DFB" w:rsidRDefault="00882DFB" w:rsidP="0021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DFB">
        <w:rPr>
          <w:rFonts w:ascii="Times New Roman" w:hAnsi="Times New Roman" w:cs="Times New Roman"/>
          <w:bCs/>
          <w:sz w:val="28"/>
          <w:szCs w:val="28"/>
        </w:rPr>
        <w:t>оказания необходимой государственной социальной помощи и</w:t>
      </w:r>
      <w:r w:rsidR="002120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2DFB">
        <w:rPr>
          <w:rFonts w:ascii="Times New Roman" w:hAnsi="Times New Roman" w:cs="Times New Roman"/>
          <w:bCs/>
          <w:sz w:val="28"/>
          <w:szCs w:val="28"/>
        </w:rPr>
        <w:t>предоставления мер социальной поддержки малоимущим гражданам;</w:t>
      </w:r>
    </w:p>
    <w:p w:rsidR="00882DFB" w:rsidRPr="00882DFB" w:rsidRDefault="00882DFB" w:rsidP="0021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DFB">
        <w:rPr>
          <w:rFonts w:ascii="Times New Roman" w:hAnsi="Times New Roman" w:cs="Times New Roman"/>
          <w:bCs/>
          <w:sz w:val="28"/>
          <w:szCs w:val="28"/>
        </w:rPr>
        <w:t>формирования областного бюджета Тверской области;</w:t>
      </w:r>
    </w:p>
    <w:p w:rsidR="00882DFB" w:rsidRPr="00882DFB" w:rsidRDefault="00882DFB" w:rsidP="0021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DFB">
        <w:rPr>
          <w:rFonts w:ascii="Times New Roman" w:hAnsi="Times New Roman" w:cs="Times New Roman"/>
          <w:bCs/>
          <w:sz w:val="28"/>
          <w:szCs w:val="28"/>
        </w:rPr>
        <w:t>других установленных федеральным законом целей.»;</w:t>
      </w:r>
    </w:p>
    <w:p w:rsidR="00882DFB" w:rsidRPr="00882DFB" w:rsidRDefault="00882DFB" w:rsidP="0021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DFB">
        <w:rPr>
          <w:rFonts w:ascii="Times New Roman" w:hAnsi="Times New Roman" w:cs="Times New Roman"/>
          <w:bCs/>
          <w:sz w:val="28"/>
          <w:szCs w:val="28"/>
        </w:rPr>
        <w:t>4) статью 3 изложить в следующей редакции:</w:t>
      </w:r>
    </w:p>
    <w:p w:rsidR="00882DFB" w:rsidRPr="00882DFB" w:rsidRDefault="00882DFB" w:rsidP="0021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DFB">
        <w:rPr>
          <w:rFonts w:ascii="Times New Roman" w:hAnsi="Times New Roman" w:cs="Times New Roman"/>
          <w:bCs/>
          <w:sz w:val="28"/>
          <w:szCs w:val="28"/>
        </w:rPr>
        <w:t>«Статья 3</w:t>
      </w:r>
    </w:p>
    <w:p w:rsidR="00882DFB" w:rsidRPr="00882DFB" w:rsidRDefault="00882DFB" w:rsidP="0021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DFB">
        <w:rPr>
          <w:rFonts w:ascii="Times New Roman" w:hAnsi="Times New Roman" w:cs="Times New Roman"/>
          <w:bCs/>
          <w:sz w:val="28"/>
          <w:szCs w:val="28"/>
        </w:rPr>
        <w:lastRenderedPageBreak/>
        <w:t>Величина прожиточного минимума на душу населения и по основным</w:t>
      </w:r>
      <w:r w:rsidR="002120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2DFB">
        <w:rPr>
          <w:rFonts w:ascii="Times New Roman" w:hAnsi="Times New Roman" w:cs="Times New Roman"/>
          <w:bCs/>
          <w:sz w:val="28"/>
          <w:szCs w:val="28"/>
        </w:rPr>
        <w:t>социально-демографическим группам населения в Тверской области</w:t>
      </w:r>
      <w:r w:rsidR="002120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2DFB">
        <w:rPr>
          <w:rFonts w:ascii="Times New Roman" w:hAnsi="Times New Roman" w:cs="Times New Roman"/>
          <w:bCs/>
          <w:sz w:val="28"/>
          <w:szCs w:val="28"/>
        </w:rPr>
        <w:t>устанавливается Правительством Тверской области в порядке, определяемом</w:t>
      </w:r>
      <w:r w:rsidR="002120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2DFB">
        <w:rPr>
          <w:rFonts w:ascii="Times New Roman" w:hAnsi="Times New Roman" w:cs="Times New Roman"/>
          <w:bCs/>
          <w:sz w:val="28"/>
          <w:szCs w:val="28"/>
        </w:rPr>
        <w:t>федеральным законодательством.»;</w:t>
      </w:r>
    </w:p>
    <w:p w:rsidR="00882DFB" w:rsidRPr="00882DFB" w:rsidRDefault="00882DFB" w:rsidP="0021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DFB">
        <w:rPr>
          <w:rFonts w:ascii="Times New Roman" w:hAnsi="Times New Roman" w:cs="Times New Roman"/>
          <w:bCs/>
          <w:sz w:val="28"/>
          <w:szCs w:val="28"/>
        </w:rPr>
        <w:t>5) статью 4 признать утратившей силу;</w:t>
      </w:r>
    </w:p>
    <w:p w:rsidR="00882DFB" w:rsidRPr="00882DFB" w:rsidRDefault="00882DFB" w:rsidP="0021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DFB">
        <w:rPr>
          <w:rFonts w:ascii="Times New Roman" w:hAnsi="Times New Roman" w:cs="Times New Roman"/>
          <w:bCs/>
          <w:sz w:val="28"/>
          <w:szCs w:val="28"/>
        </w:rPr>
        <w:t>6) в статье 5:</w:t>
      </w:r>
    </w:p>
    <w:p w:rsidR="00882DFB" w:rsidRPr="00882DFB" w:rsidRDefault="00882DFB" w:rsidP="0021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DFB">
        <w:rPr>
          <w:rFonts w:ascii="Times New Roman" w:hAnsi="Times New Roman" w:cs="Times New Roman"/>
          <w:bCs/>
          <w:sz w:val="28"/>
          <w:szCs w:val="28"/>
        </w:rPr>
        <w:t>а) наименование исключить;</w:t>
      </w:r>
    </w:p>
    <w:p w:rsidR="00882DFB" w:rsidRPr="00882DFB" w:rsidRDefault="00882DFB" w:rsidP="0021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DFB">
        <w:rPr>
          <w:rFonts w:ascii="Times New Roman" w:hAnsi="Times New Roman" w:cs="Times New Roman"/>
          <w:bCs/>
          <w:sz w:val="28"/>
          <w:szCs w:val="28"/>
        </w:rPr>
        <w:t>б) слово «ежеквартальному» заменить словом «ежегодному»;</w:t>
      </w:r>
    </w:p>
    <w:p w:rsidR="00882DFB" w:rsidRDefault="00882DFB" w:rsidP="0021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DFB">
        <w:rPr>
          <w:rFonts w:ascii="Times New Roman" w:hAnsi="Times New Roman" w:cs="Times New Roman"/>
          <w:bCs/>
          <w:sz w:val="28"/>
          <w:szCs w:val="28"/>
        </w:rPr>
        <w:t>7) в статье 6 наименование исключить.</w:t>
      </w:r>
    </w:p>
    <w:p w:rsidR="00212007" w:rsidRPr="00882DFB" w:rsidRDefault="00212007" w:rsidP="0021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2DFB" w:rsidRPr="00212007" w:rsidRDefault="00882DFB" w:rsidP="0021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2007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212007" w:rsidRPr="00882DFB" w:rsidRDefault="00212007" w:rsidP="0021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2DFB" w:rsidRDefault="00882DFB" w:rsidP="0021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DFB">
        <w:rPr>
          <w:rFonts w:ascii="Times New Roman" w:hAnsi="Times New Roman" w:cs="Times New Roman"/>
          <w:bCs/>
          <w:sz w:val="28"/>
          <w:szCs w:val="28"/>
        </w:rPr>
        <w:t>Настоящий закон вступает в силу со дня его официального</w:t>
      </w:r>
      <w:r w:rsidR="002120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2DFB">
        <w:rPr>
          <w:rFonts w:ascii="Times New Roman" w:hAnsi="Times New Roman" w:cs="Times New Roman"/>
          <w:bCs/>
          <w:sz w:val="28"/>
          <w:szCs w:val="28"/>
        </w:rPr>
        <w:t>опубликования и распространяется на правоотношения, возникшие с</w:t>
      </w:r>
      <w:r w:rsidR="002120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2DFB">
        <w:rPr>
          <w:rFonts w:ascii="Times New Roman" w:hAnsi="Times New Roman" w:cs="Times New Roman"/>
          <w:bCs/>
          <w:sz w:val="28"/>
          <w:szCs w:val="28"/>
        </w:rPr>
        <w:t>1 января 2021 года.</w:t>
      </w:r>
    </w:p>
    <w:p w:rsidR="00212007" w:rsidRDefault="00212007" w:rsidP="0021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2007" w:rsidRPr="00882DFB" w:rsidRDefault="00212007" w:rsidP="0021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2DFB" w:rsidRPr="00882DFB" w:rsidRDefault="00882DFB" w:rsidP="00882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82DFB">
        <w:rPr>
          <w:rFonts w:ascii="Times New Roman" w:hAnsi="Times New Roman" w:cs="Times New Roman"/>
          <w:bCs/>
          <w:sz w:val="28"/>
          <w:szCs w:val="28"/>
        </w:rPr>
        <w:t>Губернатор</w:t>
      </w:r>
    </w:p>
    <w:p w:rsidR="00882DFB" w:rsidRDefault="00882DFB" w:rsidP="00882D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82DFB">
        <w:rPr>
          <w:rFonts w:ascii="Times New Roman" w:hAnsi="Times New Roman" w:cs="Times New Roman"/>
          <w:bCs/>
          <w:sz w:val="28"/>
          <w:szCs w:val="28"/>
        </w:rPr>
        <w:t xml:space="preserve">Тверской области </w:t>
      </w:r>
      <w:r w:rsidR="00212007">
        <w:rPr>
          <w:rFonts w:ascii="Times New Roman" w:hAnsi="Times New Roman" w:cs="Times New Roman"/>
          <w:bCs/>
          <w:sz w:val="28"/>
          <w:szCs w:val="28"/>
        </w:rPr>
        <w:tab/>
      </w:r>
      <w:r w:rsidR="00212007">
        <w:rPr>
          <w:rFonts w:ascii="Times New Roman" w:hAnsi="Times New Roman" w:cs="Times New Roman"/>
          <w:bCs/>
          <w:sz w:val="28"/>
          <w:szCs w:val="28"/>
        </w:rPr>
        <w:tab/>
      </w:r>
      <w:r w:rsidR="00212007">
        <w:rPr>
          <w:rFonts w:ascii="Times New Roman" w:hAnsi="Times New Roman" w:cs="Times New Roman"/>
          <w:bCs/>
          <w:sz w:val="28"/>
          <w:szCs w:val="28"/>
        </w:rPr>
        <w:tab/>
      </w:r>
      <w:r w:rsidR="00212007">
        <w:rPr>
          <w:rFonts w:ascii="Times New Roman" w:hAnsi="Times New Roman" w:cs="Times New Roman"/>
          <w:bCs/>
          <w:sz w:val="28"/>
          <w:szCs w:val="28"/>
        </w:rPr>
        <w:tab/>
      </w:r>
      <w:r w:rsidR="00212007">
        <w:rPr>
          <w:rFonts w:ascii="Times New Roman" w:hAnsi="Times New Roman" w:cs="Times New Roman"/>
          <w:bCs/>
          <w:sz w:val="28"/>
          <w:szCs w:val="28"/>
        </w:rPr>
        <w:tab/>
      </w:r>
      <w:r w:rsidR="00212007">
        <w:rPr>
          <w:rFonts w:ascii="Times New Roman" w:hAnsi="Times New Roman" w:cs="Times New Roman"/>
          <w:bCs/>
          <w:sz w:val="28"/>
          <w:szCs w:val="28"/>
        </w:rPr>
        <w:tab/>
      </w:r>
      <w:r w:rsidR="00212007">
        <w:rPr>
          <w:rFonts w:ascii="Times New Roman" w:hAnsi="Times New Roman" w:cs="Times New Roman"/>
          <w:bCs/>
          <w:sz w:val="28"/>
          <w:szCs w:val="28"/>
        </w:rPr>
        <w:tab/>
      </w:r>
      <w:r w:rsidR="00212007">
        <w:rPr>
          <w:rFonts w:ascii="Times New Roman" w:hAnsi="Times New Roman" w:cs="Times New Roman"/>
          <w:bCs/>
          <w:sz w:val="28"/>
          <w:szCs w:val="28"/>
        </w:rPr>
        <w:tab/>
      </w:r>
      <w:r w:rsidRPr="00882DFB">
        <w:rPr>
          <w:rFonts w:ascii="Times New Roman" w:hAnsi="Times New Roman" w:cs="Times New Roman"/>
          <w:bCs/>
          <w:sz w:val="28"/>
          <w:szCs w:val="28"/>
        </w:rPr>
        <w:t xml:space="preserve">И.М. </w:t>
      </w:r>
      <w:proofErr w:type="spellStart"/>
      <w:r w:rsidRPr="00882DFB">
        <w:rPr>
          <w:rFonts w:ascii="Times New Roman" w:hAnsi="Times New Roman" w:cs="Times New Roman"/>
          <w:bCs/>
          <w:sz w:val="28"/>
          <w:szCs w:val="28"/>
        </w:rPr>
        <w:t>Руденя</w:t>
      </w:r>
      <w:proofErr w:type="spellEnd"/>
    </w:p>
    <w:p w:rsidR="00212007" w:rsidRDefault="00212007" w:rsidP="00882D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12007" w:rsidRDefault="00212007" w:rsidP="00882D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12007" w:rsidRDefault="00212007" w:rsidP="00882D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Тверь</w:t>
      </w:r>
    </w:p>
    <w:p w:rsidR="00212007" w:rsidRPr="002E6B9E" w:rsidRDefault="00212007" w:rsidP="00882DF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E6B9E" w:rsidRPr="002E6B9E" w:rsidRDefault="002E6B9E" w:rsidP="002E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B9E">
        <w:rPr>
          <w:rFonts w:ascii="Times New Roman" w:hAnsi="Times New Roman" w:cs="Times New Roman"/>
          <w:sz w:val="28"/>
          <w:szCs w:val="28"/>
        </w:rPr>
        <w:t>5 марта 2021 года</w:t>
      </w:r>
    </w:p>
    <w:p w:rsidR="002E6B9E" w:rsidRPr="002E6B9E" w:rsidRDefault="002E6B9E" w:rsidP="002E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B9E">
        <w:rPr>
          <w:rFonts w:ascii="Times New Roman" w:hAnsi="Times New Roman" w:cs="Times New Roman"/>
          <w:sz w:val="28"/>
          <w:szCs w:val="28"/>
        </w:rPr>
        <w:t>№ 3-ЗО</w:t>
      </w:r>
    </w:p>
    <w:p w:rsidR="00212007" w:rsidRDefault="00212007" w:rsidP="00882D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12007" w:rsidRDefault="00212007" w:rsidP="00882D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12007" w:rsidRDefault="00212007" w:rsidP="00882D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12007" w:rsidRDefault="00212007" w:rsidP="00882D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12007" w:rsidRDefault="00212007" w:rsidP="00882D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12007" w:rsidRDefault="00212007" w:rsidP="00882D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12007" w:rsidRDefault="00212007" w:rsidP="00882D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12007" w:rsidRDefault="00212007" w:rsidP="00882D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12007" w:rsidRDefault="00212007" w:rsidP="00882D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12007" w:rsidRDefault="00212007" w:rsidP="00882D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12007" w:rsidRDefault="00212007" w:rsidP="00882D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12007" w:rsidRDefault="00212007" w:rsidP="00882D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12007" w:rsidRDefault="00212007" w:rsidP="00882D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12007" w:rsidRDefault="00212007" w:rsidP="00882D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12007" w:rsidRDefault="00212007" w:rsidP="00882D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12007" w:rsidRDefault="00212007" w:rsidP="00882D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12007" w:rsidRDefault="00212007" w:rsidP="00882D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12007" w:rsidRDefault="00212007" w:rsidP="00882D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4B688C" w:rsidRDefault="004B688C" w:rsidP="00882D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B688C" w:rsidRDefault="004B688C" w:rsidP="004B688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fldChar w:fldCharType="begin"/>
      </w:r>
      <w:r>
        <w:rPr>
          <w:rFonts w:ascii="Times New Roman" w:hAnsi="Times New Roman" w:cs="Times New Roman"/>
          <w:bCs/>
          <w:sz w:val="16"/>
          <w:szCs w:val="16"/>
        </w:rPr>
        <w:instrText xml:space="preserve"> FILENAME \p \* MERGEFORMAT </w:instrText>
      </w:r>
      <w:r>
        <w:rPr>
          <w:rFonts w:ascii="Times New Roman" w:hAnsi="Times New Roman" w:cs="Times New Roman"/>
          <w:bCs/>
          <w:sz w:val="16"/>
          <w:szCs w:val="16"/>
        </w:rPr>
        <w:fldChar w:fldCharType="separate"/>
      </w:r>
      <w:r>
        <w:rPr>
          <w:rFonts w:ascii="Times New Roman" w:hAnsi="Times New Roman" w:cs="Times New Roman"/>
          <w:bCs/>
          <w:noProof/>
          <w:sz w:val="16"/>
          <w:szCs w:val="16"/>
        </w:rPr>
        <w:t>\\Fs01\комитет социальной политики\6 созыв\документы комитета\68 заседание 25.02.2021\pr\Z (68) 1236-П-6.docx</w:t>
      </w:r>
      <w:r>
        <w:rPr>
          <w:rFonts w:ascii="Times New Roman" w:hAnsi="Times New Roman" w:cs="Times New Roman"/>
          <w:bCs/>
          <w:sz w:val="16"/>
          <w:szCs w:val="16"/>
        </w:rPr>
        <w:fldChar w:fldCharType="end"/>
      </w:r>
    </w:p>
    <w:sectPr w:rsidR="004B688C" w:rsidSect="00D47E1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AE3" w:rsidRDefault="008C1AE3" w:rsidP="00690954">
      <w:pPr>
        <w:spacing w:after="0" w:line="240" w:lineRule="auto"/>
      </w:pPr>
      <w:r>
        <w:separator/>
      </w:r>
    </w:p>
  </w:endnote>
  <w:endnote w:type="continuationSeparator" w:id="0">
    <w:p w:rsidR="008C1AE3" w:rsidRDefault="008C1AE3" w:rsidP="00690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AE3" w:rsidRDefault="008C1AE3" w:rsidP="00690954">
      <w:pPr>
        <w:spacing w:after="0" w:line="240" w:lineRule="auto"/>
      </w:pPr>
      <w:r>
        <w:separator/>
      </w:r>
    </w:p>
  </w:footnote>
  <w:footnote w:type="continuationSeparator" w:id="0">
    <w:p w:rsidR="008C1AE3" w:rsidRDefault="008C1AE3" w:rsidP="00690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72394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47E11" w:rsidRPr="00D47E11" w:rsidRDefault="00D47E11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47E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7E1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7E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6B9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47E1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1B"/>
    <w:rsid w:val="000E6F65"/>
    <w:rsid w:val="00212007"/>
    <w:rsid w:val="002E6B9E"/>
    <w:rsid w:val="004505BA"/>
    <w:rsid w:val="00477407"/>
    <w:rsid w:val="004B688C"/>
    <w:rsid w:val="005F5629"/>
    <w:rsid w:val="00617541"/>
    <w:rsid w:val="00690954"/>
    <w:rsid w:val="007356A5"/>
    <w:rsid w:val="00786A19"/>
    <w:rsid w:val="00882DFB"/>
    <w:rsid w:val="008C1AE3"/>
    <w:rsid w:val="009F6870"/>
    <w:rsid w:val="00A940F7"/>
    <w:rsid w:val="00AF20FC"/>
    <w:rsid w:val="00BE74EE"/>
    <w:rsid w:val="00C0295B"/>
    <w:rsid w:val="00CE1366"/>
    <w:rsid w:val="00D47E11"/>
    <w:rsid w:val="00D94F94"/>
    <w:rsid w:val="00DC2A32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96961"/>
  <w15:chartTrackingRefBased/>
  <w15:docId w15:val="{0A6DAFB4-7337-4474-B739-55EA47D7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2DF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82D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DF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2DF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0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0954"/>
  </w:style>
  <w:style w:type="paragraph" w:styleId="a5">
    <w:name w:val="footer"/>
    <w:basedOn w:val="a"/>
    <w:link w:val="a6"/>
    <w:uiPriority w:val="99"/>
    <w:unhideWhenUsed/>
    <w:rsid w:val="00690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0954"/>
  </w:style>
  <w:style w:type="paragraph" w:styleId="a7">
    <w:name w:val="Balloon Text"/>
    <w:basedOn w:val="a"/>
    <w:link w:val="a8"/>
    <w:uiPriority w:val="99"/>
    <w:semiHidden/>
    <w:unhideWhenUsed/>
    <w:rsid w:val="00D47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7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С. Комарова</dc:creator>
  <cp:keywords/>
  <dc:description/>
  <cp:lastModifiedBy>GoncharovaMA</cp:lastModifiedBy>
  <cp:revision>9</cp:revision>
  <cp:lastPrinted>2021-02-24T06:57:00Z</cp:lastPrinted>
  <dcterms:created xsi:type="dcterms:W3CDTF">2021-02-24T06:23:00Z</dcterms:created>
  <dcterms:modified xsi:type="dcterms:W3CDTF">2021-03-05T13:16:00Z</dcterms:modified>
</cp:coreProperties>
</file>