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A847" w14:textId="65020D47" w:rsidR="00077111" w:rsidRPr="00177D1D" w:rsidRDefault="00077111" w:rsidP="00077111">
      <w:pPr>
        <w:keepNext/>
        <w:ind w:firstLine="0"/>
        <w:jc w:val="center"/>
        <w:outlineLvl w:val="0"/>
        <w:rPr>
          <w:rFonts w:eastAsia="DejaVu Sans"/>
          <w:noProof/>
          <w:szCs w:val="16"/>
          <w:lang w:val="en-US" w:bidi="hi-IN"/>
        </w:rPr>
      </w:pPr>
      <w:r w:rsidRPr="009C0031">
        <w:rPr>
          <w:rFonts w:eastAsia="DejaVu Sans"/>
          <w:noProof/>
          <w:szCs w:val="16"/>
          <w:lang w:val="en-US" w:bidi="hi-IN"/>
        </w:rPr>
        <w:drawing>
          <wp:inline distT="0" distB="0" distL="0" distR="0" wp14:anchorId="4041AA43" wp14:editId="4CF16D7C">
            <wp:extent cx="943610" cy="955040"/>
            <wp:effectExtent l="0" t="0" r="8890" b="0"/>
            <wp:docPr id="6816270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3610" cy="955040"/>
                    </a:xfrm>
                    <a:prstGeom prst="rect">
                      <a:avLst/>
                    </a:prstGeom>
                    <a:noFill/>
                    <a:ln>
                      <a:noFill/>
                    </a:ln>
                  </pic:spPr>
                </pic:pic>
              </a:graphicData>
            </a:graphic>
          </wp:inline>
        </w:drawing>
      </w:r>
    </w:p>
    <w:p w14:paraId="1C9D80C4" w14:textId="77777777" w:rsidR="00077111" w:rsidRPr="00177D1D" w:rsidRDefault="00077111" w:rsidP="00077111">
      <w:pPr>
        <w:keepNext/>
        <w:ind w:firstLine="0"/>
        <w:jc w:val="center"/>
        <w:outlineLvl w:val="0"/>
        <w:rPr>
          <w:bCs/>
          <w:sz w:val="36"/>
          <w:szCs w:val="36"/>
          <w:lang w:eastAsia="ar-SA"/>
        </w:rPr>
      </w:pPr>
      <w:r w:rsidRPr="00177D1D">
        <w:rPr>
          <w:bCs/>
          <w:sz w:val="36"/>
          <w:szCs w:val="36"/>
          <w:lang w:eastAsia="ar-SA"/>
        </w:rPr>
        <w:t>ТВЕРСКАЯ ОБЛАСТЬ</w:t>
      </w:r>
    </w:p>
    <w:p w14:paraId="616191EE" w14:textId="77777777" w:rsidR="00077111" w:rsidRPr="00177D1D" w:rsidRDefault="00077111" w:rsidP="00077111">
      <w:pPr>
        <w:ind w:firstLine="0"/>
        <w:jc w:val="center"/>
        <w:rPr>
          <w:b/>
          <w:sz w:val="28"/>
          <w:lang w:eastAsia="ar-SA"/>
        </w:rPr>
      </w:pPr>
    </w:p>
    <w:p w14:paraId="7728302C" w14:textId="77777777" w:rsidR="00077111" w:rsidRPr="00177D1D" w:rsidRDefault="00077111" w:rsidP="00077111">
      <w:pPr>
        <w:ind w:firstLine="0"/>
        <w:jc w:val="center"/>
        <w:rPr>
          <w:b/>
          <w:sz w:val="56"/>
          <w:szCs w:val="56"/>
          <w:lang w:eastAsia="ar-SA"/>
        </w:rPr>
      </w:pPr>
      <w:r w:rsidRPr="00177D1D">
        <w:rPr>
          <w:b/>
          <w:sz w:val="56"/>
          <w:szCs w:val="56"/>
          <w:lang w:eastAsia="ar-SA"/>
        </w:rPr>
        <w:t>З А К О Н</w:t>
      </w:r>
    </w:p>
    <w:p w14:paraId="5BCD0A95" w14:textId="77777777" w:rsidR="00077111" w:rsidRPr="009C5F48" w:rsidRDefault="00077111" w:rsidP="00077111">
      <w:pPr>
        <w:jc w:val="center"/>
        <w:rPr>
          <w:rFonts w:eastAsia="Calibri"/>
          <w:b/>
          <w:sz w:val="28"/>
          <w:szCs w:val="28"/>
        </w:rPr>
      </w:pPr>
    </w:p>
    <w:p w14:paraId="728475E4" w14:textId="12C367BD" w:rsidR="00173BE4" w:rsidRPr="002B25B0" w:rsidRDefault="00173BE4" w:rsidP="00131E89">
      <w:pPr>
        <w:tabs>
          <w:tab w:val="left" w:pos="993"/>
        </w:tabs>
        <w:spacing w:line="276" w:lineRule="auto"/>
        <w:ind w:firstLine="0"/>
        <w:jc w:val="center"/>
        <w:rPr>
          <w:b/>
          <w:bCs/>
          <w:sz w:val="28"/>
          <w:szCs w:val="28"/>
        </w:rPr>
      </w:pPr>
      <w:r w:rsidRPr="002B25B0">
        <w:rPr>
          <w:b/>
          <w:bCs/>
          <w:sz w:val="28"/>
          <w:szCs w:val="28"/>
        </w:rPr>
        <w:t xml:space="preserve">Об областном бюджете Тверской области </w:t>
      </w:r>
    </w:p>
    <w:p w14:paraId="5EABA848" w14:textId="491A4D30" w:rsidR="00173BE4" w:rsidRPr="002B25B0" w:rsidRDefault="00173BE4" w:rsidP="00131E89">
      <w:pPr>
        <w:tabs>
          <w:tab w:val="left" w:pos="993"/>
        </w:tabs>
        <w:spacing w:line="276" w:lineRule="auto"/>
        <w:ind w:firstLine="0"/>
        <w:jc w:val="center"/>
        <w:rPr>
          <w:b/>
          <w:bCs/>
          <w:sz w:val="28"/>
          <w:szCs w:val="28"/>
        </w:rPr>
      </w:pPr>
      <w:r w:rsidRPr="002B25B0">
        <w:rPr>
          <w:b/>
          <w:bCs/>
          <w:sz w:val="28"/>
          <w:szCs w:val="28"/>
        </w:rPr>
        <w:t>на 202</w:t>
      </w:r>
      <w:r w:rsidR="00A17B90" w:rsidRPr="002B25B0">
        <w:rPr>
          <w:b/>
          <w:bCs/>
          <w:sz w:val="28"/>
          <w:szCs w:val="28"/>
        </w:rPr>
        <w:t>4</w:t>
      </w:r>
      <w:r w:rsidRPr="002B25B0">
        <w:rPr>
          <w:b/>
          <w:bCs/>
          <w:sz w:val="28"/>
          <w:szCs w:val="28"/>
        </w:rPr>
        <w:t xml:space="preserve"> год и на плановый период </w:t>
      </w:r>
      <w:r w:rsidR="00894E3B" w:rsidRPr="002B25B0">
        <w:rPr>
          <w:b/>
          <w:bCs/>
          <w:sz w:val="28"/>
          <w:szCs w:val="28"/>
        </w:rPr>
        <w:t>202</w:t>
      </w:r>
      <w:r w:rsidR="00A17B90" w:rsidRPr="002B25B0">
        <w:rPr>
          <w:b/>
          <w:bCs/>
          <w:sz w:val="28"/>
          <w:szCs w:val="28"/>
        </w:rPr>
        <w:t>5</w:t>
      </w:r>
      <w:r w:rsidRPr="002B25B0">
        <w:rPr>
          <w:b/>
          <w:bCs/>
          <w:sz w:val="28"/>
          <w:szCs w:val="28"/>
        </w:rPr>
        <w:t xml:space="preserve"> и </w:t>
      </w:r>
      <w:r w:rsidR="00894E3B" w:rsidRPr="002B25B0">
        <w:rPr>
          <w:b/>
          <w:bCs/>
          <w:sz w:val="28"/>
          <w:szCs w:val="28"/>
        </w:rPr>
        <w:t>2026</w:t>
      </w:r>
      <w:r w:rsidRPr="002B25B0">
        <w:rPr>
          <w:b/>
          <w:bCs/>
          <w:sz w:val="28"/>
          <w:szCs w:val="28"/>
        </w:rPr>
        <w:t xml:space="preserve"> годов</w:t>
      </w:r>
    </w:p>
    <w:p w14:paraId="7A63C71E" w14:textId="77777777" w:rsidR="00173BE4" w:rsidRPr="002B25B0" w:rsidRDefault="00173BE4" w:rsidP="00497579">
      <w:pPr>
        <w:ind w:left="720" w:firstLine="0"/>
        <w:jc w:val="right"/>
        <w:rPr>
          <w:sz w:val="28"/>
          <w:szCs w:val="28"/>
        </w:rPr>
      </w:pPr>
    </w:p>
    <w:p w14:paraId="60DAB87E" w14:textId="77777777" w:rsidR="00173BE4" w:rsidRPr="002B25B0" w:rsidRDefault="00173BE4" w:rsidP="00497579">
      <w:pPr>
        <w:ind w:left="720" w:firstLine="0"/>
        <w:jc w:val="right"/>
        <w:rPr>
          <w:sz w:val="28"/>
          <w:szCs w:val="28"/>
        </w:rPr>
      </w:pPr>
    </w:p>
    <w:p w14:paraId="41E49782" w14:textId="77777777" w:rsidR="00173BE4" w:rsidRPr="002B25B0" w:rsidRDefault="00173BE4" w:rsidP="006B07B1">
      <w:pPr>
        <w:spacing w:line="276" w:lineRule="auto"/>
        <w:ind w:left="720" w:firstLine="0"/>
        <w:jc w:val="right"/>
        <w:rPr>
          <w:sz w:val="28"/>
          <w:szCs w:val="28"/>
        </w:rPr>
      </w:pPr>
      <w:r w:rsidRPr="002B25B0">
        <w:rPr>
          <w:sz w:val="28"/>
          <w:szCs w:val="28"/>
        </w:rPr>
        <w:t>Принят Законодательным Собранием</w:t>
      </w:r>
    </w:p>
    <w:p w14:paraId="799538FB" w14:textId="7B45A696" w:rsidR="00173BE4" w:rsidRPr="002B25B0" w:rsidRDefault="00173BE4" w:rsidP="006B07B1">
      <w:pPr>
        <w:spacing w:line="276" w:lineRule="auto"/>
        <w:ind w:left="720" w:firstLine="0"/>
        <w:jc w:val="right"/>
        <w:rPr>
          <w:sz w:val="28"/>
          <w:szCs w:val="28"/>
        </w:rPr>
      </w:pPr>
      <w:r w:rsidRPr="002B25B0">
        <w:rPr>
          <w:sz w:val="28"/>
          <w:szCs w:val="28"/>
        </w:rPr>
        <w:t xml:space="preserve">Тверской области </w:t>
      </w:r>
      <w:r w:rsidR="00077111">
        <w:rPr>
          <w:sz w:val="28"/>
          <w:szCs w:val="28"/>
        </w:rPr>
        <w:t>21</w:t>
      </w:r>
      <w:r w:rsidRPr="002B25B0">
        <w:rPr>
          <w:sz w:val="28"/>
          <w:szCs w:val="28"/>
        </w:rPr>
        <w:t xml:space="preserve"> декабря </w:t>
      </w:r>
      <w:r w:rsidR="00894E3B" w:rsidRPr="002B25B0">
        <w:rPr>
          <w:sz w:val="28"/>
          <w:szCs w:val="28"/>
        </w:rPr>
        <w:t>202</w:t>
      </w:r>
      <w:r w:rsidR="00982616" w:rsidRPr="002B25B0">
        <w:rPr>
          <w:sz w:val="28"/>
          <w:szCs w:val="28"/>
        </w:rPr>
        <w:t>3</w:t>
      </w:r>
      <w:r w:rsidRPr="002B25B0">
        <w:rPr>
          <w:sz w:val="28"/>
          <w:szCs w:val="28"/>
        </w:rPr>
        <w:t xml:space="preserve"> года</w:t>
      </w:r>
    </w:p>
    <w:p w14:paraId="3DE308F7" w14:textId="77777777" w:rsidR="00C653F0" w:rsidRDefault="00C653F0" w:rsidP="00EF0F4B">
      <w:pPr>
        <w:widowControl/>
        <w:spacing w:before="120" w:line="276" w:lineRule="auto"/>
        <w:rPr>
          <w:rFonts w:ascii="Times New Roman" w:hAnsi="Times New Roman" w:cs="Times New Roman"/>
          <w:bCs/>
          <w:sz w:val="28"/>
          <w:szCs w:val="28"/>
        </w:rPr>
      </w:pPr>
      <w:bookmarkStart w:id="0" w:name="P16"/>
      <w:bookmarkEnd w:id="0"/>
    </w:p>
    <w:p w14:paraId="782AAF73" w14:textId="77777777" w:rsidR="00635FA8" w:rsidRPr="002B25B0"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1</w:t>
      </w:r>
    </w:p>
    <w:p w14:paraId="39A6C4DE" w14:textId="189D03F6" w:rsidR="004D4E54" w:rsidRPr="002B25B0" w:rsidRDefault="004D4E54" w:rsidP="004D4E54">
      <w:pPr>
        <w:spacing w:before="120" w:line="276" w:lineRule="auto"/>
        <w:ind w:firstLine="709"/>
        <w:rPr>
          <w:color w:val="000000" w:themeColor="text1"/>
          <w:sz w:val="28"/>
          <w:szCs w:val="28"/>
        </w:rPr>
      </w:pPr>
      <w:r w:rsidRPr="002B25B0">
        <w:rPr>
          <w:color w:val="000000" w:themeColor="text1"/>
          <w:sz w:val="28"/>
          <w:szCs w:val="28"/>
        </w:rPr>
        <w:t xml:space="preserve">1. Утвердить основные характеристики областного бюджета Тверской области (далее - областной бюджет) на </w:t>
      </w:r>
      <w:r w:rsidR="00894E3B" w:rsidRPr="002B25B0">
        <w:rPr>
          <w:color w:val="000000" w:themeColor="text1"/>
          <w:sz w:val="28"/>
          <w:szCs w:val="28"/>
        </w:rPr>
        <w:t>2024</w:t>
      </w:r>
      <w:r w:rsidRPr="002B25B0">
        <w:rPr>
          <w:color w:val="000000" w:themeColor="text1"/>
          <w:sz w:val="28"/>
          <w:szCs w:val="28"/>
        </w:rPr>
        <w:t xml:space="preserve"> год:</w:t>
      </w:r>
    </w:p>
    <w:p w14:paraId="4DDB436D" w14:textId="10171B30" w:rsidR="004D4E54" w:rsidRPr="00235110" w:rsidRDefault="004D4E54" w:rsidP="00077111">
      <w:pPr>
        <w:pStyle w:val="ConsPlusNormal"/>
        <w:widowControl/>
        <w:numPr>
          <w:ilvl w:val="0"/>
          <w:numId w:val="12"/>
        </w:numPr>
        <w:tabs>
          <w:tab w:val="left" w:pos="1134"/>
        </w:tabs>
        <w:suppressAutoHyphens/>
        <w:autoSpaceDN/>
        <w:spacing w:before="120" w:line="276" w:lineRule="auto"/>
        <w:ind w:left="0" w:firstLine="709"/>
        <w:jc w:val="both"/>
        <w:rPr>
          <w:rFonts w:ascii="Times New Roman" w:hAnsi="Times New Roman" w:cs="Times New Roman"/>
          <w:color w:val="000000" w:themeColor="text1"/>
          <w:sz w:val="28"/>
          <w:szCs w:val="28"/>
        </w:rPr>
      </w:pPr>
      <w:r w:rsidRPr="00235110">
        <w:rPr>
          <w:rFonts w:ascii="Times New Roman" w:hAnsi="Times New Roman" w:cs="Times New Roman"/>
          <w:color w:val="000000" w:themeColor="text1"/>
          <w:sz w:val="28"/>
          <w:szCs w:val="28"/>
        </w:rPr>
        <w:t xml:space="preserve">общий объем доходов областного бюджета в сумме </w:t>
      </w:r>
      <w:r w:rsidR="00D66641" w:rsidRPr="00235110">
        <w:rPr>
          <w:rFonts w:ascii="Times New Roman" w:hAnsi="Times New Roman" w:cs="Times New Roman"/>
          <w:color w:val="000000" w:themeColor="text1"/>
          <w:sz w:val="28"/>
          <w:szCs w:val="28"/>
        </w:rPr>
        <w:t>1</w:t>
      </w:r>
      <w:r w:rsidR="00025E1C" w:rsidRPr="00235110">
        <w:rPr>
          <w:rFonts w:ascii="Times New Roman" w:hAnsi="Times New Roman" w:cs="Times New Roman"/>
          <w:color w:val="000000" w:themeColor="text1"/>
          <w:sz w:val="28"/>
          <w:szCs w:val="28"/>
        </w:rPr>
        <w:t>1</w:t>
      </w:r>
      <w:r w:rsidR="00C5292A" w:rsidRPr="00235110">
        <w:rPr>
          <w:rFonts w:ascii="Times New Roman" w:hAnsi="Times New Roman" w:cs="Times New Roman"/>
          <w:color w:val="000000" w:themeColor="text1"/>
          <w:sz w:val="28"/>
          <w:szCs w:val="28"/>
        </w:rPr>
        <w:t>1</w:t>
      </w:r>
      <w:r w:rsidR="00D66641" w:rsidRPr="00235110">
        <w:rPr>
          <w:rFonts w:ascii="Times New Roman" w:hAnsi="Times New Roman" w:cs="Times New Roman"/>
          <w:color w:val="000000" w:themeColor="text1"/>
          <w:sz w:val="28"/>
          <w:szCs w:val="28"/>
        </w:rPr>
        <w:t> </w:t>
      </w:r>
      <w:r w:rsidR="00E4225D" w:rsidRPr="00235110">
        <w:rPr>
          <w:rFonts w:ascii="Times New Roman" w:hAnsi="Times New Roman" w:cs="Times New Roman"/>
          <w:color w:val="000000" w:themeColor="text1"/>
          <w:sz w:val="28"/>
          <w:szCs w:val="28"/>
        </w:rPr>
        <w:t>274 867,5</w:t>
      </w:r>
      <w:r w:rsidR="00D66641" w:rsidRPr="00235110">
        <w:rPr>
          <w:rFonts w:ascii="Times New Roman" w:hAnsi="Times New Roman" w:cs="Times New Roman"/>
          <w:color w:val="000000" w:themeColor="text1"/>
          <w:sz w:val="28"/>
          <w:szCs w:val="28"/>
        </w:rPr>
        <w:t> </w:t>
      </w:r>
      <w:r w:rsidRPr="00235110">
        <w:rPr>
          <w:rFonts w:ascii="Times New Roman" w:hAnsi="Times New Roman" w:cs="Times New Roman"/>
          <w:color w:val="000000" w:themeColor="text1"/>
          <w:sz w:val="28"/>
          <w:szCs w:val="28"/>
        </w:rPr>
        <w:t>тыс. руб.;</w:t>
      </w:r>
    </w:p>
    <w:p w14:paraId="6FB69113" w14:textId="24AF1B9D" w:rsidR="004D4E54" w:rsidRPr="00235110" w:rsidRDefault="004D4E54" w:rsidP="00077111">
      <w:pPr>
        <w:pStyle w:val="ConsPlusNormal"/>
        <w:widowControl/>
        <w:numPr>
          <w:ilvl w:val="0"/>
          <w:numId w:val="12"/>
        </w:numPr>
        <w:tabs>
          <w:tab w:val="left" w:pos="1134"/>
        </w:tabs>
        <w:suppressAutoHyphens/>
        <w:autoSpaceDN/>
        <w:spacing w:before="120" w:line="276" w:lineRule="auto"/>
        <w:ind w:left="0" w:firstLine="709"/>
        <w:jc w:val="both"/>
        <w:rPr>
          <w:rFonts w:ascii="Times New Roman" w:hAnsi="Times New Roman" w:cs="Times New Roman"/>
          <w:color w:val="000000" w:themeColor="text1"/>
          <w:sz w:val="28"/>
          <w:szCs w:val="28"/>
        </w:rPr>
      </w:pPr>
      <w:r w:rsidRPr="00235110">
        <w:rPr>
          <w:rFonts w:ascii="Times New Roman" w:hAnsi="Times New Roman" w:cs="Times New Roman"/>
          <w:color w:val="000000" w:themeColor="text1"/>
          <w:sz w:val="28"/>
          <w:szCs w:val="28"/>
        </w:rPr>
        <w:t xml:space="preserve">общий объем расходов областного бюджета в сумме </w:t>
      </w:r>
      <w:r w:rsidR="00D66641" w:rsidRPr="00235110">
        <w:rPr>
          <w:rFonts w:ascii="Times New Roman" w:hAnsi="Times New Roman" w:cs="Times New Roman"/>
          <w:color w:val="000000" w:themeColor="text1"/>
          <w:sz w:val="28"/>
          <w:szCs w:val="28"/>
        </w:rPr>
        <w:t>1</w:t>
      </w:r>
      <w:r w:rsidR="00025E1C" w:rsidRPr="00235110">
        <w:rPr>
          <w:rFonts w:ascii="Times New Roman" w:hAnsi="Times New Roman" w:cs="Times New Roman"/>
          <w:color w:val="000000" w:themeColor="text1"/>
          <w:sz w:val="28"/>
          <w:szCs w:val="28"/>
        </w:rPr>
        <w:t>1</w:t>
      </w:r>
      <w:r w:rsidR="00E4225D" w:rsidRPr="00235110">
        <w:rPr>
          <w:rFonts w:ascii="Times New Roman" w:hAnsi="Times New Roman" w:cs="Times New Roman"/>
          <w:color w:val="000000" w:themeColor="text1"/>
          <w:sz w:val="28"/>
          <w:szCs w:val="28"/>
        </w:rPr>
        <w:t>8</w:t>
      </w:r>
      <w:r w:rsidR="00D66641" w:rsidRPr="00235110">
        <w:rPr>
          <w:rFonts w:ascii="Times New Roman" w:hAnsi="Times New Roman" w:cs="Times New Roman"/>
          <w:color w:val="000000" w:themeColor="text1"/>
          <w:sz w:val="28"/>
          <w:szCs w:val="28"/>
        </w:rPr>
        <w:t> </w:t>
      </w:r>
      <w:r w:rsidR="00E4225D" w:rsidRPr="00235110">
        <w:rPr>
          <w:rFonts w:ascii="Times New Roman" w:hAnsi="Times New Roman" w:cs="Times New Roman"/>
          <w:color w:val="000000" w:themeColor="text1"/>
          <w:sz w:val="28"/>
          <w:szCs w:val="28"/>
        </w:rPr>
        <w:t>706 591,5</w:t>
      </w:r>
      <w:r w:rsidR="00025E1C" w:rsidRPr="00235110">
        <w:rPr>
          <w:rFonts w:ascii="Times New Roman" w:hAnsi="Times New Roman" w:cs="Times New Roman"/>
          <w:color w:val="000000" w:themeColor="text1"/>
          <w:sz w:val="28"/>
          <w:szCs w:val="28"/>
        </w:rPr>
        <w:t> </w:t>
      </w:r>
      <w:r w:rsidRPr="00235110">
        <w:rPr>
          <w:rFonts w:ascii="Times New Roman" w:hAnsi="Times New Roman" w:cs="Times New Roman"/>
          <w:color w:val="000000" w:themeColor="text1"/>
          <w:sz w:val="28"/>
          <w:szCs w:val="28"/>
        </w:rPr>
        <w:t>тыс. руб.;</w:t>
      </w:r>
    </w:p>
    <w:p w14:paraId="6D482093" w14:textId="384C49E1" w:rsidR="004D4E54" w:rsidRPr="002B25B0" w:rsidRDefault="009E7C36" w:rsidP="00077111">
      <w:pPr>
        <w:pStyle w:val="ConsPlusNormal"/>
        <w:widowControl/>
        <w:spacing w:before="120" w:line="276" w:lineRule="auto"/>
        <w:ind w:firstLine="709"/>
        <w:jc w:val="both"/>
        <w:rPr>
          <w:rFonts w:ascii="Times New Roman" w:hAnsi="Times New Roman" w:cs="Times New Roman"/>
          <w:color w:val="000000" w:themeColor="text1"/>
          <w:sz w:val="28"/>
          <w:szCs w:val="28"/>
        </w:rPr>
      </w:pPr>
      <w:r w:rsidRPr="00235110">
        <w:rPr>
          <w:rFonts w:ascii="Times New Roman" w:hAnsi="Times New Roman" w:cs="Times New Roman"/>
          <w:color w:val="000000" w:themeColor="text1"/>
          <w:sz w:val="28"/>
          <w:szCs w:val="28"/>
        </w:rPr>
        <w:t xml:space="preserve">3) </w:t>
      </w:r>
      <w:r w:rsidR="004D4E54" w:rsidRPr="00235110">
        <w:rPr>
          <w:rFonts w:ascii="Times New Roman" w:hAnsi="Times New Roman" w:cs="Times New Roman"/>
          <w:color w:val="000000" w:themeColor="text1"/>
          <w:sz w:val="28"/>
          <w:szCs w:val="28"/>
        </w:rPr>
        <w:t xml:space="preserve">дефицит областного бюджета в сумме </w:t>
      </w:r>
      <w:r w:rsidR="00E4225D" w:rsidRPr="00235110">
        <w:rPr>
          <w:rFonts w:ascii="Times New Roman" w:hAnsi="Times New Roman" w:cs="Times New Roman"/>
          <w:color w:val="000000" w:themeColor="text1"/>
          <w:sz w:val="28"/>
          <w:szCs w:val="28"/>
        </w:rPr>
        <w:t>7</w:t>
      </w:r>
      <w:r w:rsidRPr="00235110">
        <w:rPr>
          <w:rFonts w:ascii="Times New Roman" w:hAnsi="Times New Roman" w:cs="Times New Roman"/>
          <w:color w:val="000000" w:themeColor="text1"/>
          <w:sz w:val="28"/>
          <w:szCs w:val="28"/>
        </w:rPr>
        <w:t> </w:t>
      </w:r>
      <w:r w:rsidR="00E4225D" w:rsidRPr="00235110">
        <w:rPr>
          <w:rFonts w:ascii="Times New Roman" w:hAnsi="Times New Roman" w:cs="Times New Roman"/>
          <w:color w:val="000000" w:themeColor="text1"/>
          <w:sz w:val="28"/>
          <w:szCs w:val="28"/>
        </w:rPr>
        <w:t>431</w:t>
      </w:r>
      <w:r w:rsidR="00C5292A" w:rsidRPr="00235110">
        <w:rPr>
          <w:rFonts w:ascii="Times New Roman" w:hAnsi="Times New Roman" w:cs="Times New Roman"/>
          <w:color w:val="000000" w:themeColor="text1"/>
          <w:sz w:val="28"/>
          <w:szCs w:val="28"/>
        </w:rPr>
        <w:t> </w:t>
      </w:r>
      <w:r w:rsidR="00E4225D" w:rsidRPr="00235110">
        <w:rPr>
          <w:rFonts w:ascii="Times New Roman" w:hAnsi="Times New Roman" w:cs="Times New Roman"/>
          <w:color w:val="000000" w:themeColor="text1"/>
          <w:sz w:val="28"/>
          <w:szCs w:val="28"/>
        </w:rPr>
        <w:t>724</w:t>
      </w:r>
      <w:r w:rsidRPr="00235110">
        <w:rPr>
          <w:rFonts w:ascii="Times New Roman" w:hAnsi="Times New Roman" w:cs="Times New Roman"/>
          <w:color w:val="000000" w:themeColor="text1"/>
          <w:sz w:val="28"/>
          <w:szCs w:val="28"/>
        </w:rPr>
        <w:t> </w:t>
      </w:r>
      <w:r w:rsidR="004D4E54" w:rsidRPr="00235110">
        <w:rPr>
          <w:rFonts w:ascii="Times New Roman" w:hAnsi="Times New Roman" w:cs="Times New Roman"/>
          <w:color w:val="000000" w:themeColor="text1"/>
          <w:sz w:val="28"/>
          <w:szCs w:val="28"/>
        </w:rPr>
        <w:t>тыс</w:t>
      </w:r>
      <w:r w:rsidR="004D4E54" w:rsidRPr="002B25B0">
        <w:rPr>
          <w:rFonts w:ascii="Times New Roman" w:hAnsi="Times New Roman" w:cs="Times New Roman"/>
          <w:color w:val="000000" w:themeColor="text1"/>
          <w:sz w:val="28"/>
          <w:szCs w:val="28"/>
        </w:rPr>
        <w:t>. руб.</w:t>
      </w:r>
    </w:p>
    <w:p w14:paraId="7497BBD6" w14:textId="54AA9596" w:rsidR="00635FA8" w:rsidRPr="002B25B0" w:rsidRDefault="00635FA8" w:rsidP="004D4E54">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2. Утвердить основные характеристики областного бюджета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годы:</w:t>
      </w:r>
    </w:p>
    <w:p w14:paraId="7C0DFA0C" w14:textId="2AA1D4C3" w:rsidR="00635FA8" w:rsidRPr="0023511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 общий </w:t>
      </w:r>
      <w:r w:rsidRPr="00235110">
        <w:rPr>
          <w:rFonts w:ascii="Times New Roman" w:hAnsi="Times New Roman" w:cs="Times New Roman"/>
          <w:sz w:val="28"/>
          <w:szCs w:val="28"/>
        </w:rPr>
        <w:t xml:space="preserve">объем доходов областного бюджета </w:t>
      </w:r>
      <w:r w:rsidR="008B2E9C" w:rsidRPr="00235110">
        <w:rPr>
          <w:rFonts w:ascii="Times New Roman" w:hAnsi="Times New Roman" w:cs="Times New Roman"/>
          <w:sz w:val="28"/>
          <w:szCs w:val="28"/>
        </w:rPr>
        <w:t xml:space="preserve">на </w:t>
      </w:r>
      <w:r w:rsidR="00894E3B" w:rsidRPr="00235110">
        <w:rPr>
          <w:rFonts w:ascii="Times New Roman" w:hAnsi="Times New Roman" w:cs="Times New Roman"/>
          <w:sz w:val="28"/>
          <w:szCs w:val="28"/>
        </w:rPr>
        <w:t>2025</w:t>
      </w:r>
      <w:r w:rsidRPr="00235110">
        <w:rPr>
          <w:rFonts w:ascii="Times New Roman" w:hAnsi="Times New Roman" w:cs="Times New Roman"/>
          <w:sz w:val="28"/>
          <w:szCs w:val="28"/>
        </w:rPr>
        <w:t xml:space="preserve"> год в сумме </w:t>
      </w:r>
      <w:r w:rsidR="00025E1C" w:rsidRPr="00235110">
        <w:rPr>
          <w:rFonts w:ascii="Times New Roman" w:hAnsi="Times New Roman" w:cs="Times New Roman"/>
          <w:sz w:val="28"/>
          <w:szCs w:val="28"/>
        </w:rPr>
        <w:t>10</w:t>
      </w:r>
      <w:r w:rsidR="00E4225D" w:rsidRPr="00235110">
        <w:rPr>
          <w:rFonts w:ascii="Times New Roman" w:hAnsi="Times New Roman" w:cs="Times New Roman"/>
          <w:sz w:val="28"/>
          <w:szCs w:val="28"/>
        </w:rPr>
        <w:t>5</w:t>
      </w:r>
      <w:r w:rsidR="002C26EF" w:rsidRPr="00235110">
        <w:rPr>
          <w:rFonts w:ascii="Times New Roman" w:hAnsi="Times New Roman" w:cs="Times New Roman"/>
          <w:sz w:val="28"/>
          <w:szCs w:val="28"/>
        </w:rPr>
        <w:t> </w:t>
      </w:r>
      <w:r w:rsidR="00E4225D" w:rsidRPr="00235110">
        <w:rPr>
          <w:rFonts w:ascii="Times New Roman" w:hAnsi="Times New Roman" w:cs="Times New Roman"/>
          <w:sz w:val="28"/>
          <w:szCs w:val="28"/>
        </w:rPr>
        <w:t>659</w:t>
      </w:r>
      <w:r w:rsidR="002C26EF" w:rsidRPr="00235110">
        <w:rPr>
          <w:rFonts w:ascii="Times New Roman" w:hAnsi="Times New Roman" w:cs="Times New Roman"/>
          <w:sz w:val="28"/>
          <w:szCs w:val="28"/>
        </w:rPr>
        <w:t> </w:t>
      </w:r>
      <w:r w:rsidR="00E4225D" w:rsidRPr="00235110">
        <w:rPr>
          <w:rFonts w:ascii="Times New Roman" w:hAnsi="Times New Roman" w:cs="Times New Roman"/>
          <w:sz w:val="28"/>
          <w:szCs w:val="28"/>
        </w:rPr>
        <w:t>060</w:t>
      </w:r>
      <w:r w:rsidR="002C26EF" w:rsidRPr="00235110">
        <w:rPr>
          <w:rFonts w:ascii="Times New Roman" w:hAnsi="Times New Roman" w:cs="Times New Roman"/>
          <w:sz w:val="28"/>
          <w:szCs w:val="28"/>
        </w:rPr>
        <w:t>,</w:t>
      </w:r>
      <w:r w:rsidR="00E4225D" w:rsidRPr="00235110">
        <w:rPr>
          <w:rFonts w:ascii="Times New Roman" w:hAnsi="Times New Roman" w:cs="Times New Roman"/>
          <w:sz w:val="28"/>
          <w:szCs w:val="28"/>
        </w:rPr>
        <w:t>8</w:t>
      </w:r>
      <w:r w:rsidR="002337C4" w:rsidRPr="00235110">
        <w:rPr>
          <w:rFonts w:ascii="Times New Roman" w:hAnsi="Times New Roman" w:cs="Times New Roman"/>
          <w:sz w:val="28"/>
          <w:szCs w:val="28"/>
        </w:rPr>
        <w:t xml:space="preserve"> </w:t>
      </w:r>
      <w:r w:rsidRPr="00235110">
        <w:rPr>
          <w:rFonts w:ascii="Times New Roman" w:hAnsi="Times New Roman" w:cs="Times New Roman"/>
          <w:sz w:val="28"/>
          <w:szCs w:val="28"/>
        </w:rPr>
        <w:t xml:space="preserve">тыс. руб., </w:t>
      </w:r>
      <w:r w:rsidR="008B2E9C" w:rsidRPr="00235110">
        <w:rPr>
          <w:rFonts w:ascii="Times New Roman" w:hAnsi="Times New Roman" w:cs="Times New Roman"/>
          <w:sz w:val="28"/>
          <w:szCs w:val="28"/>
        </w:rPr>
        <w:t xml:space="preserve">на </w:t>
      </w:r>
      <w:r w:rsidR="00894E3B" w:rsidRPr="00235110">
        <w:rPr>
          <w:rFonts w:ascii="Times New Roman" w:hAnsi="Times New Roman" w:cs="Times New Roman"/>
          <w:sz w:val="28"/>
          <w:szCs w:val="28"/>
        </w:rPr>
        <w:t>2026</w:t>
      </w:r>
      <w:r w:rsidRPr="00235110">
        <w:rPr>
          <w:rFonts w:ascii="Times New Roman" w:hAnsi="Times New Roman" w:cs="Times New Roman"/>
          <w:sz w:val="28"/>
          <w:szCs w:val="28"/>
        </w:rPr>
        <w:t xml:space="preserve"> год в сумме </w:t>
      </w:r>
      <w:r w:rsidR="002C26EF" w:rsidRPr="00235110">
        <w:rPr>
          <w:rFonts w:ascii="Times New Roman" w:hAnsi="Times New Roman" w:cs="Times New Roman"/>
          <w:sz w:val="28"/>
          <w:szCs w:val="28"/>
        </w:rPr>
        <w:t>10</w:t>
      </w:r>
      <w:r w:rsidR="00E4225D" w:rsidRPr="00235110">
        <w:rPr>
          <w:rFonts w:ascii="Times New Roman" w:hAnsi="Times New Roman" w:cs="Times New Roman"/>
          <w:sz w:val="28"/>
          <w:szCs w:val="28"/>
        </w:rPr>
        <w:t>7</w:t>
      </w:r>
      <w:r w:rsidR="00025E1C" w:rsidRPr="00235110">
        <w:rPr>
          <w:rFonts w:ascii="Times New Roman" w:hAnsi="Times New Roman" w:cs="Times New Roman"/>
          <w:sz w:val="28"/>
          <w:szCs w:val="28"/>
        </w:rPr>
        <w:t> </w:t>
      </w:r>
      <w:r w:rsidR="00E4225D" w:rsidRPr="00235110">
        <w:rPr>
          <w:rFonts w:ascii="Times New Roman" w:hAnsi="Times New Roman" w:cs="Times New Roman"/>
          <w:sz w:val="28"/>
          <w:szCs w:val="28"/>
        </w:rPr>
        <w:t>891 256,5</w:t>
      </w:r>
      <w:r w:rsidRPr="00235110">
        <w:rPr>
          <w:rFonts w:ascii="Times New Roman" w:hAnsi="Times New Roman" w:cs="Times New Roman"/>
          <w:sz w:val="28"/>
          <w:szCs w:val="28"/>
        </w:rPr>
        <w:t xml:space="preserve"> тыс.</w:t>
      </w:r>
      <w:r w:rsidR="00B91C7E" w:rsidRPr="00235110">
        <w:rPr>
          <w:rFonts w:ascii="Times New Roman" w:hAnsi="Times New Roman" w:cs="Times New Roman"/>
          <w:sz w:val="28"/>
          <w:szCs w:val="28"/>
        </w:rPr>
        <w:t> </w:t>
      </w:r>
      <w:r w:rsidRPr="00235110">
        <w:rPr>
          <w:rFonts w:ascii="Times New Roman" w:hAnsi="Times New Roman" w:cs="Times New Roman"/>
          <w:sz w:val="28"/>
          <w:szCs w:val="28"/>
        </w:rPr>
        <w:t>руб.;</w:t>
      </w:r>
    </w:p>
    <w:p w14:paraId="3F3EA18F" w14:textId="4DCC369F" w:rsidR="00020CE6" w:rsidRPr="002B25B0" w:rsidRDefault="00020CE6" w:rsidP="00D73EE6">
      <w:pPr>
        <w:pStyle w:val="ConsPlusNormal"/>
        <w:widowControl/>
        <w:spacing w:before="120" w:line="276" w:lineRule="auto"/>
        <w:ind w:firstLine="709"/>
        <w:jc w:val="both"/>
        <w:rPr>
          <w:rFonts w:ascii="Times New Roman" w:hAnsi="Times New Roman" w:cs="Times New Roman"/>
          <w:sz w:val="28"/>
          <w:szCs w:val="28"/>
        </w:rPr>
      </w:pPr>
      <w:r w:rsidRPr="00235110">
        <w:rPr>
          <w:rFonts w:ascii="Times New Roman" w:hAnsi="Times New Roman" w:cs="Times New Roman"/>
          <w:sz w:val="28"/>
          <w:szCs w:val="28"/>
        </w:rPr>
        <w:t xml:space="preserve">2) общий объем расходов областного бюджета </w:t>
      </w:r>
      <w:r w:rsidR="008B2E9C" w:rsidRPr="00235110">
        <w:rPr>
          <w:rFonts w:ascii="Times New Roman" w:hAnsi="Times New Roman" w:cs="Times New Roman"/>
          <w:sz w:val="28"/>
          <w:szCs w:val="28"/>
        </w:rPr>
        <w:t xml:space="preserve">на </w:t>
      </w:r>
      <w:r w:rsidR="00894E3B" w:rsidRPr="00235110">
        <w:rPr>
          <w:rFonts w:ascii="Times New Roman" w:hAnsi="Times New Roman" w:cs="Times New Roman"/>
          <w:sz w:val="28"/>
          <w:szCs w:val="28"/>
        </w:rPr>
        <w:t>2025</w:t>
      </w:r>
      <w:r w:rsidRPr="00235110">
        <w:rPr>
          <w:rFonts w:ascii="Times New Roman" w:hAnsi="Times New Roman" w:cs="Times New Roman"/>
          <w:sz w:val="28"/>
          <w:szCs w:val="28"/>
        </w:rPr>
        <w:t xml:space="preserve"> год в сумме </w:t>
      </w:r>
      <w:r w:rsidR="00C5292A" w:rsidRPr="00235110">
        <w:rPr>
          <w:rFonts w:ascii="Times New Roman" w:hAnsi="Times New Roman" w:cs="Times New Roman"/>
          <w:sz w:val="28"/>
          <w:szCs w:val="28"/>
        </w:rPr>
        <w:t>1</w:t>
      </w:r>
      <w:r w:rsidR="00E46598" w:rsidRPr="00235110">
        <w:rPr>
          <w:rFonts w:ascii="Times New Roman" w:hAnsi="Times New Roman" w:cs="Times New Roman"/>
          <w:sz w:val="28"/>
          <w:szCs w:val="28"/>
        </w:rPr>
        <w:t>07</w:t>
      </w:r>
      <w:r w:rsidR="00025E1C" w:rsidRPr="00235110">
        <w:rPr>
          <w:rFonts w:ascii="Times New Roman" w:hAnsi="Times New Roman" w:cs="Times New Roman"/>
          <w:color w:val="000000" w:themeColor="text1"/>
          <w:sz w:val="28"/>
          <w:szCs w:val="28"/>
        </w:rPr>
        <w:t> </w:t>
      </w:r>
      <w:r w:rsidR="00E46598" w:rsidRPr="00235110">
        <w:rPr>
          <w:rFonts w:ascii="Times New Roman" w:hAnsi="Times New Roman" w:cs="Times New Roman"/>
          <w:color w:val="000000" w:themeColor="text1"/>
          <w:sz w:val="28"/>
          <w:szCs w:val="28"/>
        </w:rPr>
        <w:t xml:space="preserve">203 197,3 </w:t>
      </w:r>
      <w:r w:rsidRPr="00235110">
        <w:rPr>
          <w:rFonts w:ascii="Times New Roman" w:hAnsi="Times New Roman" w:cs="Times New Roman"/>
          <w:sz w:val="28"/>
          <w:szCs w:val="28"/>
        </w:rPr>
        <w:t xml:space="preserve">тыс. руб., в том числе условно утвержденные расходы в сумме </w:t>
      </w:r>
      <w:r w:rsidR="00E46598" w:rsidRPr="00235110">
        <w:rPr>
          <w:rFonts w:ascii="Times New Roman" w:hAnsi="Times New Roman" w:cs="Times New Roman"/>
          <w:sz w:val="28"/>
          <w:szCs w:val="28"/>
        </w:rPr>
        <w:t>2</w:t>
      </w:r>
      <w:r w:rsidR="002337C4" w:rsidRPr="00235110">
        <w:rPr>
          <w:rFonts w:ascii="Times New Roman" w:hAnsi="Times New Roman" w:cs="Times New Roman"/>
          <w:sz w:val="28"/>
          <w:szCs w:val="28"/>
        </w:rPr>
        <w:t> </w:t>
      </w:r>
      <w:r w:rsidR="00E46598" w:rsidRPr="00235110">
        <w:rPr>
          <w:rFonts w:ascii="Times New Roman" w:hAnsi="Times New Roman" w:cs="Times New Roman"/>
          <w:sz w:val="28"/>
          <w:szCs w:val="28"/>
        </w:rPr>
        <w:t>4</w:t>
      </w:r>
      <w:r w:rsidR="004065D2" w:rsidRPr="00235110">
        <w:rPr>
          <w:rFonts w:ascii="Times New Roman" w:hAnsi="Times New Roman" w:cs="Times New Roman"/>
          <w:sz w:val="28"/>
          <w:szCs w:val="28"/>
        </w:rPr>
        <w:t>0</w:t>
      </w:r>
      <w:r w:rsidR="002337C4" w:rsidRPr="00235110">
        <w:rPr>
          <w:rFonts w:ascii="Times New Roman" w:hAnsi="Times New Roman" w:cs="Times New Roman"/>
          <w:sz w:val="28"/>
          <w:szCs w:val="28"/>
        </w:rPr>
        <w:t xml:space="preserve">0 000 </w:t>
      </w:r>
      <w:r w:rsidRPr="00235110">
        <w:rPr>
          <w:rFonts w:ascii="Times New Roman" w:hAnsi="Times New Roman" w:cs="Times New Roman"/>
          <w:sz w:val="28"/>
          <w:szCs w:val="28"/>
        </w:rPr>
        <w:t xml:space="preserve">тыс. руб., </w:t>
      </w:r>
      <w:r w:rsidR="008B2E9C" w:rsidRPr="00235110">
        <w:rPr>
          <w:rFonts w:ascii="Times New Roman" w:hAnsi="Times New Roman" w:cs="Times New Roman"/>
          <w:sz w:val="28"/>
          <w:szCs w:val="28"/>
        </w:rPr>
        <w:t xml:space="preserve">на </w:t>
      </w:r>
      <w:r w:rsidR="00894E3B" w:rsidRPr="00235110">
        <w:rPr>
          <w:rFonts w:ascii="Times New Roman" w:hAnsi="Times New Roman" w:cs="Times New Roman"/>
          <w:sz w:val="28"/>
          <w:szCs w:val="28"/>
        </w:rPr>
        <w:t>2026</w:t>
      </w:r>
      <w:r w:rsidRPr="00235110">
        <w:rPr>
          <w:rFonts w:ascii="Times New Roman" w:hAnsi="Times New Roman" w:cs="Times New Roman"/>
          <w:sz w:val="28"/>
          <w:szCs w:val="28"/>
        </w:rPr>
        <w:t xml:space="preserve"> год в сумме </w:t>
      </w:r>
      <w:r w:rsidR="00483E33" w:rsidRPr="00235110">
        <w:rPr>
          <w:rFonts w:ascii="Times New Roman" w:hAnsi="Times New Roman" w:cs="Times New Roman"/>
          <w:sz w:val="28"/>
          <w:szCs w:val="28"/>
        </w:rPr>
        <w:t>10</w:t>
      </w:r>
      <w:r w:rsidR="00E46598" w:rsidRPr="00235110">
        <w:rPr>
          <w:rFonts w:ascii="Times New Roman" w:hAnsi="Times New Roman" w:cs="Times New Roman"/>
          <w:sz w:val="28"/>
          <w:szCs w:val="28"/>
        </w:rPr>
        <w:t>9</w:t>
      </w:r>
      <w:r w:rsidR="009E7C36" w:rsidRPr="00235110">
        <w:rPr>
          <w:rFonts w:ascii="Times New Roman" w:hAnsi="Times New Roman" w:cs="Times New Roman"/>
          <w:sz w:val="28"/>
          <w:szCs w:val="28"/>
        </w:rPr>
        <w:t> </w:t>
      </w:r>
      <w:r w:rsidR="00E46598" w:rsidRPr="00235110">
        <w:rPr>
          <w:rFonts w:ascii="Times New Roman" w:hAnsi="Times New Roman" w:cs="Times New Roman"/>
          <w:sz w:val="28"/>
          <w:szCs w:val="28"/>
        </w:rPr>
        <w:t>109 107,3</w:t>
      </w:r>
      <w:r w:rsidR="009E7C36" w:rsidRPr="00235110">
        <w:rPr>
          <w:rFonts w:ascii="Times New Roman" w:hAnsi="Times New Roman" w:cs="Times New Roman"/>
          <w:sz w:val="28"/>
          <w:szCs w:val="28"/>
        </w:rPr>
        <w:t xml:space="preserve"> </w:t>
      </w:r>
      <w:r w:rsidRPr="00235110">
        <w:rPr>
          <w:rFonts w:ascii="Times New Roman" w:hAnsi="Times New Roman" w:cs="Times New Roman"/>
          <w:sz w:val="28"/>
          <w:szCs w:val="28"/>
        </w:rPr>
        <w:t>тыс.</w:t>
      </w:r>
      <w:r w:rsidR="00B91C7E" w:rsidRPr="00235110">
        <w:rPr>
          <w:rFonts w:ascii="Times New Roman" w:hAnsi="Times New Roman" w:cs="Times New Roman"/>
          <w:sz w:val="28"/>
          <w:szCs w:val="28"/>
        </w:rPr>
        <w:t> </w:t>
      </w:r>
      <w:r w:rsidRPr="00235110">
        <w:rPr>
          <w:rFonts w:ascii="Times New Roman" w:hAnsi="Times New Roman" w:cs="Times New Roman"/>
          <w:sz w:val="28"/>
          <w:szCs w:val="28"/>
        </w:rPr>
        <w:t xml:space="preserve">руб., в том числе условно утвержденные расходы в сумме </w:t>
      </w:r>
      <w:r w:rsidR="00483E33" w:rsidRPr="00235110">
        <w:rPr>
          <w:rFonts w:ascii="Times New Roman" w:hAnsi="Times New Roman" w:cs="Times New Roman"/>
          <w:sz w:val="28"/>
          <w:szCs w:val="28"/>
        </w:rPr>
        <w:t>5</w:t>
      </w:r>
      <w:r w:rsidR="009E7C36" w:rsidRPr="00235110">
        <w:rPr>
          <w:rFonts w:ascii="Times New Roman" w:hAnsi="Times New Roman" w:cs="Times New Roman"/>
          <w:sz w:val="28"/>
          <w:szCs w:val="28"/>
        </w:rPr>
        <w:t> </w:t>
      </w:r>
      <w:r w:rsidR="00483E33" w:rsidRPr="00235110">
        <w:rPr>
          <w:rFonts w:ascii="Times New Roman" w:hAnsi="Times New Roman" w:cs="Times New Roman"/>
          <w:sz w:val="28"/>
          <w:szCs w:val="28"/>
        </w:rPr>
        <w:t>3</w:t>
      </w:r>
      <w:r w:rsidR="009E7C36" w:rsidRPr="00235110">
        <w:rPr>
          <w:rFonts w:ascii="Times New Roman" w:hAnsi="Times New Roman" w:cs="Times New Roman"/>
          <w:sz w:val="28"/>
          <w:szCs w:val="28"/>
        </w:rPr>
        <w:t>0</w:t>
      </w:r>
      <w:r w:rsidR="00B91C7E" w:rsidRPr="00235110">
        <w:rPr>
          <w:rFonts w:ascii="Times New Roman" w:hAnsi="Times New Roman" w:cs="Times New Roman"/>
          <w:sz w:val="28"/>
          <w:szCs w:val="28"/>
        </w:rPr>
        <w:t>0</w:t>
      </w:r>
      <w:r w:rsidR="009E7C36" w:rsidRPr="00235110">
        <w:rPr>
          <w:rFonts w:ascii="Times New Roman" w:hAnsi="Times New Roman" w:cs="Times New Roman"/>
          <w:sz w:val="28"/>
          <w:szCs w:val="28"/>
        </w:rPr>
        <w:t> </w:t>
      </w:r>
      <w:r w:rsidR="00B91C7E" w:rsidRPr="00235110">
        <w:rPr>
          <w:rFonts w:ascii="Times New Roman" w:hAnsi="Times New Roman" w:cs="Times New Roman"/>
          <w:sz w:val="28"/>
          <w:szCs w:val="28"/>
        </w:rPr>
        <w:t>000</w:t>
      </w:r>
      <w:r w:rsidR="009E7C36" w:rsidRPr="00235110">
        <w:rPr>
          <w:rFonts w:ascii="Times New Roman" w:hAnsi="Times New Roman" w:cs="Times New Roman"/>
          <w:sz w:val="28"/>
          <w:szCs w:val="28"/>
        </w:rPr>
        <w:t xml:space="preserve"> </w:t>
      </w:r>
      <w:r w:rsidRPr="00235110">
        <w:rPr>
          <w:rFonts w:ascii="Times New Roman" w:hAnsi="Times New Roman" w:cs="Times New Roman"/>
          <w:sz w:val="28"/>
          <w:szCs w:val="28"/>
        </w:rPr>
        <w:t>тыс.</w:t>
      </w:r>
      <w:r w:rsidR="00B91C7E" w:rsidRPr="00235110">
        <w:rPr>
          <w:rFonts w:ascii="Times New Roman" w:hAnsi="Times New Roman" w:cs="Times New Roman"/>
          <w:sz w:val="28"/>
          <w:szCs w:val="28"/>
        </w:rPr>
        <w:t> </w:t>
      </w:r>
      <w:r w:rsidRPr="00235110">
        <w:rPr>
          <w:rFonts w:ascii="Times New Roman" w:hAnsi="Times New Roman" w:cs="Times New Roman"/>
          <w:sz w:val="28"/>
          <w:szCs w:val="28"/>
        </w:rPr>
        <w:t>руб.;</w:t>
      </w:r>
    </w:p>
    <w:p w14:paraId="60C8C6E2" w14:textId="7C1B7915" w:rsidR="00635FA8" w:rsidRPr="002B25B0" w:rsidRDefault="00020CE6"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w:t>
      </w:r>
      <w:r w:rsidR="00FD3075" w:rsidRPr="002B25B0">
        <w:rPr>
          <w:rFonts w:ascii="Times New Roman" w:hAnsi="Times New Roman" w:cs="Times New Roman"/>
          <w:sz w:val="28"/>
          <w:szCs w:val="28"/>
        </w:rPr>
        <w:t>дефицит</w:t>
      </w:r>
      <w:r w:rsidRPr="002B25B0">
        <w:rPr>
          <w:rFonts w:ascii="Times New Roman" w:hAnsi="Times New Roman" w:cs="Times New Roman"/>
          <w:sz w:val="28"/>
          <w:szCs w:val="28"/>
        </w:rPr>
        <w:t xml:space="preserve"> областного </w:t>
      </w:r>
      <w:r w:rsidRPr="00235110">
        <w:rPr>
          <w:rFonts w:ascii="Times New Roman" w:hAnsi="Times New Roman" w:cs="Times New Roman"/>
          <w:sz w:val="28"/>
          <w:szCs w:val="28"/>
        </w:rPr>
        <w:t xml:space="preserve">бюджета </w:t>
      </w:r>
      <w:r w:rsidR="008B2E9C" w:rsidRPr="00235110">
        <w:rPr>
          <w:rFonts w:ascii="Times New Roman" w:hAnsi="Times New Roman" w:cs="Times New Roman"/>
          <w:sz w:val="28"/>
          <w:szCs w:val="28"/>
        </w:rPr>
        <w:t xml:space="preserve">на </w:t>
      </w:r>
      <w:r w:rsidR="00894E3B" w:rsidRPr="00235110">
        <w:rPr>
          <w:rFonts w:ascii="Times New Roman" w:hAnsi="Times New Roman" w:cs="Times New Roman"/>
          <w:sz w:val="28"/>
          <w:szCs w:val="28"/>
        </w:rPr>
        <w:t>2025</w:t>
      </w:r>
      <w:r w:rsidRPr="00235110">
        <w:rPr>
          <w:rFonts w:ascii="Times New Roman" w:hAnsi="Times New Roman" w:cs="Times New Roman"/>
          <w:sz w:val="28"/>
          <w:szCs w:val="28"/>
        </w:rPr>
        <w:t xml:space="preserve"> год в сумме </w:t>
      </w:r>
      <w:r w:rsidR="009229FA" w:rsidRPr="00235110">
        <w:rPr>
          <w:rFonts w:ascii="Times New Roman" w:hAnsi="Times New Roman" w:cs="Times New Roman"/>
          <w:sz w:val="28"/>
          <w:szCs w:val="28"/>
        </w:rPr>
        <w:t>1</w:t>
      </w:r>
      <w:r w:rsidR="00D735B3" w:rsidRPr="00235110">
        <w:rPr>
          <w:rFonts w:ascii="Times New Roman" w:hAnsi="Times New Roman" w:cs="Times New Roman"/>
          <w:sz w:val="28"/>
          <w:szCs w:val="28"/>
        </w:rPr>
        <w:t> </w:t>
      </w:r>
      <w:r w:rsidR="009229FA" w:rsidRPr="00235110">
        <w:rPr>
          <w:rFonts w:ascii="Times New Roman" w:hAnsi="Times New Roman" w:cs="Times New Roman"/>
          <w:sz w:val="28"/>
          <w:szCs w:val="28"/>
        </w:rPr>
        <w:t>544</w:t>
      </w:r>
      <w:r w:rsidR="00483E33" w:rsidRPr="00235110">
        <w:rPr>
          <w:rFonts w:ascii="Times New Roman" w:hAnsi="Times New Roman" w:cs="Times New Roman"/>
          <w:sz w:val="28"/>
          <w:szCs w:val="28"/>
        </w:rPr>
        <w:t> 1</w:t>
      </w:r>
      <w:r w:rsidR="009229FA" w:rsidRPr="00235110">
        <w:rPr>
          <w:rFonts w:ascii="Times New Roman" w:hAnsi="Times New Roman" w:cs="Times New Roman"/>
          <w:sz w:val="28"/>
          <w:szCs w:val="28"/>
        </w:rPr>
        <w:t>36</w:t>
      </w:r>
      <w:r w:rsidR="00483E33" w:rsidRPr="00235110">
        <w:rPr>
          <w:rFonts w:ascii="Times New Roman" w:hAnsi="Times New Roman" w:cs="Times New Roman"/>
          <w:sz w:val="28"/>
          <w:szCs w:val="28"/>
        </w:rPr>
        <w:t>,</w:t>
      </w:r>
      <w:r w:rsidR="009229FA" w:rsidRPr="00235110">
        <w:rPr>
          <w:rFonts w:ascii="Times New Roman" w:hAnsi="Times New Roman" w:cs="Times New Roman"/>
          <w:sz w:val="28"/>
          <w:szCs w:val="28"/>
        </w:rPr>
        <w:t>5</w:t>
      </w:r>
      <w:r w:rsidR="009E7C36" w:rsidRPr="00235110">
        <w:rPr>
          <w:rFonts w:ascii="Times New Roman" w:hAnsi="Times New Roman" w:cs="Times New Roman"/>
          <w:sz w:val="28"/>
          <w:szCs w:val="28"/>
        </w:rPr>
        <w:t> </w:t>
      </w:r>
      <w:r w:rsidRPr="00235110">
        <w:rPr>
          <w:rFonts w:ascii="Times New Roman" w:hAnsi="Times New Roman" w:cs="Times New Roman"/>
          <w:sz w:val="28"/>
          <w:szCs w:val="28"/>
        </w:rPr>
        <w:t>тыс.</w:t>
      </w:r>
      <w:r w:rsidR="003F1148" w:rsidRPr="00235110">
        <w:rPr>
          <w:rFonts w:ascii="Times New Roman" w:hAnsi="Times New Roman" w:cs="Times New Roman"/>
          <w:sz w:val="28"/>
          <w:szCs w:val="28"/>
        </w:rPr>
        <w:t> </w:t>
      </w:r>
      <w:r w:rsidRPr="00235110">
        <w:rPr>
          <w:rFonts w:ascii="Times New Roman" w:hAnsi="Times New Roman" w:cs="Times New Roman"/>
          <w:sz w:val="28"/>
          <w:szCs w:val="28"/>
        </w:rPr>
        <w:t>руб.,</w:t>
      </w:r>
      <w:r w:rsidR="00FD3075" w:rsidRPr="00235110">
        <w:rPr>
          <w:rFonts w:ascii="Times New Roman" w:hAnsi="Times New Roman" w:cs="Times New Roman"/>
          <w:sz w:val="28"/>
          <w:szCs w:val="28"/>
        </w:rPr>
        <w:t xml:space="preserve"> </w:t>
      </w:r>
      <w:r w:rsidR="008B2E9C" w:rsidRPr="00235110">
        <w:rPr>
          <w:rFonts w:ascii="Times New Roman" w:hAnsi="Times New Roman" w:cs="Times New Roman"/>
          <w:sz w:val="28"/>
          <w:szCs w:val="28"/>
        </w:rPr>
        <w:t xml:space="preserve">на </w:t>
      </w:r>
      <w:r w:rsidR="00894E3B" w:rsidRPr="00235110">
        <w:rPr>
          <w:rFonts w:ascii="Times New Roman" w:hAnsi="Times New Roman" w:cs="Times New Roman"/>
          <w:sz w:val="28"/>
          <w:szCs w:val="28"/>
        </w:rPr>
        <w:t>2026</w:t>
      </w:r>
      <w:r w:rsidRPr="00235110">
        <w:rPr>
          <w:rFonts w:ascii="Times New Roman" w:hAnsi="Times New Roman" w:cs="Times New Roman"/>
          <w:sz w:val="28"/>
          <w:szCs w:val="28"/>
        </w:rPr>
        <w:t xml:space="preserve"> год в сумме </w:t>
      </w:r>
      <w:r w:rsidR="00483E33" w:rsidRPr="00235110">
        <w:rPr>
          <w:rFonts w:ascii="Times New Roman" w:hAnsi="Times New Roman" w:cs="Times New Roman"/>
          <w:sz w:val="28"/>
          <w:szCs w:val="28"/>
        </w:rPr>
        <w:t>1</w:t>
      </w:r>
      <w:r w:rsidR="009E7C36" w:rsidRPr="00235110">
        <w:rPr>
          <w:rFonts w:ascii="Times New Roman" w:hAnsi="Times New Roman" w:cs="Times New Roman"/>
          <w:sz w:val="28"/>
          <w:szCs w:val="28"/>
        </w:rPr>
        <w:t> </w:t>
      </w:r>
      <w:r w:rsidR="009229FA" w:rsidRPr="00235110">
        <w:rPr>
          <w:rFonts w:ascii="Times New Roman" w:hAnsi="Times New Roman" w:cs="Times New Roman"/>
          <w:sz w:val="28"/>
          <w:szCs w:val="28"/>
        </w:rPr>
        <w:t>217 850,8</w:t>
      </w:r>
      <w:r w:rsidR="00D735B3" w:rsidRPr="00235110">
        <w:rPr>
          <w:rFonts w:ascii="Times New Roman" w:hAnsi="Times New Roman" w:cs="Times New Roman"/>
          <w:sz w:val="28"/>
          <w:szCs w:val="28"/>
        </w:rPr>
        <w:t xml:space="preserve"> </w:t>
      </w:r>
      <w:r w:rsidRPr="00235110">
        <w:rPr>
          <w:rFonts w:ascii="Times New Roman" w:hAnsi="Times New Roman" w:cs="Times New Roman"/>
          <w:sz w:val="28"/>
          <w:szCs w:val="28"/>
        </w:rPr>
        <w:t>тыс</w:t>
      </w:r>
      <w:r w:rsidRPr="002B25B0">
        <w:rPr>
          <w:rFonts w:ascii="Times New Roman" w:hAnsi="Times New Roman" w:cs="Times New Roman"/>
          <w:sz w:val="28"/>
          <w:szCs w:val="28"/>
        </w:rPr>
        <w:t>.</w:t>
      </w:r>
      <w:r w:rsidR="00B91C7E" w:rsidRPr="002B25B0">
        <w:rPr>
          <w:rFonts w:ascii="Times New Roman" w:hAnsi="Times New Roman" w:cs="Times New Roman"/>
          <w:sz w:val="28"/>
          <w:szCs w:val="28"/>
        </w:rPr>
        <w:t> </w:t>
      </w:r>
      <w:r w:rsidRPr="002B25B0">
        <w:rPr>
          <w:rFonts w:ascii="Times New Roman" w:hAnsi="Times New Roman" w:cs="Times New Roman"/>
          <w:sz w:val="28"/>
          <w:szCs w:val="28"/>
        </w:rPr>
        <w:t>руб.</w:t>
      </w:r>
    </w:p>
    <w:p w14:paraId="1182C770" w14:textId="2882F73A"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Утвердить объем межбюджетных трансфертов, получаемых из других бюджетов бюджетной системы </w:t>
      </w:r>
      <w:r w:rsidRPr="00235110">
        <w:rPr>
          <w:rFonts w:ascii="Times New Roman" w:hAnsi="Times New Roman" w:cs="Times New Roman"/>
          <w:sz w:val="28"/>
          <w:szCs w:val="28"/>
        </w:rPr>
        <w:t xml:space="preserve">Российской Федерации, в </w:t>
      </w:r>
      <w:r w:rsidR="00894E3B" w:rsidRPr="00235110">
        <w:rPr>
          <w:rFonts w:ascii="Times New Roman" w:hAnsi="Times New Roman" w:cs="Times New Roman"/>
          <w:sz w:val="28"/>
          <w:szCs w:val="28"/>
        </w:rPr>
        <w:t>2024</w:t>
      </w:r>
      <w:r w:rsidRPr="00235110">
        <w:rPr>
          <w:rFonts w:ascii="Times New Roman" w:hAnsi="Times New Roman" w:cs="Times New Roman"/>
          <w:sz w:val="28"/>
          <w:szCs w:val="28"/>
        </w:rPr>
        <w:t xml:space="preserve"> году в сумме </w:t>
      </w:r>
      <w:r w:rsidR="009E7C36" w:rsidRPr="00235110">
        <w:rPr>
          <w:rFonts w:ascii="Times New Roman" w:hAnsi="Times New Roman" w:cs="Times New Roman"/>
          <w:sz w:val="28"/>
          <w:szCs w:val="28"/>
        </w:rPr>
        <w:lastRenderedPageBreak/>
        <w:t>2</w:t>
      </w:r>
      <w:r w:rsidR="008C7574" w:rsidRPr="00235110">
        <w:rPr>
          <w:rFonts w:ascii="Times New Roman" w:hAnsi="Times New Roman" w:cs="Times New Roman"/>
          <w:sz w:val="28"/>
          <w:szCs w:val="28"/>
        </w:rPr>
        <w:t>5</w:t>
      </w:r>
      <w:r w:rsidR="009E7C36" w:rsidRPr="00235110">
        <w:rPr>
          <w:rFonts w:ascii="Times New Roman" w:hAnsi="Times New Roman" w:cs="Times New Roman"/>
          <w:sz w:val="28"/>
          <w:szCs w:val="28"/>
        </w:rPr>
        <w:t> </w:t>
      </w:r>
      <w:r w:rsidR="008C7574" w:rsidRPr="00235110">
        <w:rPr>
          <w:rFonts w:ascii="Times New Roman" w:hAnsi="Times New Roman" w:cs="Times New Roman"/>
          <w:sz w:val="28"/>
          <w:szCs w:val="28"/>
        </w:rPr>
        <w:t>752 841,4</w:t>
      </w:r>
      <w:r w:rsidR="009E7C36" w:rsidRPr="00235110">
        <w:rPr>
          <w:rFonts w:ascii="Times New Roman" w:hAnsi="Times New Roman" w:cs="Times New Roman"/>
          <w:sz w:val="28"/>
          <w:szCs w:val="28"/>
        </w:rPr>
        <w:t xml:space="preserve"> </w:t>
      </w:r>
      <w:r w:rsidRPr="00235110">
        <w:rPr>
          <w:rFonts w:ascii="Times New Roman" w:hAnsi="Times New Roman" w:cs="Times New Roman"/>
          <w:sz w:val="28"/>
          <w:szCs w:val="28"/>
        </w:rPr>
        <w:t xml:space="preserve">тыс. руб., в </w:t>
      </w:r>
      <w:r w:rsidR="00894E3B" w:rsidRPr="00235110">
        <w:rPr>
          <w:rFonts w:ascii="Times New Roman" w:hAnsi="Times New Roman" w:cs="Times New Roman"/>
          <w:sz w:val="28"/>
          <w:szCs w:val="28"/>
        </w:rPr>
        <w:t>2025</w:t>
      </w:r>
      <w:r w:rsidRPr="00235110">
        <w:rPr>
          <w:rFonts w:ascii="Times New Roman" w:hAnsi="Times New Roman" w:cs="Times New Roman"/>
          <w:sz w:val="28"/>
          <w:szCs w:val="28"/>
        </w:rPr>
        <w:t xml:space="preserve"> году в сумме </w:t>
      </w:r>
      <w:r w:rsidR="008C7574" w:rsidRPr="00235110">
        <w:rPr>
          <w:rFonts w:ascii="Times New Roman" w:hAnsi="Times New Roman" w:cs="Times New Roman"/>
          <w:sz w:val="28"/>
          <w:szCs w:val="28"/>
        </w:rPr>
        <w:t>19</w:t>
      </w:r>
      <w:r w:rsidR="002337C4" w:rsidRPr="00235110">
        <w:rPr>
          <w:rFonts w:ascii="Times New Roman" w:hAnsi="Times New Roman" w:cs="Times New Roman"/>
          <w:sz w:val="28"/>
          <w:szCs w:val="28"/>
        </w:rPr>
        <w:t> </w:t>
      </w:r>
      <w:r w:rsidR="008C7574" w:rsidRPr="00235110">
        <w:rPr>
          <w:rFonts w:ascii="Times New Roman" w:hAnsi="Times New Roman" w:cs="Times New Roman"/>
          <w:sz w:val="28"/>
          <w:szCs w:val="28"/>
        </w:rPr>
        <w:t>248 302,8</w:t>
      </w:r>
      <w:r w:rsidR="002337C4" w:rsidRPr="00235110">
        <w:rPr>
          <w:rFonts w:ascii="Times New Roman" w:hAnsi="Times New Roman" w:cs="Times New Roman"/>
          <w:sz w:val="28"/>
          <w:szCs w:val="28"/>
        </w:rPr>
        <w:t xml:space="preserve"> </w:t>
      </w:r>
      <w:r w:rsidRPr="00235110">
        <w:rPr>
          <w:rFonts w:ascii="Times New Roman" w:hAnsi="Times New Roman" w:cs="Times New Roman"/>
          <w:sz w:val="28"/>
          <w:szCs w:val="28"/>
        </w:rPr>
        <w:t xml:space="preserve">тыс. руб., в </w:t>
      </w:r>
      <w:r w:rsidR="00894E3B" w:rsidRPr="00235110">
        <w:rPr>
          <w:rFonts w:ascii="Times New Roman" w:hAnsi="Times New Roman" w:cs="Times New Roman"/>
          <w:sz w:val="28"/>
          <w:szCs w:val="28"/>
        </w:rPr>
        <w:t>2026</w:t>
      </w:r>
      <w:r w:rsidRPr="00235110">
        <w:rPr>
          <w:rFonts w:ascii="Times New Roman" w:hAnsi="Times New Roman" w:cs="Times New Roman"/>
          <w:sz w:val="28"/>
          <w:szCs w:val="28"/>
        </w:rPr>
        <w:t xml:space="preserve"> году в</w:t>
      </w:r>
      <w:r w:rsidR="005A15DC" w:rsidRPr="00235110">
        <w:rPr>
          <w:rFonts w:ascii="Times New Roman" w:hAnsi="Times New Roman" w:cs="Times New Roman"/>
          <w:sz w:val="28"/>
          <w:szCs w:val="28"/>
        </w:rPr>
        <w:t> </w:t>
      </w:r>
      <w:r w:rsidRPr="00235110">
        <w:rPr>
          <w:rFonts w:ascii="Times New Roman" w:hAnsi="Times New Roman" w:cs="Times New Roman"/>
          <w:sz w:val="28"/>
          <w:szCs w:val="28"/>
        </w:rPr>
        <w:t xml:space="preserve">сумме </w:t>
      </w:r>
      <w:r w:rsidR="002F0705" w:rsidRPr="00235110">
        <w:rPr>
          <w:rFonts w:ascii="Times New Roman" w:hAnsi="Times New Roman" w:cs="Times New Roman"/>
          <w:sz w:val="28"/>
          <w:szCs w:val="28"/>
        </w:rPr>
        <w:t>1</w:t>
      </w:r>
      <w:r w:rsidR="008C7574" w:rsidRPr="00235110">
        <w:rPr>
          <w:rFonts w:ascii="Times New Roman" w:hAnsi="Times New Roman" w:cs="Times New Roman"/>
          <w:sz w:val="28"/>
          <w:szCs w:val="28"/>
        </w:rPr>
        <w:t>7</w:t>
      </w:r>
      <w:r w:rsidR="002337C4" w:rsidRPr="00235110">
        <w:rPr>
          <w:rFonts w:ascii="Times New Roman" w:hAnsi="Times New Roman" w:cs="Times New Roman"/>
          <w:sz w:val="28"/>
          <w:szCs w:val="28"/>
        </w:rPr>
        <w:t> </w:t>
      </w:r>
      <w:r w:rsidR="008C7574" w:rsidRPr="00235110">
        <w:rPr>
          <w:rFonts w:ascii="Times New Roman" w:hAnsi="Times New Roman" w:cs="Times New Roman"/>
          <w:sz w:val="28"/>
          <w:szCs w:val="28"/>
        </w:rPr>
        <w:t>390 988,1</w:t>
      </w:r>
      <w:r w:rsidR="00641381" w:rsidRPr="00235110">
        <w:rPr>
          <w:rFonts w:ascii="Times New Roman" w:hAnsi="Times New Roman" w:cs="Times New Roman"/>
          <w:sz w:val="28"/>
          <w:szCs w:val="28"/>
        </w:rPr>
        <w:t xml:space="preserve"> </w:t>
      </w:r>
      <w:r w:rsidRPr="00235110">
        <w:rPr>
          <w:rFonts w:ascii="Times New Roman" w:hAnsi="Times New Roman" w:cs="Times New Roman"/>
          <w:sz w:val="28"/>
          <w:szCs w:val="28"/>
        </w:rPr>
        <w:t>тыс. руб.</w:t>
      </w:r>
    </w:p>
    <w:p w14:paraId="6129C66A" w14:textId="64C1D47B"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35110">
        <w:rPr>
          <w:rFonts w:ascii="Times New Roman" w:hAnsi="Times New Roman" w:cs="Times New Roman"/>
          <w:sz w:val="28"/>
          <w:szCs w:val="28"/>
        </w:rPr>
        <w:t xml:space="preserve">4. </w:t>
      </w:r>
      <w:r w:rsidR="009E7C36" w:rsidRPr="00235110">
        <w:rPr>
          <w:rFonts w:ascii="Times New Roman" w:hAnsi="Times New Roman" w:cs="Times New Roman"/>
          <w:sz w:val="28"/>
          <w:szCs w:val="28"/>
        </w:rPr>
        <w:t xml:space="preserve">Утвердить объем межбюджетных трансфертов, предоставляемых другим бюджетам бюджетной системы Российской Федерации, в </w:t>
      </w:r>
      <w:r w:rsidR="00894E3B" w:rsidRPr="00235110">
        <w:rPr>
          <w:rFonts w:ascii="Times New Roman" w:hAnsi="Times New Roman" w:cs="Times New Roman"/>
          <w:sz w:val="28"/>
          <w:szCs w:val="28"/>
        </w:rPr>
        <w:t>2024</w:t>
      </w:r>
      <w:r w:rsidR="009E7C36" w:rsidRPr="00235110">
        <w:rPr>
          <w:rFonts w:ascii="Times New Roman" w:hAnsi="Times New Roman" w:cs="Times New Roman"/>
          <w:sz w:val="28"/>
          <w:szCs w:val="28"/>
        </w:rPr>
        <w:t xml:space="preserve"> году в сумме </w:t>
      </w:r>
      <w:r w:rsidR="00423969" w:rsidRPr="00235110">
        <w:rPr>
          <w:rFonts w:ascii="Times New Roman" w:hAnsi="Times New Roman" w:cs="Times New Roman"/>
          <w:sz w:val="28"/>
          <w:szCs w:val="28"/>
        </w:rPr>
        <w:t>3</w:t>
      </w:r>
      <w:r w:rsidR="001B00CD" w:rsidRPr="00235110">
        <w:rPr>
          <w:rFonts w:ascii="Times New Roman" w:hAnsi="Times New Roman" w:cs="Times New Roman"/>
          <w:sz w:val="28"/>
          <w:szCs w:val="28"/>
        </w:rPr>
        <w:t>2</w:t>
      </w:r>
      <w:r w:rsidR="009E7C36" w:rsidRPr="00235110">
        <w:rPr>
          <w:rFonts w:ascii="Times New Roman" w:hAnsi="Times New Roman" w:cs="Times New Roman"/>
          <w:sz w:val="28"/>
          <w:szCs w:val="28"/>
        </w:rPr>
        <w:t> </w:t>
      </w:r>
      <w:r w:rsidR="001B00CD" w:rsidRPr="00235110">
        <w:rPr>
          <w:rFonts w:ascii="Times New Roman" w:hAnsi="Times New Roman" w:cs="Times New Roman"/>
          <w:sz w:val="28"/>
          <w:szCs w:val="28"/>
        </w:rPr>
        <w:t>224 963,6</w:t>
      </w:r>
      <w:r w:rsidR="009E7C36" w:rsidRPr="00235110">
        <w:rPr>
          <w:rFonts w:ascii="Times New Roman" w:hAnsi="Times New Roman" w:cs="Times New Roman"/>
          <w:sz w:val="28"/>
          <w:szCs w:val="28"/>
        </w:rPr>
        <w:t xml:space="preserve"> тыс. руб., в </w:t>
      </w:r>
      <w:r w:rsidR="00894E3B" w:rsidRPr="00235110">
        <w:rPr>
          <w:rFonts w:ascii="Times New Roman" w:hAnsi="Times New Roman" w:cs="Times New Roman"/>
          <w:sz w:val="28"/>
          <w:szCs w:val="28"/>
        </w:rPr>
        <w:t>2025</w:t>
      </w:r>
      <w:r w:rsidR="009E7C36" w:rsidRPr="00235110">
        <w:rPr>
          <w:rFonts w:ascii="Times New Roman" w:hAnsi="Times New Roman" w:cs="Times New Roman"/>
          <w:sz w:val="28"/>
          <w:szCs w:val="28"/>
        </w:rPr>
        <w:t xml:space="preserve"> году в сумме </w:t>
      </w:r>
      <w:r w:rsidR="0044190A" w:rsidRPr="00235110">
        <w:rPr>
          <w:rFonts w:ascii="Times New Roman" w:hAnsi="Times New Roman" w:cs="Times New Roman"/>
          <w:sz w:val="28"/>
          <w:szCs w:val="28"/>
        </w:rPr>
        <w:t>28</w:t>
      </w:r>
      <w:r w:rsidR="009E7C36" w:rsidRPr="00235110">
        <w:rPr>
          <w:rFonts w:ascii="Times New Roman" w:hAnsi="Times New Roman" w:cs="Times New Roman"/>
          <w:sz w:val="28"/>
          <w:szCs w:val="28"/>
        </w:rPr>
        <w:t> </w:t>
      </w:r>
      <w:r w:rsidR="001B00CD" w:rsidRPr="00235110">
        <w:rPr>
          <w:rFonts w:ascii="Times New Roman" w:hAnsi="Times New Roman" w:cs="Times New Roman"/>
          <w:sz w:val="28"/>
          <w:szCs w:val="28"/>
        </w:rPr>
        <w:t>813 221,6</w:t>
      </w:r>
      <w:r w:rsidR="00211942" w:rsidRPr="00235110">
        <w:rPr>
          <w:rFonts w:ascii="Times New Roman" w:hAnsi="Times New Roman" w:cs="Times New Roman"/>
          <w:sz w:val="28"/>
          <w:szCs w:val="28"/>
        </w:rPr>
        <w:t xml:space="preserve"> </w:t>
      </w:r>
      <w:r w:rsidR="009E7C36" w:rsidRPr="00235110">
        <w:rPr>
          <w:rFonts w:ascii="Times New Roman" w:hAnsi="Times New Roman" w:cs="Times New Roman"/>
          <w:sz w:val="28"/>
          <w:szCs w:val="28"/>
        </w:rPr>
        <w:t>тыс. руб., в</w:t>
      </w:r>
      <w:r w:rsidR="009E7C36" w:rsidRPr="00235110">
        <w:rPr>
          <w:rFonts w:ascii="Times New Roman" w:hAnsi="Times New Roman" w:cs="Times New Roman"/>
          <w:sz w:val="28"/>
          <w:szCs w:val="28"/>
          <w:lang w:val="en-US"/>
        </w:rPr>
        <w:t> </w:t>
      </w:r>
      <w:r w:rsidR="00894E3B" w:rsidRPr="00235110">
        <w:rPr>
          <w:rFonts w:ascii="Times New Roman" w:hAnsi="Times New Roman" w:cs="Times New Roman"/>
          <w:sz w:val="28"/>
          <w:szCs w:val="28"/>
        </w:rPr>
        <w:t>2026</w:t>
      </w:r>
      <w:r w:rsidR="009E7C36" w:rsidRPr="00235110">
        <w:rPr>
          <w:rFonts w:ascii="Times New Roman" w:hAnsi="Times New Roman" w:cs="Times New Roman"/>
          <w:sz w:val="28"/>
          <w:szCs w:val="28"/>
          <w:lang w:val="en-US"/>
        </w:rPr>
        <w:t> </w:t>
      </w:r>
      <w:r w:rsidR="009E7C36" w:rsidRPr="00235110">
        <w:rPr>
          <w:rFonts w:ascii="Times New Roman" w:hAnsi="Times New Roman" w:cs="Times New Roman"/>
          <w:sz w:val="28"/>
          <w:szCs w:val="28"/>
        </w:rPr>
        <w:t>году в сумме 2</w:t>
      </w:r>
      <w:r w:rsidR="0044190A" w:rsidRPr="00235110">
        <w:rPr>
          <w:rFonts w:ascii="Times New Roman" w:hAnsi="Times New Roman" w:cs="Times New Roman"/>
          <w:sz w:val="28"/>
          <w:szCs w:val="28"/>
        </w:rPr>
        <w:t>9</w:t>
      </w:r>
      <w:r w:rsidR="009E7C36" w:rsidRPr="00235110">
        <w:rPr>
          <w:rFonts w:ascii="Times New Roman" w:hAnsi="Times New Roman" w:cs="Times New Roman"/>
          <w:sz w:val="28"/>
          <w:szCs w:val="28"/>
        </w:rPr>
        <w:t> </w:t>
      </w:r>
      <w:r w:rsidR="001B00CD" w:rsidRPr="00235110">
        <w:rPr>
          <w:rFonts w:ascii="Times New Roman" w:hAnsi="Times New Roman" w:cs="Times New Roman"/>
          <w:sz w:val="28"/>
          <w:szCs w:val="28"/>
        </w:rPr>
        <w:t>074</w:t>
      </w:r>
      <w:r w:rsidR="0044190A" w:rsidRPr="00235110">
        <w:rPr>
          <w:rFonts w:ascii="Times New Roman" w:hAnsi="Times New Roman" w:cs="Times New Roman"/>
          <w:sz w:val="28"/>
          <w:szCs w:val="28"/>
        </w:rPr>
        <w:t> </w:t>
      </w:r>
      <w:r w:rsidR="001B00CD" w:rsidRPr="00235110">
        <w:rPr>
          <w:rFonts w:ascii="Times New Roman" w:hAnsi="Times New Roman" w:cs="Times New Roman"/>
          <w:sz w:val="28"/>
          <w:szCs w:val="28"/>
        </w:rPr>
        <w:t>208</w:t>
      </w:r>
      <w:r w:rsidR="0044190A" w:rsidRPr="00235110">
        <w:rPr>
          <w:rFonts w:ascii="Times New Roman" w:hAnsi="Times New Roman" w:cs="Times New Roman"/>
          <w:sz w:val="28"/>
          <w:szCs w:val="28"/>
        </w:rPr>
        <w:t>,</w:t>
      </w:r>
      <w:r w:rsidR="001B00CD" w:rsidRPr="00235110">
        <w:rPr>
          <w:rFonts w:ascii="Times New Roman" w:hAnsi="Times New Roman" w:cs="Times New Roman"/>
          <w:sz w:val="28"/>
          <w:szCs w:val="28"/>
        </w:rPr>
        <w:t>6</w:t>
      </w:r>
      <w:r w:rsidR="009E7C36" w:rsidRPr="00235110">
        <w:rPr>
          <w:rFonts w:ascii="Times New Roman" w:hAnsi="Times New Roman" w:cs="Times New Roman"/>
          <w:sz w:val="28"/>
          <w:szCs w:val="28"/>
        </w:rPr>
        <w:t xml:space="preserve"> тыс. руб.</w:t>
      </w:r>
    </w:p>
    <w:p w14:paraId="1AADA93A" w14:textId="65BEC602"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5. Утвердить источники финансирования дефицита областного бюджета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1 к настоящему </w:t>
      </w:r>
      <w:r w:rsidR="00303F44" w:rsidRPr="002B25B0">
        <w:rPr>
          <w:rFonts w:ascii="Times New Roman" w:hAnsi="Times New Roman" w:cs="Times New Roman"/>
          <w:sz w:val="28"/>
          <w:szCs w:val="28"/>
        </w:rPr>
        <w:t>з</w:t>
      </w:r>
      <w:r w:rsidRPr="002B25B0">
        <w:rPr>
          <w:rFonts w:ascii="Times New Roman" w:hAnsi="Times New Roman" w:cs="Times New Roman"/>
          <w:sz w:val="28"/>
          <w:szCs w:val="28"/>
        </w:rPr>
        <w:t>акону.</w:t>
      </w:r>
    </w:p>
    <w:p w14:paraId="1341CBF2" w14:textId="77777777" w:rsidR="00635FA8" w:rsidRPr="002B25B0" w:rsidRDefault="00635FA8" w:rsidP="00E73EDA">
      <w:pPr>
        <w:pStyle w:val="ConsPlusNormal"/>
        <w:widowControl/>
        <w:spacing w:line="276" w:lineRule="auto"/>
        <w:ind w:firstLine="709"/>
        <w:jc w:val="both"/>
        <w:rPr>
          <w:rFonts w:ascii="Times New Roman" w:hAnsi="Times New Roman" w:cs="Times New Roman"/>
          <w:sz w:val="28"/>
          <w:szCs w:val="28"/>
        </w:rPr>
      </w:pPr>
    </w:p>
    <w:p w14:paraId="5E39CD64" w14:textId="77777777" w:rsidR="00635FA8" w:rsidRPr="002B25B0"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2</w:t>
      </w:r>
    </w:p>
    <w:p w14:paraId="33D991D3" w14:textId="54B48275"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В соответствии с пунктом 2 статьи 184.1 Бюджетного кодекса Российской Федерации установить нормативы распределения доходов между областным бюджетом, бюджетом Территориального фонда обязательного медицинского страхования Тверской области и бюджетами муниципальных образований Тверской области (далее соответственно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местные бюджеты, муниципальные образования)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2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3CBC19CE" w14:textId="77777777" w:rsidR="00635FA8" w:rsidRPr="002B25B0" w:rsidRDefault="00635FA8" w:rsidP="00E73EDA">
      <w:pPr>
        <w:pStyle w:val="ConsPlusNormal"/>
        <w:widowControl/>
        <w:spacing w:line="276" w:lineRule="auto"/>
        <w:ind w:firstLine="709"/>
        <w:jc w:val="both"/>
        <w:rPr>
          <w:rFonts w:ascii="Times New Roman" w:hAnsi="Times New Roman" w:cs="Times New Roman"/>
          <w:sz w:val="28"/>
          <w:szCs w:val="28"/>
        </w:rPr>
      </w:pPr>
    </w:p>
    <w:p w14:paraId="1736B89F" w14:textId="77777777" w:rsidR="00635FA8" w:rsidRPr="002B25B0"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3</w:t>
      </w:r>
    </w:p>
    <w:p w14:paraId="4F7D876E" w14:textId="35E30002"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Установить дифференцированные нормативы отчислений в местные бюджеты по доходам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3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1DC15F01" w14:textId="77777777" w:rsidR="00635FA8" w:rsidRPr="002B25B0" w:rsidRDefault="00635FA8" w:rsidP="00E73EDA">
      <w:pPr>
        <w:pStyle w:val="ConsPlusNormal"/>
        <w:widowControl/>
        <w:spacing w:line="276" w:lineRule="auto"/>
        <w:ind w:firstLine="709"/>
        <w:jc w:val="both"/>
        <w:rPr>
          <w:rFonts w:ascii="Times New Roman" w:hAnsi="Times New Roman" w:cs="Times New Roman"/>
          <w:sz w:val="28"/>
          <w:szCs w:val="28"/>
        </w:rPr>
      </w:pPr>
    </w:p>
    <w:p w14:paraId="1E666D40" w14:textId="77777777" w:rsidR="00635FA8" w:rsidRPr="002B25B0"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4</w:t>
      </w:r>
    </w:p>
    <w:p w14:paraId="1463C2BE" w14:textId="0D316B61"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Установить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Бюджетным кодексом Российской Федерации и законодательством о налогах и сборах в областной бюджет,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w:t>
      </w:r>
      <w:r w:rsidR="005F377A" w:rsidRPr="002B25B0">
        <w:rPr>
          <w:rFonts w:ascii="Times New Roman" w:hAnsi="Times New Roman" w:cs="Times New Roman"/>
          <w:sz w:val="28"/>
          <w:szCs w:val="28"/>
        </w:rPr>
        <w:t> </w:t>
      </w:r>
      <w:r w:rsidRPr="002B25B0">
        <w:rPr>
          <w:rFonts w:ascii="Times New Roman" w:hAnsi="Times New Roman" w:cs="Times New Roman"/>
          <w:sz w:val="28"/>
          <w:szCs w:val="28"/>
        </w:rPr>
        <w:t xml:space="preserve">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4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18A8A374" w14:textId="7E63E2A5" w:rsidR="00A442D4" w:rsidRPr="002B25B0" w:rsidRDefault="00A442D4"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lastRenderedPageBreak/>
        <w:t xml:space="preserve">Статья </w:t>
      </w:r>
      <w:r w:rsidR="008A1929" w:rsidRPr="002B25B0">
        <w:rPr>
          <w:rFonts w:ascii="Times New Roman" w:hAnsi="Times New Roman" w:cs="Times New Roman"/>
          <w:sz w:val="28"/>
          <w:szCs w:val="28"/>
        </w:rPr>
        <w:t>5</w:t>
      </w:r>
    </w:p>
    <w:p w14:paraId="23D60C0B" w14:textId="5BDB09A7" w:rsidR="00A936E0" w:rsidRPr="002B25B0" w:rsidRDefault="00735685" w:rsidP="00EF0F4B">
      <w:pPr>
        <w:pStyle w:val="ConsPlusNormal"/>
        <w:widowControl/>
        <w:numPr>
          <w:ilvl w:val="0"/>
          <w:numId w:val="8"/>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Установить, что в соответствии со статьями 16.6, 75.1 и 78.2 Федерального закона от 10.01.2002 №</w:t>
      </w:r>
      <w:r w:rsidR="003E3E05" w:rsidRPr="002B25B0">
        <w:rPr>
          <w:rFonts w:ascii="Times New Roman" w:hAnsi="Times New Roman" w:cs="Times New Roman"/>
          <w:sz w:val="28"/>
          <w:szCs w:val="28"/>
        </w:rPr>
        <w:t> </w:t>
      </w:r>
      <w:r w:rsidRPr="002B25B0">
        <w:rPr>
          <w:rFonts w:ascii="Times New Roman" w:hAnsi="Times New Roman" w:cs="Times New Roman"/>
          <w:sz w:val="28"/>
          <w:szCs w:val="28"/>
        </w:rPr>
        <w:t>7-ФЗ «Об охране окружающей среды» средства от платы за негативное воздействие на окружающую среду,  штрафов, установленных Кодексом Российской Федерации об</w:t>
      </w:r>
      <w:r w:rsidR="007D2A59" w:rsidRPr="002B25B0">
        <w:rPr>
          <w:rFonts w:ascii="Times New Roman" w:hAnsi="Times New Roman" w:cs="Times New Roman"/>
          <w:sz w:val="28"/>
          <w:szCs w:val="28"/>
        </w:rPr>
        <w:t> а</w:t>
      </w:r>
      <w:r w:rsidRPr="002B25B0">
        <w:rPr>
          <w:rFonts w:ascii="Times New Roman" w:hAnsi="Times New Roman" w:cs="Times New Roman"/>
          <w:sz w:val="28"/>
          <w:szCs w:val="28"/>
        </w:rPr>
        <w:t>дминистративных правонарушениях за административные правонарушения в области охраны окружающей среды и природопользования, административных штрафов, установленных законом Тверской области от</w:t>
      </w:r>
      <w:r w:rsidR="007D2A59" w:rsidRPr="002B25B0">
        <w:rPr>
          <w:rFonts w:ascii="Times New Roman" w:hAnsi="Times New Roman" w:cs="Times New Roman"/>
          <w:sz w:val="28"/>
          <w:szCs w:val="28"/>
        </w:rPr>
        <w:t> </w:t>
      </w:r>
      <w:r w:rsidRPr="002B25B0">
        <w:rPr>
          <w:rFonts w:ascii="Times New Roman" w:hAnsi="Times New Roman" w:cs="Times New Roman"/>
          <w:sz w:val="28"/>
          <w:szCs w:val="28"/>
        </w:rPr>
        <w:t>14.07.2003 №</w:t>
      </w:r>
      <w:r w:rsidR="00641381" w:rsidRPr="002B25B0">
        <w:rPr>
          <w:rFonts w:ascii="Times New Roman" w:hAnsi="Times New Roman" w:cs="Times New Roman"/>
          <w:sz w:val="28"/>
          <w:szCs w:val="28"/>
        </w:rPr>
        <w:t> </w:t>
      </w:r>
      <w:r w:rsidRPr="002B25B0">
        <w:rPr>
          <w:rFonts w:ascii="Times New Roman" w:hAnsi="Times New Roman" w:cs="Times New Roman"/>
          <w:sz w:val="28"/>
          <w:szCs w:val="28"/>
        </w:rPr>
        <w:t>46-ЗО «Об административных правонарушениях» за</w:t>
      </w:r>
      <w:r w:rsidR="00641381" w:rsidRPr="002B25B0">
        <w:rPr>
          <w:rFonts w:ascii="Times New Roman" w:hAnsi="Times New Roman" w:cs="Times New Roman"/>
          <w:sz w:val="28"/>
          <w:szCs w:val="28"/>
        </w:rPr>
        <w:t> </w:t>
      </w:r>
      <w:r w:rsidRPr="002B25B0">
        <w:rPr>
          <w:rFonts w:ascii="Times New Roman" w:hAnsi="Times New Roman" w:cs="Times New Roman"/>
          <w:sz w:val="28"/>
          <w:szCs w:val="28"/>
        </w:rPr>
        <w:t>административные правонарушения в области охраны окружающей среды и природопользования, зачисленные в областной бюджет, от платежей по</w:t>
      </w:r>
      <w:r w:rsidR="00641381" w:rsidRPr="002B25B0">
        <w:rPr>
          <w:rFonts w:ascii="Times New Roman" w:hAnsi="Times New Roman" w:cs="Times New Roman"/>
          <w:sz w:val="28"/>
          <w:szCs w:val="28"/>
        </w:rPr>
        <w:t> </w:t>
      </w:r>
      <w:r w:rsidRPr="002B25B0">
        <w:rPr>
          <w:rFonts w:ascii="Times New Roman" w:hAnsi="Times New Roman" w:cs="Times New Roman"/>
          <w:sz w:val="28"/>
          <w:szCs w:val="28"/>
        </w:rPr>
        <w:t>искам о возмещении вреда, причиненного окружающей среде, в том числе водным объектам, вследствие нарушений обязательных требований, а также от</w:t>
      </w:r>
      <w:r w:rsidR="007D2A59" w:rsidRPr="002B25B0">
        <w:rPr>
          <w:rFonts w:ascii="Times New Roman" w:hAnsi="Times New Roman" w:cs="Times New Roman"/>
          <w:sz w:val="28"/>
          <w:szCs w:val="28"/>
        </w:rPr>
        <w:t> </w:t>
      </w:r>
      <w:r w:rsidRPr="002B25B0">
        <w:rPr>
          <w:rFonts w:ascii="Times New Roman" w:hAnsi="Times New Roman" w:cs="Times New Roman"/>
          <w:sz w:val="28"/>
          <w:szCs w:val="28"/>
        </w:rPr>
        <w:t xml:space="preserve">платежей, уплачиваемых при добровольном возмещении вреда, причиненного окружающей среде, в том числе водным объектам, вследствие </w:t>
      </w:r>
      <w:r w:rsidRPr="00F258F1">
        <w:rPr>
          <w:rFonts w:ascii="Times New Roman" w:hAnsi="Times New Roman" w:cs="Times New Roman"/>
          <w:sz w:val="28"/>
          <w:szCs w:val="28"/>
        </w:rPr>
        <w:t>нарушений обязательных требований, зачисленные в областной бюджет,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Тверской</w:t>
      </w:r>
      <w:r w:rsidRPr="002B25B0">
        <w:rPr>
          <w:rFonts w:ascii="Times New Roman" w:hAnsi="Times New Roman" w:cs="Times New Roman"/>
          <w:sz w:val="28"/>
          <w:szCs w:val="28"/>
        </w:rPr>
        <w:t xml:space="preserve"> области объектов накопленного вреда окружающей среде, а в случае их отсутствия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мероприятий, указанных  в пункте 1 статьи 16.6, пункте 1 статьи 75.1 и пункте 1 статьи 78.2 Федерального закона от 10.01.2002 №</w:t>
      </w:r>
      <w:r w:rsidR="003C20CF" w:rsidRPr="002B25B0">
        <w:rPr>
          <w:rFonts w:ascii="Times New Roman" w:hAnsi="Times New Roman" w:cs="Times New Roman"/>
          <w:sz w:val="28"/>
          <w:szCs w:val="28"/>
        </w:rPr>
        <w:t> </w:t>
      </w:r>
      <w:r w:rsidRPr="002B25B0">
        <w:rPr>
          <w:rFonts w:ascii="Times New Roman" w:hAnsi="Times New Roman" w:cs="Times New Roman"/>
          <w:sz w:val="28"/>
          <w:szCs w:val="28"/>
        </w:rPr>
        <w:t>7-ФЗ «Об охране окружающей среды», Тверской области</w:t>
      </w:r>
      <w:r w:rsidR="00A936E0" w:rsidRPr="002B25B0">
        <w:rPr>
          <w:rFonts w:ascii="Times New Roman" w:hAnsi="Times New Roman" w:cs="Times New Roman"/>
          <w:sz w:val="28"/>
          <w:szCs w:val="28"/>
        </w:rPr>
        <w:t xml:space="preserve"> (далее</w:t>
      </w:r>
      <w:r w:rsidR="00C600A9" w:rsidRPr="002B25B0">
        <w:rPr>
          <w:rFonts w:ascii="Times New Roman" w:hAnsi="Times New Roman" w:cs="Times New Roman"/>
          <w:sz w:val="28"/>
          <w:szCs w:val="28"/>
        </w:rPr>
        <w:t xml:space="preserve"> – </w:t>
      </w:r>
      <w:r w:rsidR="00A936E0" w:rsidRPr="002B25B0">
        <w:rPr>
          <w:rFonts w:ascii="Times New Roman" w:hAnsi="Times New Roman" w:cs="Times New Roman"/>
          <w:sz w:val="28"/>
          <w:szCs w:val="28"/>
        </w:rPr>
        <w:t>План).</w:t>
      </w:r>
    </w:p>
    <w:p w14:paraId="2F3A2BD6" w14:textId="6EE7AE64" w:rsidR="00A936E0" w:rsidRPr="002B25B0" w:rsidRDefault="00A936E0" w:rsidP="00EF0F4B">
      <w:pPr>
        <w:pStyle w:val="ConsPlusNormal"/>
        <w:widowControl/>
        <w:numPr>
          <w:ilvl w:val="0"/>
          <w:numId w:val="8"/>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Порядок использования средств</w:t>
      </w:r>
      <w:r w:rsidR="004B01B6" w:rsidRPr="002B25B0">
        <w:rPr>
          <w:rFonts w:ascii="Times New Roman" w:hAnsi="Times New Roman" w:cs="Times New Roman"/>
          <w:sz w:val="28"/>
          <w:szCs w:val="28"/>
        </w:rPr>
        <w:t>, предусмотренных частью 1 настоящей статьи,</w:t>
      </w:r>
      <w:r w:rsidRPr="002B25B0">
        <w:rPr>
          <w:rFonts w:ascii="Times New Roman" w:hAnsi="Times New Roman" w:cs="Times New Roman"/>
          <w:sz w:val="28"/>
          <w:szCs w:val="28"/>
        </w:rPr>
        <w:t xml:space="preserve"> устанавливается Правительством Тверской области в соответствии с Планом.</w:t>
      </w:r>
    </w:p>
    <w:p w14:paraId="7E4CE214" w14:textId="77777777" w:rsidR="00735685" w:rsidRPr="002B25B0" w:rsidRDefault="00735685" w:rsidP="00D73EE6">
      <w:pPr>
        <w:pStyle w:val="ConsPlusNormal"/>
        <w:widowControl/>
        <w:spacing w:before="120" w:line="276" w:lineRule="auto"/>
        <w:ind w:firstLine="709"/>
        <w:jc w:val="both"/>
        <w:rPr>
          <w:rFonts w:ascii="Times New Roman" w:hAnsi="Times New Roman" w:cs="Times New Roman"/>
          <w:sz w:val="28"/>
          <w:szCs w:val="28"/>
        </w:rPr>
      </w:pPr>
    </w:p>
    <w:p w14:paraId="7B38D908" w14:textId="28E30A30" w:rsidR="00635FA8" w:rsidRPr="002B25B0"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 xml:space="preserve">Статья </w:t>
      </w:r>
      <w:r w:rsidR="008A1929" w:rsidRPr="002B25B0">
        <w:rPr>
          <w:rFonts w:ascii="Times New Roman" w:hAnsi="Times New Roman" w:cs="Times New Roman"/>
          <w:sz w:val="28"/>
          <w:szCs w:val="28"/>
        </w:rPr>
        <w:t>6</w:t>
      </w:r>
    </w:p>
    <w:p w14:paraId="29B42B25" w14:textId="05CF236B"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Учесть в областном бюджете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w:t>
      </w:r>
      <w:r w:rsidR="005F377A" w:rsidRPr="002B25B0">
        <w:rPr>
          <w:rFonts w:ascii="Times New Roman" w:hAnsi="Times New Roman" w:cs="Times New Roman"/>
          <w:sz w:val="28"/>
          <w:szCs w:val="28"/>
        </w:rPr>
        <w:t> </w:t>
      </w:r>
      <w:r w:rsidRPr="002B25B0">
        <w:rPr>
          <w:rFonts w:ascii="Times New Roman" w:hAnsi="Times New Roman" w:cs="Times New Roman"/>
          <w:sz w:val="28"/>
          <w:szCs w:val="28"/>
        </w:rPr>
        <w:t xml:space="preserve">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5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003E8F42" w14:textId="7CD4F7D9" w:rsidR="00635FA8" w:rsidRPr="002B25B0" w:rsidRDefault="008A1929" w:rsidP="00D73EE6">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lastRenderedPageBreak/>
        <w:t>Статья 7</w:t>
      </w:r>
    </w:p>
    <w:p w14:paraId="5EF84F9B" w14:textId="0D3B8848"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w:t>
      </w:r>
      <w:r w:rsidR="005628DB" w:rsidRPr="002B25B0">
        <w:rPr>
          <w:rFonts w:ascii="Times New Roman" w:hAnsi="Times New Roman" w:cs="Times New Roman"/>
          <w:sz w:val="28"/>
          <w:szCs w:val="28"/>
        </w:rPr>
        <w:t> </w:t>
      </w:r>
      <w:r w:rsidRPr="002B25B0">
        <w:rPr>
          <w:rFonts w:ascii="Times New Roman" w:hAnsi="Times New Roman" w:cs="Times New Roman"/>
          <w:sz w:val="28"/>
          <w:szCs w:val="28"/>
        </w:rPr>
        <w:t xml:space="preserve">Утвердить в пределах общего объема расходов, установленного </w:t>
      </w:r>
      <w:hyperlink w:anchor="P16" w:history="1">
        <w:r w:rsidRPr="002B25B0">
          <w:rPr>
            <w:rFonts w:ascii="Times New Roman" w:hAnsi="Times New Roman" w:cs="Times New Roman"/>
            <w:sz w:val="28"/>
            <w:szCs w:val="28"/>
          </w:rPr>
          <w:t>статьей 1</w:t>
        </w:r>
      </w:hyperlink>
      <w:r w:rsidRPr="002B25B0">
        <w:rPr>
          <w:rFonts w:ascii="Times New Roman" w:hAnsi="Times New Roman" w:cs="Times New Roman"/>
          <w:sz w:val="28"/>
          <w:szCs w:val="28"/>
        </w:rPr>
        <w:t xml:space="preserve"> настоящего </w:t>
      </w:r>
      <w:r w:rsidR="005628DB" w:rsidRPr="002B25B0">
        <w:rPr>
          <w:rFonts w:ascii="Times New Roman" w:hAnsi="Times New Roman" w:cs="Times New Roman"/>
          <w:sz w:val="28"/>
          <w:szCs w:val="28"/>
        </w:rPr>
        <w:t>з</w:t>
      </w:r>
      <w:r w:rsidRPr="002B25B0">
        <w:rPr>
          <w:rFonts w:ascii="Times New Roman" w:hAnsi="Times New Roman" w:cs="Times New Roman"/>
          <w:sz w:val="28"/>
          <w:szCs w:val="28"/>
        </w:rPr>
        <w:t>акона, распределение бюджетных ассигнований по</w:t>
      </w:r>
      <w:r w:rsidR="005F377A" w:rsidRPr="002B25B0">
        <w:rPr>
          <w:rFonts w:ascii="Times New Roman" w:hAnsi="Times New Roman" w:cs="Times New Roman"/>
          <w:sz w:val="28"/>
          <w:szCs w:val="28"/>
        </w:rPr>
        <w:t> </w:t>
      </w:r>
      <w:r w:rsidRPr="002B25B0">
        <w:rPr>
          <w:rFonts w:ascii="Times New Roman" w:hAnsi="Times New Roman" w:cs="Times New Roman"/>
          <w:sz w:val="28"/>
          <w:szCs w:val="28"/>
        </w:rPr>
        <w:t xml:space="preserve">разделам, подразделам классификации расходов областного бюджета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6 к</w:t>
      </w:r>
      <w:r w:rsidR="005F377A" w:rsidRPr="002B25B0">
        <w:rPr>
          <w:rFonts w:ascii="Times New Roman" w:hAnsi="Times New Roman" w:cs="Times New Roman"/>
          <w:sz w:val="28"/>
          <w:szCs w:val="28"/>
        </w:rPr>
        <w:t> </w:t>
      </w:r>
      <w:r w:rsidRPr="002B25B0">
        <w:rPr>
          <w:rFonts w:ascii="Times New Roman" w:hAnsi="Times New Roman" w:cs="Times New Roman"/>
          <w:sz w:val="28"/>
          <w:szCs w:val="28"/>
        </w:rPr>
        <w:t xml:space="preserve">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7712CF16" w14:textId="3EC2B66D"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w:t>
      </w:r>
      <w:r w:rsidR="005628DB" w:rsidRPr="002B25B0">
        <w:rPr>
          <w:rFonts w:ascii="Times New Roman" w:hAnsi="Times New Roman" w:cs="Times New Roman"/>
          <w:sz w:val="28"/>
          <w:szCs w:val="28"/>
        </w:rPr>
        <w:t> </w:t>
      </w:r>
      <w:r w:rsidRPr="002B25B0">
        <w:rPr>
          <w:rFonts w:ascii="Times New Roman" w:hAnsi="Times New Roman" w:cs="Times New Roman"/>
          <w:sz w:val="28"/>
          <w:szCs w:val="28"/>
        </w:rPr>
        <w:t xml:space="preserve">Утвердить ведомственную структуру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7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279F80C5" w14:textId="422A732F"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3.</w:t>
      </w:r>
      <w:r w:rsidR="005628DB" w:rsidRPr="002B25B0">
        <w:rPr>
          <w:rFonts w:ascii="Times New Roman" w:hAnsi="Times New Roman" w:cs="Times New Roman"/>
          <w:sz w:val="28"/>
          <w:szCs w:val="28"/>
        </w:rPr>
        <w:t> </w:t>
      </w:r>
      <w:r w:rsidRPr="002B25B0">
        <w:rPr>
          <w:rFonts w:ascii="Times New Roman" w:hAnsi="Times New Roman" w:cs="Times New Roman"/>
          <w:sz w:val="28"/>
          <w:szCs w:val="28"/>
        </w:rPr>
        <w:t xml:space="preserve">Утвердить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8 к</w:t>
      </w:r>
      <w:r w:rsidR="005F377A" w:rsidRPr="002B25B0">
        <w:rPr>
          <w:rFonts w:ascii="Times New Roman" w:hAnsi="Times New Roman" w:cs="Times New Roman"/>
          <w:sz w:val="28"/>
          <w:szCs w:val="28"/>
        </w:rPr>
        <w:t> </w:t>
      </w:r>
      <w:r w:rsidRPr="002B25B0">
        <w:rPr>
          <w:rFonts w:ascii="Times New Roman" w:hAnsi="Times New Roman" w:cs="Times New Roman"/>
          <w:sz w:val="28"/>
          <w:szCs w:val="28"/>
        </w:rPr>
        <w:t xml:space="preserve">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2D1BD01F" w14:textId="3D096EFE"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4.</w:t>
      </w:r>
      <w:r w:rsidR="005628DB" w:rsidRPr="002B25B0">
        <w:rPr>
          <w:rFonts w:ascii="Times New Roman" w:hAnsi="Times New Roman" w:cs="Times New Roman"/>
          <w:sz w:val="28"/>
          <w:szCs w:val="28"/>
        </w:rPr>
        <w:t> </w:t>
      </w:r>
      <w:r w:rsidRPr="002B25B0">
        <w:rPr>
          <w:rFonts w:ascii="Times New Roman" w:hAnsi="Times New Roman" w:cs="Times New Roman"/>
          <w:sz w:val="28"/>
          <w:szCs w:val="28"/>
        </w:rPr>
        <w:t xml:space="preserve">Утвердить 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в разрезе главных распорядителей средств областного бюджета согласно приложению 9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1F0C04D7" w14:textId="77777777"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p>
    <w:p w14:paraId="2B225BD6" w14:textId="486DC3ED" w:rsidR="00635FA8" w:rsidRPr="002B25B0" w:rsidRDefault="008A1929" w:rsidP="00D73EE6">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8</w:t>
      </w:r>
    </w:p>
    <w:p w14:paraId="43CCEB54" w14:textId="2A3158B0"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Утвердить общий объем бюджетных ассигнований, направляемых на</w:t>
      </w:r>
      <w:r w:rsidR="00D17DC5" w:rsidRPr="002B25B0">
        <w:rPr>
          <w:rFonts w:ascii="Times New Roman" w:hAnsi="Times New Roman" w:cs="Times New Roman"/>
          <w:sz w:val="28"/>
          <w:szCs w:val="28"/>
        </w:rPr>
        <w:t> </w:t>
      </w:r>
      <w:r w:rsidRPr="002B25B0">
        <w:rPr>
          <w:rFonts w:ascii="Times New Roman" w:hAnsi="Times New Roman" w:cs="Times New Roman"/>
          <w:sz w:val="28"/>
          <w:szCs w:val="28"/>
        </w:rPr>
        <w:t xml:space="preserve">исполнение публичных нормативных обязательств Тверской области, </w:t>
      </w:r>
      <w:r w:rsidR="008B2E9C" w:rsidRPr="002B25B0">
        <w:rPr>
          <w:rFonts w:ascii="Times New Roman" w:hAnsi="Times New Roman" w:cs="Times New Roman"/>
          <w:sz w:val="28"/>
          <w:szCs w:val="28"/>
        </w:rPr>
        <w:t>на</w:t>
      </w:r>
      <w:r w:rsidR="00D17DC5" w:rsidRPr="002B25B0">
        <w:rPr>
          <w:rFonts w:ascii="Times New Roman" w:hAnsi="Times New Roman" w:cs="Times New Roman"/>
          <w:sz w:val="28"/>
          <w:szCs w:val="28"/>
        </w:rPr>
        <w:t>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в сумме </w:t>
      </w:r>
      <w:r w:rsidR="00BA6B1D" w:rsidRPr="00B84A56">
        <w:rPr>
          <w:rFonts w:ascii="Times New Roman" w:hAnsi="Times New Roman" w:cs="Times New Roman"/>
          <w:sz w:val="28"/>
          <w:szCs w:val="28"/>
        </w:rPr>
        <w:t>3</w:t>
      </w:r>
      <w:r w:rsidR="000B462B" w:rsidRPr="00B84A56">
        <w:rPr>
          <w:rFonts w:ascii="Times New Roman" w:hAnsi="Times New Roman" w:cs="Times New Roman"/>
          <w:sz w:val="28"/>
          <w:szCs w:val="28"/>
        </w:rPr>
        <w:t> </w:t>
      </w:r>
      <w:r w:rsidR="002A3243" w:rsidRPr="00B84A56">
        <w:rPr>
          <w:rFonts w:ascii="Times New Roman" w:hAnsi="Times New Roman" w:cs="Times New Roman"/>
          <w:sz w:val="28"/>
          <w:szCs w:val="28"/>
        </w:rPr>
        <w:t>668</w:t>
      </w:r>
      <w:r w:rsidR="0044190A" w:rsidRPr="00B84A56">
        <w:rPr>
          <w:rFonts w:ascii="Times New Roman" w:hAnsi="Times New Roman" w:cs="Times New Roman"/>
          <w:sz w:val="28"/>
          <w:szCs w:val="28"/>
        </w:rPr>
        <w:t> </w:t>
      </w:r>
      <w:r w:rsidR="002A3243" w:rsidRPr="00B84A56">
        <w:rPr>
          <w:rFonts w:ascii="Times New Roman" w:hAnsi="Times New Roman" w:cs="Times New Roman"/>
          <w:sz w:val="28"/>
          <w:szCs w:val="28"/>
        </w:rPr>
        <w:t>730</w:t>
      </w:r>
      <w:r w:rsidR="000B462B" w:rsidRPr="00B84A56">
        <w:rPr>
          <w:rFonts w:ascii="Times New Roman" w:hAnsi="Times New Roman" w:cs="Times New Roman"/>
          <w:sz w:val="28"/>
          <w:szCs w:val="28"/>
        </w:rPr>
        <w:t> </w:t>
      </w:r>
      <w:r w:rsidRPr="00B84A56">
        <w:rPr>
          <w:rFonts w:ascii="Times New Roman" w:hAnsi="Times New Roman" w:cs="Times New Roman"/>
          <w:sz w:val="28"/>
          <w:szCs w:val="28"/>
        </w:rPr>
        <w:t>тыс.</w:t>
      </w:r>
      <w:r w:rsidR="00725E7D" w:rsidRPr="00B84A56">
        <w:rPr>
          <w:rFonts w:ascii="Times New Roman" w:hAnsi="Times New Roman" w:cs="Times New Roman"/>
          <w:sz w:val="28"/>
          <w:szCs w:val="28"/>
        </w:rPr>
        <w:t> </w:t>
      </w:r>
      <w:r w:rsidRPr="00B84A56">
        <w:rPr>
          <w:rFonts w:ascii="Times New Roman" w:hAnsi="Times New Roman" w:cs="Times New Roman"/>
          <w:sz w:val="28"/>
          <w:szCs w:val="28"/>
        </w:rPr>
        <w:t xml:space="preserve">руб., </w:t>
      </w:r>
      <w:r w:rsidR="008B2E9C" w:rsidRPr="00B84A56">
        <w:rPr>
          <w:rFonts w:ascii="Times New Roman" w:hAnsi="Times New Roman" w:cs="Times New Roman"/>
          <w:sz w:val="28"/>
          <w:szCs w:val="28"/>
        </w:rPr>
        <w:t xml:space="preserve">на </w:t>
      </w:r>
      <w:r w:rsidR="00894E3B" w:rsidRPr="00B84A56">
        <w:rPr>
          <w:rFonts w:ascii="Times New Roman" w:hAnsi="Times New Roman" w:cs="Times New Roman"/>
          <w:sz w:val="28"/>
          <w:szCs w:val="28"/>
        </w:rPr>
        <w:t>2025</w:t>
      </w:r>
      <w:r w:rsidR="002A3243" w:rsidRPr="00B84A56">
        <w:rPr>
          <w:rFonts w:ascii="Times New Roman" w:hAnsi="Times New Roman" w:cs="Times New Roman"/>
          <w:sz w:val="28"/>
          <w:szCs w:val="28"/>
        </w:rPr>
        <w:t xml:space="preserve"> год в сумме </w:t>
      </w:r>
      <w:r w:rsidR="00BA6B1D" w:rsidRPr="00B84A56">
        <w:rPr>
          <w:rFonts w:ascii="Times New Roman" w:hAnsi="Times New Roman" w:cs="Times New Roman"/>
          <w:sz w:val="28"/>
          <w:szCs w:val="28"/>
        </w:rPr>
        <w:t>3</w:t>
      </w:r>
      <w:r w:rsidR="00725E7D" w:rsidRPr="00B84A56">
        <w:rPr>
          <w:rFonts w:ascii="Times New Roman" w:hAnsi="Times New Roman" w:cs="Times New Roman"/>
          <w:sz w:val="28"/>
          <w:szCs w:val="28"/>
        </w:rPr>
        <w:t> </w:t>
      </w:r>
      <w:r w:rsidR="007439D0" w:rsidRPr="00B84A56">
        <w:rPr>
          <w:rFonts w:ascii="Times New Roman" w:hAnsi="Times New Roman" w:cs="Times New Roman"/>
          <w:sz w:val="28"/>
          <w:szCs w:val="28"/>
        </w:rPr>
        <w:t>3</w:t>
      </w:r>
      <w:r w:rsidR="002A3243" w:rsidRPr="00B84A56">
        <w:rPr>
          <w:rFonts w:ascii="Times New Roman" w:hAnsi="Times New Roman" w:cs="Times New Roman"/>
          <w:sz w:val="28"/>
          <w:szCs w:val="28"/>
        </w:rPr>
        <w:t>87 763,5</w:t>
      </w:r>
      <w:r w:rsidR="00725E7D" w:rsidRPr="00B84A56">
        <w:rPr>
          <w:rFonts w:ascii="Times New Roman" w:hAnsi="Times New Roman" w:cs="Times New Roman"/>
          <w:sz w:val="28"/>
          <w:szCs w:val="28"/>
        </w:rPr>
        <w:t> </w:t>
      </w:r>
      <w:r w:rsidRPr="00B84A56">
        <w:rPr>
          <w:rFonts w:ascii="Times New Roman" w:hAnsi="Times New Roman" w:cs="Times New Roman"/>
          <w:sz w:val="28"/>
          <w:szCs w:val="28"/>
        </w:rPr>
        <w:t>тыс.</w:t>
      </w:r>
      <w:r w:rsidR="00725E7D" w:rsidRPr="00B84A56">
        <w:rPr>
          <w:rFonts w:ascii="Times New Roman" w:hAnsi="Times New Roman" w:cs="Times New Roman"/>
          <w:sz w:val="28"/>
          <w:szCs w:val="28"/>
        </w:rPr>
        <w:t> </w:t>
      </w:r>
      <w:r w:rsidRPr="00B84A56">
        <w:rPr>
          <w:rFonts w:ascii="Times New Roman" w:hAnsi="Times New Roman" w:cs="Times New Roman"/>
          <w:sz w:val="28"/>
          <w:szCs w:val="28"/>
        </w:rPr>
        <w:t xml:space="preserve">руб., </w:t>
      </w:r>
      <w:r w:rsidR="008B2E9C" w:rsidRPr="00B84A56">
        <w:rPr>
          <w:rFonts w:ascii="Times New Roman" w:hAnsi="Times New Roman" w:cs="Times New Roman"/>
          <w:sz w:val="28"/>
          <w:szCs w:val="28"/>
        </w:rPr>
        <w:t xml:space="preserve">на </w:t>
      </w:r>
      <w:r w:rsidR="00894E3B" w:rsidRPr="00B84A56">
        <w:rPr>
          <w:rFonts w:ascii="Times New Roman" w:hAnsi="Times New Roman" w:cs="Times New Roman"/>
          <w:sz w:val="28"/>
          <w:szCs w:val="28"/>
        </w:rPr>
        <w:t>2026</w:t>
      </w:r>
      <w:r w:rsidRPr="00B84A56">
        <w:rPr>
          <w:rFonts w:ascii="Times New Roman" w:hAnsi="Times New Roman" w:cs="Times New Roman"/>
          <w:sz w:val="28"/>
          <w:szCs w:val="28"/>
        </w:rPr>
        <w:t xml:space="preserve"> год в сумме</w:t>
      </w:r>
      <w:r w:rsidRPr="002B25B0">
        <w:rPr>
          <w:rFonts w:ascii="Times New Roman" w:hAnsi="Times New Roman" w:cs="Times New Roman"/>
          <w:sz w:val="28"/>
          <w:szCs w:val="28"/>
        </w:rPr>
        <w:t xml:space="preserve"> </w:t>
      </w:r>
      <w:r w:rsidR="00687C19" w:rsidRPr="002B25B0">
        <w:rPr>
          <w:rFonts w:ascii="Times New Roman" w:hAnsi="Times New Roman" w:cs="Times New Roman"/>
          <w:sz w:val="28"/>
          <w:szCs w:val="28"/>
        </w:rPr>
        <w:t>3</w:t>
      </w:r>
      <w:r w:rsidR="00725E7D" w:rsidRPr="002B25B0">
        <w:rPr>
          <w:rFonts w:ascii="Times New Roman" w:hAnsi="Times New Roman" w:cs="Times New Roman"/>
          <w:sz w:val="28"/>
          <w:szCs w:val="28"/>
        </w:rPr>
        <w:t> </w:t>
      </w:r>
      <w:r w:rsidR="002A3243">
        <w:rPr>
          <w:rFonts w:ascii="Times New Roman" w:hAnsi="Times New Roman" w:cs="Times New Roman"/>
          <w:sz w:val="28"/>
          <w:szCs w:val="28"/>
        </w:rPr>
        <w:t>203 889,1</w:t>
      </w:r>
      <w:r w:rsidR="00687C19"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w:t>
      </w:r>
      <w:r w:rsidR="00725E7D" w:rsidRPr="002B25B0">
        <w:rPr>
          <w:rFonts w:ascii="Times New Roman" w:hAnsi="Times New Roman" w:cs="Times New Roman"/>
          <w:sz w:val="28"/>
          <w:szCs w:val="28"/>
        </w:rPr>
        <w:t> </w:t>
      </w:r>
      <w:r w:rsidRPr="002B25B0">
        <w:rPr>
          <w:rFonts w:ascii="Times New Roman" w:hAnsi="Times New Roman" w:cs="Times New Roman"/>
          <w:sz w:val="28"/>
          <w:szCs w:val="28"/>
        </w:rPr>
        <w:t xml:space="preserve">руб. согласно приложению 10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3DD28D5F" w14:textId="77777777" w:rsidR="00E73EDA" w:rsidRDefault="00E73EDA" w:rsidP="00D73EE6">
      <w:pPr>
        <w:pStyle w:val="ConsPlusTitle"/>
        <w:widowControl/>
        <w:spacing w:before="120" w:line="276" w:lineRule="auto"/>
        <w:ind w:firstLine="709"/>
        <w:jc w:val="both"/>
        <w:outlineLvl w:val="1"/>
        <w:rPr>
          <w:rFonts w:ascii="Times New Roman" w:hAnsi="Times New Roman" w:cs="Times New Roman"/>
          <w:sz w:val="28"/>
          <w:szCs w:val="28"/>
        </w:rPr>
      </w:pPr>
    </w:p>
    <w:p w14:paraId="158F39E5" w14:textId="11ECA069" w:rsidR="00635FA8" w:rsidRPr="002B25B0" w:rsidRDefault="008A1929" w:rsidP="00D73EE6">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9</w:t>
      </w:r>
    </w:p>
    <w:p w14:paraId="013F0B30" w14:textId="4B46A80C" w:rsidR="00423969" w:rsidRPr="002B25B0" w:rsidRDefault="00423969" w:rsidP="00423969">
      <w:pPr>
        <w:adjustRightInd/>
        <w:spacing w:before="120" w:line="276" w:lineRule="auto"/>
        <w:ind w:firstLine="709"/>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Утвердить общий объем бюджетных ассигнований на реализацию Адресной </w:t>
      </w:r>
      <w:r w:rsidRPr="00180AEB">
        <w:rPr>
          <w:rFonts w:ascii="Times New Roman" w:eastAsia="Times New Roman" w:hAnsi="Times New Roman" w:cs="Times New Roman"/>
          <w:sz w:val="28"/>
          <w:szCs w:val="28"/>
        </w:rPr>
        <w:t xml:space="preserve">инвестиционной программы Тверской области на 2024 год в сумме </w:t>
      </w:r>
      <w:r w:rsidR="003A7619" w:rsidRPr="00180AEB">
        <w:rPr>
          <w:rFonts w:ascii="Times New Roman" w:eastAsia="Times New Roman" w:hAnsi="Times New Roman" w:cs="Times New Roman"/>
          <w:sz w:val="28"/>
          <w:szCs w:val="28"/>
        </w:rPr>
        <w:t>1</w:t>
      </w:r>
      <w:r w:rsidR="002A3243" w:rsidRPr="00180AEB">
        <w:rPr>
          <w:rFonts w:ascii="Times New Roman" w:eastAsia="Times New Roman" w:hAnsi="Times New Roman" w:cs="Times New Roman"/>
          <w:sz w:val="28"/>
          <w:szCs w:val="28"/>
        </w:rPr>
        <w:t>7</w:t>
      </w:r>
      <w:r w:rsidRPr="00180AEB">
        <w:rPr>
          <w:rFonts w:ascii="Times New Roman" w:eastAsia="Times New Roman" w:hAnsi="Times New Roman" w:cs="Times New Roman"/>
          <w:sz w:val="28"/>
          <w:szCs w:val="28"/>
        </w:rPr>
        <w:t> </w:t>
      </w:r>
      <w:r w:rsidR="00E9528A" w:rsidRPr="00180AEB">
        <w:rPr>
          <w:rFonts w:ascii="Times New Roman" w:eastAsia="Times New Roman" w:hAnsi="Times New Roman" w:cs="Times New Roman"/>
          <w:sz w:val="28"/>
          <w:szCs w:val="28"/>
        </w:rPr>
        <w:t>022</w:t>
      </w:r>
      <w:r w:rsidR="003A7619" w:rsidRPr="00180AEB">
        <w:rPr>
          <w:rFonts w:ascii="Times New Roman" w:eastAsia="Times New Roman" w:hAnsi="Times New Roman" w:cs="Times New Roman"/>
          <w:sz w:val="28"/>
          <w:szCs w:val="28"/>
        </w:rPr>
        <w:t> </w:t>
      </w:r>
      <w:r w:rsidR="00E9528A" w:rsidRPr="00180AEB">
        <w:rPr>
          <w:rFonts w:ascii="Times New Roman" w:eastAsia="Times New Roman" w:hAnsi="Times New Roman" w:cs="Times New Roman"/>
          <w:sz w:val="28"/>
          <w:szCs w:val="28"/>
        </w:rPr>
        <w:t>961,5</w:t>
      </w:r>
      <w:r w:rsidRPr="00180AEB">
        <w:rPr>
          <w:rFonts w:ascii="Times New Roman" w:eastAsia="Times New Roman" w:hAnsi="Times New Roman" w:cs="Times New Roman"/>
          <w:sz w:val="28"/>
          <w:szCs w:val="28"/>
        </w:rPr>
        <w:t xml:space="preserve"> тыс. руб., на 2025 год в сумме </w:t>
      </w:r>
      <w:r w:rsidR="005D686F" w:rsidRPr="00180AEB">
        <w:rPr>
          <w:rFonts w:ascii="Times New Roman" w:eastAsia="Times New Roman" w:hAnsi="Times New Roman" w:cs="Times New Roman"/>
          <w:sz w:val="28"/>
          <w:szCs w:val="28"/>
        </w:rPr>
        <w:t>9</w:t>
      </w:r>
      <w:r w:rsidRPr="00180AEB">
        <w:rPr>
          <w:rFonts w:ascii="Times New Roman" w:eastAsia="Times New Roman" w:hAnsi="Times New Roman" w:cs="Times New Roman"/>
          <w:sz w:val="28"/>
          <w:szCs w:val="28"/>
        </w:rPr>
        <w:t> </w:t>
      </w:r>
      <w:r w:rsidR="005D686F" w:rsidRPr="00180AEB">
        <w:rPr>
          <w:rFonts w:ascii="Times New Roman" w:eastAsia="Times New Roman" w:hAnsi="Times New Roman" w:cs="Times New Roman"/>
          <w:sz w:val="28"/>
          <w:szCs w:val="28"/>
        </w:rPr>
        <w:t>933</w:t>
      </w:r>
      <w:r w:rsidR="00E9528A" w:rsidRPr="00180AEB">
        <w:rPr>
          <w:rFonts w:ascii="Times New Roman" w:eastAsia="Times New Roman" w:hAnsi="Times New Roman" w:cs="Times New Roman"/>
          <w:sz w:val="28"/>
          <w:szCs w:val="28"/>
        </w:rPr>
        <w:t> 100,6</w:t>
      </w:r>
      <w:r w:rsidRPr="00180AEB">
        <w:rPr>
          <w:rFonts w:ascii="Times New Roman" w:eastAsia="Times New Roman" w:hAnsi="Times New Roman" w:cs="Times New Roman"/>
          <w:sz w:val="28"/>
          <w:szCs w:val="28"/>
        </w:rPr>
        <w:t xml:space="preserve"> тыс. руб., на 2026 год в</w:t>
      </w:r>
      <w:r w:rsidR="00F560FD" w:rsidRPr="00180AEB">
        <w:rPr>
          <w:rFonts w:ascii="Times New Roman" w:eastAsia="Times New Roman" w:hAnsi="Times New Roman" w:cs="Times New Roman"/>
          <w:sz w:val="28"/>
          <w:szCs w:val="28"/>
        </w:rPr>
        <w:t> </w:t>
      </w:r>
      <w:r w:rsidRPr="00180AEB">
        <w:rPr>
          <w:rFonts w:ascii="Times New Roman" w:eastAsia="Times New Roman" w:hAnsi="Times New Roman" w:cs="Times New Roman"/>
          <w:sz w:val="28"/>
          <w:szCs w:val="28"/>
        </w:rPr>
        <w:t>сумме </w:t>
      </w:r>
      <w:r w:rsidR="00E9528A" w:rsidRPr="00180AEB">
        <w:rPr>
          <w:rFonts w:ascii="Times New Roman" w:eastAsia="Times New Roman" w:hAnsi="Times New Roman" w:cs="Times New Roman"/>
          <w:sz w:val="28"/>
          <w:szCs w:val="28"/>
        </w:rPr>
        <w:t>1</w:t>
      </w:r>
      <w:r w:rsidR="005D686F" w:rsidRPr="00180AEB">
        <w:rPr>
          <w:rFonts w:ascii="Times New Roman" w:eastAsia="Times New Roman" w:hAnsi="Times New Roman" w:cs="Times New Roman"/>
          <w:sz w:val="28"/>
          <w:szCs w:val="28"/>
        </w:rPr>
        <w:t>5</w:t>
      </w:r>
      <w:r w:rsidR="008A5028" w:rsidRPr="00180AEB">
        <w:rPr>
          <w:rFonts w:ascii="Times New Roman" w:eastAsia="Times New Roman" w:hAnsi="Times New Roman" w:cs="Times New Roman"/>
          <w:sz w:val="28"/>
          <w:szCs w:val="28"/>
        </w:rPr>
        <w:t> </w:t>
      </w:r>
      <w:r w:rsidR="005D686F" w:rsidRPr="00180AEB">
        <w:rPr>
          <w:rFonts w:ascii="Times New Roman" w:eastAsia="Times New Roman" w:hAnsi="Times New Roman" w:cs="Times New Roman"/>
          <w:sz w:val="28"/>
          <w:szCs w:val="28"/>
        </w:rPr>
        <w:t>810</w:t>
      </w:r>
      <w:r w:rsidR="00E9528A" w:rsidRPr="00180AEB">
        <w:rPr>
          <w:rFonts w:ascii="Times New Roman" w:eastAsia="Times New Roman" w:hAnsi="Times New Roman" w:cs="Times New Roman"/>
          <w:sz w:val="28"/>
          <w:szCs w:val="28"/>
        </w:rPr>
        <w:t> 9</w:t>
      </w:r>
      <w:r w:rsidR="005D686F" w:rsidRPr="00180AEB">
        <w:rPr>
          <w:rFonts w:ascii="Times New Roman" w:eastAsia="Times New Roman" w:hAnsi="Times New Roman" w:cs="Times New Roman"/>
          <w:sz w:val="28"/>
          <w:szCs w:val="28"/>
        </w:rPr>
        <w:t>14</w:t>
      </w:r>
      <w:r w:rsidR="00E9528A" w:rsidRPr="00180AEB">
        <w:rPr>
          <w:rFonts w:ascii="Times New Roman" w:eastAsia="Times New Roman" w:hAnsi="Times New Roman" w:cs="Times New Roman"/>
          <w:sz w:val="28"/>
          <w:szCs w:val="28"/>
        </w:rPr>
        <w:t>,1</w:t>
      </w:r>
      <w:r w:rsidRPr="00180AEB">
        <w:rPr>
          <w:rFonts w:ascii="Times New Roman" w:eastAsia="Times New Roman" w:hAnsi="Times New Roman" w:cs="Times New Roman"/>
          <w:sz w:val="28"/>
          <w:szCs w:val="28"/>
        </w:rPr>
        <w:t xml:space="preserve"> тыс.</w:t>
      </w:r>
      <w:r w:rsidRPr="002B25B0">
        <w:rPr>
          <w:rFonts w:ascii="Times New Roman" w:eastAsia="Times New Roman" w:hAnsi="Times New Roman" w:cs="Times New Roman"/>
          <w:sz w:val="28"/>
          <w:szCs w:val="28"/>
        </w:rPr>
        <w:t> руб., в том числе:</w:t>
      </w:r>
    </w:p>
    <w:p w14:paraId="5B28180F" w14:textId="544FF8F7" w:rsidR="00423969" w:rsidRPr="00180AEB" w:rsidRDefault="00423969" w:rsidP="00423969">
      <w:pPr>
        <w:pStyle w:val="a8"/>
        <w:widowControl/>
        <w:numPr>
          <w:ilvl w:val="0"/>
          <w:numId w:val="13"/>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lastRenderedPageBreak/>
        <w:t xml:space="preserve">в части объектов государственной собственности Тверской области на 2024 год в </w:t>
      </w:r>
      <w:r w:rsidRPr="00DA0537">
        <w:rPr>
          <w:rFonts w:ascii="Times New Roman" w:eastAsia="Times New Roman" w:hAnsi="Times New Roman" w:cs="Times New Roman"/>
          <w:sz w:val="28"/>
          <w:szCs w:val="28"/>
        </w:rPr>
        <w:t xml:space="preserve">сумме </w:t>
      </w:r>
      <w:r w:rsidRPr="00DA0537">
        <w:rPr>
          <w:rFonts w:ascii="Times New Roman" w:eastAsia="Times New Roman" w:hAnsi="Times New Roman" w:cs="Times New Roman"/>
          <w:color w:val="000000"/>
          <w:sz w:val="28"/>
          <w:szCs w:val="28"/>
        </w:rPr>
        <w:t>1</w:t>
      </w:r>
      <w:r w:rsidR="00E9528A" w:rsidRPr="00DA0537">
        <w:rPr>
          <w:rFonts w:ascii="Times New Roman" w:eastAsia="Times New Roman" w:hAnsi="Times New Roman" w:cs="Times New Roman"/>
          <w:color w:val="000000"/>
          <w:sz w:val="28"/>
          <w:szCs w:val="28"/>
        </w:rPr>
        <w:t>4</w:t>
      </w:r>
      <w:r w:rsidRPr="00DA0537">
        <w:rPr>
          <w:rFonts w:ascii="Times New Roman" w:eastAsia="Times New Roman" w:hAnsi="Times New Roman" w:cs="Times New Roman"/>
          <w:color w:val="000000"/>
          <w:sz w:val="28"/>
          <w:szCs w:val="28"/>
        </w:rPr>
        <w:t> </w:t>
      </w:r>
      <w:r w:rsidR="00E9528A" w:rsidRPr="00DA0537">
        <w:rPr>
          <w:rFonts w:ascii="Times New Roman" w:eastAsia="Times New Roman" w:hAnsi="Times New Roman" w:cs="Times New Roman"/>
          <w:color w:val="000000"/>
          <w:sz w:val="28"/>
          <w:szCs w:val="28"/>
        </w:rPr>
        <w:t>584</w:t>
      </w:r>
      <w:r w:rsidR="003A7619" w:rsidRPr="00DA0537">
        <w:rPr>
          <w:rFonts w:ascii="Times New Roman" w:eastAsia="Times New Roman" w:hAnsi="Times New Roman" w:cs="Times New Roman"/>
          <w:color w:val="000000"/>
          <w:sz w:val="28"/>
          <w:szCs w:val="28"/>
        </w:rPr>
        <w:t> </w:t>
      </w:r>
      <w:r w:rsidR="00E9528A" w:rsidRPr="00DA0537">
        <w:rPr>
          <w:rFonts w:ascii="Times New Roman" w:eastAsia="Times New Roman" w:hAnsi="Times New Roman" w:cs="Times New Roman"/>
          <w:color w:val="000000"/>
          <w:sz w:val="28"/>
          <w:szCs w:val="28"/>
        </w:rPr>
        <w:t>316</w:t>
      </w:r>
      <w:r w:rsidRPr="002B25B0">
        <w:rPr>
          <w:rFonts w:ascii="Times New Roman" w:eastAsia="Times New Roman" w:hAnsi="Times New Roman" w:cs="Times New Roman"/>
          <w:color w:val="000000"/>
          <w:sz w:val="28"/>
          <w:szCs w:val="28"/>
        </w:rPr>
        <w:t xml:space="preserve"> </w:t>
      </w:r>
      <w:r w:rsidRPr="002B25B0">
        <w:rPr>
          <w:rFonts w:ascii="Times New Roman" w:eastAsia="Times New Roman" w:hAnsi="Times New Roman" w:cs="Times New Roman"/>
          <w:sz w:val="28"/>
          <w:szCs w:val="28"/>
        </w:rPr>
        <w:t xml:space="preserve">тыс. руб., на 2025 год </w:t>
      </w:r>
      <w:r w:rsidR="00352EF5" w:rsidRPr="00F5433F">
        <w:rPr>
          <w:rFonts w:ascii="Times New Roman" w:eastAsia="Times New Roman" w:hAnsi="Times New Roman" w:cs="Times New Roman"/>
          <w:sz w:val="28"/>
          <w:szCs w:val="28"/>
        </w:rPr>
        <w:t xml:space="preserve">в </w:t>
      </w:r>
      <w:r w:rsidR="00352EF5" w:rsidRPr="00DA0537">
        <w:rPr>
          <w:rFonts w:ascii="Times New Roman" w:eastAsia="Times New Roman" w:hAnsi="Times New Roman" w:cs="Times New Roman"/>
          <w:sz w:val="28"/>
          <w:szCs w:val="28"/>
        </w:rPr>
        <w:t xml:space="preserve">сумме </w:t>
      </w:r>
      <w:r w:rsidR="00B2531E" w:rsidRPr="00DA0537">
        <w:rPr>
          <w:rFonts w:ascii="Times New Roman" w:eastAsia="Times New Roman" w:hAnsi="Times New Roman" w:cs="Times New Roman"/>
          <w:sz w:val="28"/>
          <w:szCs w:val="28"/>
        </w:rPr>
        <w:t>8</w:t>
      </w:r>
      <w:r w:rsidR="002A3243" w:rsidRPr="00DA0537">
        <w:rPr>
          <w:rFonts w:ascii="Times New Roman" w:eastAsia="Times New Roman" w:hAnsi="Times New Roman" w:cs="Times New Roman"/>
          <w:color w:val="000000"/>
          <w:sz w:val="28"/>
          <w:szCs w:val="28"/>
        </w:rPr>
        <w:t> </w:t>
      </w:r>
      <w:r w:rsidR="00B2531E" w:rsidRPr="00DA0537">
        <w:rPr>
          <w:rFonts w:ascii="Times New Roman" w:eastAsia="Times New Roman" w:hAnsi="Times New Roman" w:cs="Times New Roman"/>
          <w:color w:val="000000"/>
          <w:sz w:val="28"/>
          <w:szCs w:val="28"/>
        </w:rPr>
        <w:t>973</w:t>
      </w:r>
      <w:r w:rsidR="00E9528A" w:rsidRPr="00DA0537">
        <w:rPr>
          <w:rFonts w:ascii="Times New Roman" w:eastAsia="Times New Roman" w:hAnsi="Times New Roman" w:cs="Times New Roman"/>
          <w:color w:val="000000"/>
          <w:sz w:val="28"/>
          <w:szCs w:val="28"/>
        </w:rPr>
        <w:t> 613,5</w:t>
      </w:r>
      <w:r w:rsidRPr="002B25B0">
        <w:rPr>
          <w:rFonts w:ascii="Times New Roman" w:eastAsia="Times New Roman" w:hAnsi="Times New Roman" w:cs="Times New Roman"/>
          <w:color w:val="000000"/>
          <w:sz w:val="28"/>
          <w:szCs w:val="28"/>
        </w:rPr>
        <w:t xml:space="preserve"> </w:t>
      </w:r>
      <w:r w:rsidRPr="002B25B0">
        <w:rPr>
          <w:rFonts w:ascii="Times New Roman" w:eastAsia="Times New Roman" w:hAnsi="Times New Roman" w:cs="Times New Roman"/>
          <w:sz w:val="28"/>
          <w:szCs w:val="28"/>
        </w:rPr>
        <w:t xml:space="preserve">тыс. руб., на 2026 год в </w:t>
      </w:r>
      <w:r w:rsidRPr="00180AEB">
        <w:rPr>
          <w:rFonts w:ascii="Times New Roman" w:eastAsia="Times New Roman" w:hAnsi="Times New Roman" w:cs="Times New Roman"/>
          <w:sz w:val="28"/>
          <w:szCs w:val="28"/>
        </w:rPr>
        <w:t xml:space="preserve">сумме </w:t>
      </w:r>
      <w:r w:rsidR="00E9528A" w:rsidRPr="00180AEB">
        <w:rPr>
          <w:rFonts w:ascii="Times New Roman" w:eastAsia="Times New Roman" w:hAnsi="Times New Roman" w:cs="Times New Roman"/>
          <w:sz w:val="28"/>
          <w:szCs w:val="28"/>
        </w:rPr>
        <w:t>1</w:t>
      </w:r>
      <w:r w:rsidR="00B2531E" w:rsidRPr="00180AEB">
        <w:rPr>
          <w:rFonts w:ascii="Times New Roman" w:eastAsia="Times New Roman" w:hAnsi="Times New Roman" w:cs="Times New Roman"/>
          <w:sz w:val="28"/>
          <w:szCs w:val="28"/>
        </w:rPr>
        <w:t>5</w:t>
      </w:r>
      <w:r w:rsidRPr="00180AEB">
        <w:rPr>
          <w:rFonts w:ascii="Times New Roman" w:eastAsia="Times New Roman" w:hAnsi="Times New Roman" w:cs="Times New Roman"/>
          <w:color w:val="000000"/>
          <w:sz w:val="28"/>
          <w:szCs w:val="28"/>
        </w:rPr>
        <w:t> </w:t>
      </w:r>
      <w:r w:rsidR="00B2531E" w:rsidRPr="00180AEB">
        <w:rPr>
          <w:rFonts w:ascii="Times New Roman" w:eastAsia="Times New Roman" w:hAnsi="Times New Roman" w:cs="Times New Roman"/>
          <w:color w:val="000000"/>
          <w:sz w:val="28"/>
          <w:szCs w:val="28"/>
        </w:rPr>
        <w:t>188 982,5</w:t>
      </w:r>
      <w:r w:rsidRPr="00180AEB">
        <w:rPr>
          <w:rFonts w:ascii="Times New Roman" w:eastAsia="Times New Roman" w:hAnsi="Times New Roman" w:cs="Times New Roman"/>
          <w:color w:val="000000"/>
          <w:sz w:val="28"/>
          <w:szCs w:val="28"/>
        </w:rPr>
        <w:t xml:space="preserve"> </w:t>
      </w:r>
      <w:r w:rsidRPr="00180AEB">
        <w:rPr>
          <w:rFonts w:ascii="Times New Roman" w:eastAsia="Times New Roman" w:hAnsi="Times New Roman" w:cs="Times New Roman"/>
          <w:sz w:val="28"/>
          <w:szCs w:val="28"/>
        </w:rPr>
        <w:t>тыс. руб.;</w:t>
      </w:r>
    </w:p>
    <w:p w14:paraId="2C2FD0C4" w14:textId="3D8C8AE9" w:rsidR="00423969" w:rsidRPr="002B25B0" w:rsidRDefault="00423969" w:rsidP="00423969">
      <w:pPr>
        <w:pStyle w:val="a8"/>
        <w:widowControl/>
        <w:numPr>
          <w:ilvl w:val="0"/>
          <w:numId w:val="13"/>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0AEB">
        <w:rPr>
          <w:rFonts w:ascii="Times New Roman" w:eastAsia="Times New Roman" w:hAnsi="Times New Roman" w:cs="Times New Roman"/>
          <w:sz w:val="28"/>
          <w:szCs w:val="28"/>
        </w:rPr>
        <w:t xml:space="preserve">в части объектов муниципальной собственности на 2024 год в сумме </w:t>
      </w:r>
      <w:r w:rsidR="00E9528A" w:rsidRPr="00180AEB">
        <w:rPr>
          <w:rFonts w:ascii="Times New Roman" w:eastAsia="Times New Roman" w:hAnsi="Times New Roman" w:cs="Times New Roman"/>
          <w:sz w:val="28"/>
          <w:szCs w:val="28"/>
        </w:rPr>
        <w:t>2</w:t>
      </w:r>
      <w:r w:rsidR="00E9528A" w:rsidRPr="00180AEB">
        <w:rPr>
          <w:rFonts w:ascii="Times New Roman" w:eastAsia="Times New Roman" w:hAnsi="Times New Roman" w:cs="Times New Roman"/>
          <w:color w:val="000000"/>
          <w:sz w:val="28"/>
          <w:szCs w:val="28"/>
        </w:rPr>
        <w:t> 438 645,5</w:t>
      </w:r>
      <w:r w:rsidRPr="00180AEB">
        <w:rPr>
          <w:rFonts w:ascii="Times New Roman" w:eastAsia="Times New Roman" w:hAnsi="Times New Roman" w:cs="Times New Roman"/>
          <w:color w:val="000000"/>
          <w:sz w:val="28"/>
          <w:szCs w:val="28"/>
        </w:rPr>
        <w:t xml:space="preserve"> </w:t>
      </w:r>
      <w:r w:rsidRPr="00180AEB">
        <w:rPr>
          <w:rFonts w:ascii="Times New Roman" w:eastAsia="Times New Roman" w:hAnsi="Times New Roman" w:cs="Times New Roman"/>
          <w:sz w:val="28"/>
          <w:szCs w:val="28"/>
        </w:rPr>
        <w:t>тыс. руб.,</w:t>
      </w:r>
      <w:r w:rsidRPr="002B25B0">
        <w:rPr>
          <w:rFonts w:ascii="Times New Roman" w:eastAsia="Times New Roman" w:hAnsi="Times New Roman" w:cs="Times New Roman"/>
          <w:sz w:val="28"/>
          <w:szCs w:val="28"/>
        </w:rPr>
        <w:t xml:space="preserve"> на 2025 год в сумме </w:t>
      </w:r>
      <w:r w:rsidR="003A7619" w:rsidRPr="00180AEB">
        <w:rPr>
          <w:rFonts w:ascii="Times New Roman" w:eastAsia="Times New Roman" w:hAnsi="Times New Roman" w:cs="Times New Roman"/>
          <w:sz w:val="28"/>
          <w:szCs w:val="28"/>
        </w:rPr>
        <w:t>95</w:t>
      </w:r>
      <w:r w:rsidR="00E9528A" w:rsidRPr="00180AEB">
        <w:rPr>
          <w:rFonts w:ascii="Times New Roman" w:eastAsia="Times New Roman" w:hAnsi="Times New Roman" w:cs="Times New Roman"/>
          <w:sz w:val="28"/>
          <w:szCs w:val="28"/>
        </w:rPr>
        <w:t>9</w:t>
      </w:r>
      <w:r w:rsidR="00E9528A" w:rsidRPr="00180AEB">
        <w:rPr>
          <w:rFonts w:ascii="Times New Roman" w:eastAsia="Times New Roman" w:hAnsi="Times New Roman" w:cs="Times New Roman"/>
          <w:color w:val="000000"/>
          <w:sz w:val="28"/>
          <w:szCs w:val="28"/>
        </w:rPr>
        <w:t> 487,1</w:t>
      </w:r>
      <w:r w:rsidRPr="00180AEB">
        <w:rPr>
          <w:rFonts w:ascii="Times New Roman" w:eastAsia="Times New Roman" w:hAnsi="Times New Roman" w:cs="Times New Roman"/>
          <w:color w:val="000000"/>
          <w:sz w:val="28"/>
          <w:szCs w:val="28"/>
        </w:rPr>
        <w:t xml:space="preserve"> </w:t>
      </w:r>
      <w:r w:rsidRPr="00180AEB">
        <w:rPr>
          <w:rFonts w:ascii="Times New Roman" w:eastAsia="Times New Roman" w:hAnsi="Times New Roman" w:cs="Times New Roman"/>
          <w:sz w:val="28"/>
          <w:szCs w:val="28"/>
        </w:rPr>
        <w:t>тыс</w:t>
      </w:r>
      <w:r w:rsidRPr="002B25B0">
        <w:rPr>
          <w:rFonts w:ascii="Times New Roman" w:eastAsia="Times New Roman" w:hAnsi="Times New Roman" w:cs="Times New Roman"/>
          <w:sz w:val="28"/>
          <w:szCs w:val="28"/>
        </w:rPr>
        <w:t>. руб., на 2026</w:t>
      </w:r>
      <w:r w:rsidR="007D7D68"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 xml:space="preserve">год в сумме </w:t>
      </w:r>
      <w:r w:rsidR="003A7619">
        <w:rPr>
          <w:rFonts w:ascii="Times New Roman" w:eastAsia="Times New Roman" w:hAnsi="Times New Roman" w:cs="Times New Roman"/>
          <w:sz w:val="28"/>
          <w:szCs w:val="28"/>
        </w:rPr>
        <w:t>621</w:t>
      </w:r>
      <w:r w:rsidR="003A7619">
        <w:rPr>
          <w:rFonts w:ascii="Times New Roman" w:eastAsia="Times New Roman" w:hAnsi="Times New Roman" w:cs="Times New Roman"/>
          <w:color w:val="000000"/>
          <w:sz w:val="28"/>
          <w:szCs w:val="28"/>
        </w:rPr>
        <w:t> 931,6</w:t>
      </w:r>
      <w:r w:rsidRPr="002B25B0">
        <w:rPr>
          <w:rFonts w:ascii="Times New Roman" w:eastAsia="Times New Roman" w:hAnsi="Times New Roman" w:cs="Times New Roman"/>
          <w:color w:val="000000"/>
          <w:sz w:val="28"/>
          <w:szCs w:val="28"/>
        </w:rPr>
        <w:t xml:space="preserve"> </w:t>
      </w:r>
      <w:r w:rsidRPr="002B25B0">
        <w:rPr>
          <w:rFonts w:ascii="Times New Roman" w:eastAsia="Times New Roman" w:hAnsi="Times New Roman" w:cs="Times New Roman"/>
          <w:sz w:val="28"/>
          <w:szCs w:val="28"/>
        </w:rPr>
        <w:t>тыс. руб.</w:t>
      </w:r>
    </w:p>
    <w:p w14:paraId="1DE088BD" w14:textId="77777777" w:rsidR="00635FA8" w:rsidRPr="002B25B0" w:rsidRDefault="00635FA8" w:rsidP="00423969">
      <w:pPr>
        <w:pStyle w:val="ConsPlusNormal"/>
        <w:widowControl/>
        <w:spacing w:before="120" w:line="276" w:lineRule="auto"/>
        <w:ind w:firstLine="709"/>
        <w:jc w:val="both"/>
        <w:rPr>
          <w:rFonts w:ascii="Times New Roman" w:hAnsi="Times New Roman" w:cs="Times New Roman"/>
          <w:sz w:val="28"/>
          <w:szCs w:val="28"/>
        </w:rPr>
      </w:pPr>
    </w:p>
    <w:p w14:paraId="6536C32F" w14:textId="77777777" w:rsidR="00635FA8" w:rsidRPr="002B25B0"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10</w:t>
      </w:r>
    </w:p>
    <w:p w14:paraId="06EDE186" w14:textId="7C497113" w:rsidR="00BF6C7A" w:rsidRPr="00E37F5D" w:rsidRDefault="00BF6C7A" w:rsidP="00D73EE6">
      <w:pPr>
        <w:adjustRightInd/>
        <w:spacing w:before="120" w:line="276" w:lineRule="auto"/>
        <w:ind w:firstLine="709"/>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Утвердить объем бюджетных ассигнований дорожного фонда Тверской области на </w:t>
      </w:r>
      <w:r w:rsidR="00894E3B" w:rsidRPr="002B25B0">
        <w:rPr>
          <w:rFonts w:ascii="Times New Roman" w:eastAsia="Times New Roman" w:hAnsi="Times New Roman" w:cs="Times New Roman"/>
          <w:sz w:val="28"/>
          <w:szCs w:val="28"/>
        </w:rPr>
        <w:t>2024</w:t>
      </w:r>
      <w:r w:rsidRPr="002B25B0">
        <w:rPr>
          <w:rFonts w:ascii="Times New Roman" w:eastAsia="Times New Roman" w:hAnsi="Times New Roman" w:cs="Times New Roman"/>
          <w:sz w:val="28"/>
          <w:szCs w:val="28"/>
        </w:rPr>
        <w:t xml:space="preserve"> год в </w:t>
      </w:r>
      <w:r w:rsidRPr="00E37F5D">
        <w:rPr>
          <w:rFonts w:ascii="Times New Roman" w:eastAsia="Times New Roman" w:hAnsi="Times New Roman" w:cs="Times New Roman"/>
          <w:sz w:val="28"/>
          <w:szCs w:val="28"/>
        </w:rPr>
        <w:t xml:space="preserve">сумме </w:t>
      </w:r>
      <w:r w:rsidR="008C780B" w:rsidRPr="00E37F5D">
        <w:rPr>
          <w:rFonts w:ascii="Times New Roman" w:eastAsia="Times New Roman" w:hAnsi="Times New Roman" w:cs="Times New Roman"/>
          <w:sz w:val="28"/>
          <w:szCs w:val="28"/>
        </w:rPr>
        <w:t>1</w:t>
      </w:r>
      <w:r w:rsidR="005D05CE" w:rsidRPr="00E37F5D">
        <w:rPr>
          <w:rFonts w:ascii="Times New Roman" w:eastAsia="Times New Roman" w:hAnsi="Times New Roman" w:cs="Times New Roman"/>
          <w:sz w:val="28"/>
          <w:szCs w:val="28"/>
        </w:rPr>
        <w:t>6</w:t>
      </w:r>
      <w:r w:rsidR="008C780B" w:rsidRPr="00E37F5D">
        <w:rPr>
          <w:rFonts w:ascii="Times New Roman" w:eastAsia="Times New Roman" w:hAnsi="Times New Roman" w:cs="Times New Roman"/>
          <w:sz w:val="28"/>
          <w:szCs w:val="28"/>
        </w:rPr>
        <w:t> </w:t>
      </w:r>
      <w:r w:rsidR="005D05CE" w:rsidRPr="00E37F5D">
        <w:rPr>
          <w:rFonts w:ascii="Times New Roman" w:eastAsia="Times New Roman" w:hAnsi="Times New Roman" w:cs="Times New Roman"/>
          <w:sz w:val="28"/>
          <w:szCs w:val="28"/>
        </w:rPr>
        <w:t>502</w:t>
      </w:r>
      <w:r w:rsidR="008C780B" w:rsidRPr="00E37F5D">
        <w:rPr>
          <w:rFonts w:ascii="Times New Roman" w:eastAsia="Times New Roman" w:hAnsi="Times New Roman" w:cs="Times New Roman"/>
          <w:sz w:val="28"/>
          <w:szCs w:val="28"/>
        </w:rPr>
        <w:t> </w:t>
      </w:r>
      <w:r w:rsidR="005D05CE" w:rsidRPr="00E37F5D">
        <w:rPr>
          <w:rFonts w:ascii="Times New Roman" w:eastAsia="Times New Roman" w:hAnsi="Times New Roman" w:cs="Times New Roman"/>
          <w:sz w:val="28"/>
          <w:szCs w:val="28"/>
        </w:rPr>
        <w:t>314</w:t>
      </w:r>
      <w:r w:rsidR="008C780B" w:rsidRPr="00E37F5D">
        <w:rPr>
          <w:rFonts w:ascii="Times New Roman" w:eastAsia="Times New Roman" w:hAnsi="Times New Roman" w:cs="Times New Roman"/>
          <w:sz w:val="28"/>
          <w:szCs w:val="28"/>
        </w:rPr>
        <w:t>,</w:t>
      </w:r>
      <w:r w:rsidR="005D05CE" w:rsidRPr="00E37F5D">
        <w:rPr>
          <w:rFonts w:ascii="Times New Roman" w:eastAsia="Times New Roman" w:hAnsi="Times New Roman" w:cs="Times New Roman"/>
          <w:sz w:val="28"/>
          <w:szCs w:val="28"/>
        </w:rPr>
        <w:t>2</w:t>
      </w:r>
      <w:r w:rsidR="007E70F4" w:rsidRPr="00E37F5D">
        <w:rPr>
          <w:rFonts w:ascii="Times New Roman" w:eastAsia="Times New Roman" w:hAnsi="Times New Roman" w:cs="Times New Roman"/>
          <w:sz w:val="28"/>
          <w:szCs w:val="28"/>
        </w:rPr>
        <w:t xml:space="preserve"> </w:t>
      </w:r>
      <w:r w:rsidRPr="00E37F5D">
        <w:rPr>
          <w:rFonts w:ascii="Times New Roman" w:eastAsia="Times New Roman" w:hAnsi="Times New Roman" w:cs="Times New Roman"/>
          <w:sz w:val="28"/>
          <w:szCs w:val="28"/>
        </w:rPr>
        <w:t xml:space="preserve">тыс. руб., на </w:t>
      </w:r>
      <w:r w:rsidR="00894E3B" w:rsidRPr="00E37F5D">
        <w:rPr>
          <w:rFonts w:ascii="Times New Roman" w:eastAsia="Times New Roman" w:hAnsi="Times New Roman" w:cs="Times New Roman"/>
          <w:sz w:val="28"/>
          <w:szCs w:val="28"/>
        </w:rPr>
        <w:t>2025</w:t>
      </w:r>
      <w:r w:rsidRPr="00E37F5D">
        <w:rPr>
          <w:rFonts w:ascii="Times New Roman" w:eastAsia="Times New Roman" w:hAnsi="Times New Roman" w:cs="Times New Roman"/>
          <w:sz w:val="28"/>
          <w:szCs w:val="28"/>
        </w:rPr>
        <w:t xml:space="preserve"> год в сумме </w:t>
      </w:r>
      <w:r w:rsidR="005D05CE" w:rsidRPr="00E37F5D">
        <w:rPr>
          <w:rFonts w:ascii="Times New Roman" w:eastAsia="Times New Roman" w:hAnsi="Times New Roman" w:cs="Times New Roman"/>
          <w:sz w:val="28"/>
          <w:szCs w:val="28"/>
        </w:rPr>
        <w:t>19</w:t>
      </w:r>
      <w:r w:rsidRPr="00E37F5D">
        <w:rPr>
          <w:rFonts w:ascii="Times New Roman" w:eastAsia="Times New Roman" w:hAnsi="Times New Roman" w:cs="Times New Roman"/>
          <w:sz w:val="28"/>
          <w:szCs w:val="28"/>
        </w:rPr>
        <w:t> </w:t>
      </w:r>
      <w:r w:rsidR="005D05CE" w:rsidRPr="00E37F5D">
        <w:rPr>
          <w:rFonts w:ascii="Times New Roman" w:eastAsia="Times New Roman" w:hAnsi="Times New Roman" w:cs="Times New Roman"/>
          <w:sz w:val="28"/>
          <w:szCs w:val="28"/>
        </w:rPr>
        <w:t>834</w:t>
      </w:r>
      <w:r w:rsidR="008C780B" w:rsidRPr="00E37F5D">
        <w:rPr>
          <w:rFonts w:ascii="Times New Roman" w:eastAsia="Times New Roman" w:hAnsi="Times New Roman" w:cs="Times New Roman"/>
          <w:sz w:val="28"/>
          <w:szCs w:val="28"/>
        </w:rPr>
        <w:t> </w:t>
      </w:r>
      <w:r w:rsidR="005D05CE" w:rsidRPr="00E37F5D">
        <w:rPr>
          <w:rFonts w:ascii="Times New Roman" w:eastAsia="Times New Roman" w:hAnsi="Times New Roman" w:cs="Times New Roman"/>
          <w:sz w:val="28"/>
          <w:szCs w:val="28"/>
        </w:rPr>
        <w:t>832</w:t>
      </w:r>
      <w:r w:rsidR="008C780B" w:rsidRPr="00E37F5D">
        <w:rPr>
          <w:rFonts w:ascii="Times New Roman" w:eastAsia="Times New Roman" w:hAnsi="Times New Roman" w:cs="Times New Roman"/>
          <w:sz w:val="28"/>
          <w:szCs w:val="28"/>
        </w:rPr>
        <w:t>,</w:t>
      </w:r>
      <w:r w:rsidR="005D05CE" w:rsidRPr="00E37F5D">
        <w:rPr>
          <w:rFonts w:ascii="Times New Roman" w:eastAsia="Times New Roman" w:hAnsi="Times New Roman" w:cs="Times New Roman"/>
          <w:sz w:val="28"/>
          <w:szCs w:val="28"/>
        </w:rPr>
        <w:t>2</w:t>
      </w:r>
      <w:r w:rsidRPr="00E37F5D">
        <w:rPr>
          <w:rFonts w:ascii="Times New Roman" w:eastAsia="Times New Roman" w:hAnsi="Times New Roman" w:cs="Times New Roman"/>
          <w:sz w:val="28"/>
          <w:szCs w:val="28"/>
        </w:rPr>
        <w:t xml:space="preserve"> тыс. руб., на </w:t>
      </w:r>
      <w:r w:rsidR="00894E3B" w:rsidRPr="00E37F5D">
        <w:rPr>
          <w:rFonts w:ascii="Times New Roman" w:eastAsia="Times New Roman" w:hAnsi="Times New Roman" w:cs="Times New Roman"/>
          <w:sz w:val="28"/>
          <w:szCs w:val="28"/>
        </w:rPr>
        <w:t>2026</w:t>
      </w:r>
      <w:r w:rsidRPr="00E37F5D">
        <w:rPr>
          <w:rFonts w:ascii="Times New Roman" w:eastAsia="Times New Roman" w:hAnsi="Times New Roman" w:cs="Times New Roman"/>
          <w:sz w:val="28"/>
          <w:szCs w:val="28"/>
        </w:rPr>
        <w:t xml:space="preserve"> год в сумме </w:t>
      </w:r>
      <w:r w:rsidR="005D05CE" w:rsidRPr="00E37F5D">
        <w:rPr>
          <w:rFonts w:ascii="Times New Roman" w:eastAsia="Times New Roman" w:hAnsi="Times New Roman" w:cs="Times New Roman"/>
          <w:sz w:val="28"/>
          <w:szCs w:val="28"/>
        </w:rPr>
        <w:t>21</w:t>
      </w:r>
      <w:r w:rsidRPr="00E37F5D">
        <w:rPr>
          <w:rFonts w:ascii="Times New Roman" w:eastAsia="Times New Roman" w:hAnsi="Times New Roman" w:cs="Times New Roman"/>
          <w:sz w:val="28"/>
          <w:szCs w:val="28"/>
        </w:rPr>
        <w:t> </w:t>
      </w:r>
      <w:r w:rsidR="005D05CE" w:rsidRPr="00E37F5D">
        <w:rPr>
          <w:rFonts w:ascii="Times New Roman" w:eastAsia="Times New Roman" w:hAnsi="Times New Roman" w:cs="Times New Roman"/>
          <w:sz w:val="28"/>
          <w:szCs w:val="28"/>
        </w:rPr>
        <w:t>767 358,5</w:t>
      </w:r>
      <w:r w:rsidR="002B090A" w:rsidRPr="00E37F5D">
        <w:rPr>
          <w:rFonts w:ascii="Times New Roman" w:eastAsia="Times New Roman" w:hAnsi="Times New Roman" w:cs="Times New Roman"/>
          <w:sz w:val="28"/>
          <w:szCs w:val="28"/>
        </w:rPr>
        <w:t xml:space="preserve"> </w:t>
      </w:r>
      <w:r w:rsidRPr="00E37F5D">
        <w:rPr>
          <w:rFonts w:ascii="Times New Roman" w:eastAsia="Times New Roman" w:hAnsi="Times New Roman" w:cs="Times New Roman"/>
          <w:sz w:val="28"/>
          <w:szCs w:val="28"/>
        </w:rPr>
        <w:t>тыс. руб., в том числе:</w:t>
      </w:r>
    </w:p>
    <w:p w14:paraId="6EF17DA9" w14:textId="6E318141" w:rsidR="00BF6C7A" w:rsidRPr="002B25B0" w:rsidRDefault="00BF6C7A" w:rsidP="00D73EE6">
      <w:pPr>
        <w:pStyle w:val="a8"/>
        <w:widowControl/>
        <w:numPr>
          <w:ilvl w:val="0"/>
          <w:numId w:val="3"/>
        </w:numPr>
        <w:tabs>
          <w:tab w:val="left" w:pos="1134"/>
        </w:tabs>
        <w:spacing w:before="120" w:line="276" w:lineRule="auto"/>
        <w:ind w:left="0" w:firstLine="709"/>
        <w:contextualSpacing w:val="0"/>
        <w:rPr>
          <w:rFonts w:ascii="Times New Roman" w:eastAsia="Times New Roman" w:hAnsi="Times New Roman" w:cs="Times New Roman"/>
          <w:sz w:val="28"/>
          <w:szCs w:val="28"/>
        </w:rPr>
      </w:pPr>
      <w:r w:rsidRPr="00E37F5D">
        <w:rPr>
          <w:rFonts w:ascii="Times New Roman" w:eastAsia="Times New Roman" w:hAnsi="Times New Roman" w:cs="Times New Roman"/>
          <w:sz w:val="28"/>
          <w:szCs w:val="28"/>
          <w:lang w:eastAsia="zh-CN"/>
        </w:rPr>
        <w:t>на осуществление расхо</w:t>
      </w:r>
      <w:r w:rsidRPr="002B25B0">
        <w:rPr>
          <w:rFonts w:ascii="Times New Roman" w:eastAsia="Times New Roman" w:hAnsi="Times New Roman" w:cs="Times New Roman"/>
          <w:sz w:val="28"/>
          <w:szCs w:val="28"/>
          <w:lang w:eastAsia="zh-CN"/>
        </w:rPr>
        <w:t xml:space="preserve">дов на обслуживание долговых обязательств, связанных с использованием </w:t>
      </w:r>
      <w:r w:rsidR="00EB6F91" w:rsidRPr="002B25B0">
        <w:rPr>
          <w:rFonts w:ascii="Times New Roman" w:eastAsia="Times New Roman" w:hAnsi="Times New Roman" w:cs="Times New Roman"/>
          <w:sz w:val="28"/>
          <w:szCs w:val="28"/>
          <w:lang w:eastAsia="zh-CN"/>
        </w:rPr>
        <w:t xml:space="preserve">бюджетных </w:t>
      </w:r>
      <w:r w:rsidRPr="002B25B0">
        <w:rPr>
          <w:rFonts w:ascii="Times New Roman" w:eastAsia="Times New Roman" w:hAnsi="Times New Roman" w:cs="Times New Roman"/>
          <w:sz w:val="28"/>
          <w:szCs w:val="28"/>
          <w:lang w:eastAsia="zh-CN"/>
        </w:rPr>
        <w:t xml:space="preserve">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 </w:t>
      </w:r>
      <w:r w:rsidRPr="002B25B0">
        <w:rPr>
          <w:rFonts w:ascii="Times New Roman" w:eastAsia="Times New Roman" w:hAnsi="Times New Roman" w:cs="Times New Roman"/>
          <w:sz w:val="28"/>
          <w:szCs w:val="28"/>
        </w:rPr>
        <w:t xml:space="preserve">на </w:t>
      </w:r>
      <w:r w:rsidR="00894E3B" w:rsidRPr="002B25B0">
        <w:rPr>
          <w:rFonts w:ascii="Times New Roman" w:eastAsia="Times New Roman" w:hAnsi="Times New Roman" w:cs="Times New Roman"/>
          <w:sz w:val="28"/>
          <w:szCs w:val="28"/>
        </w:rPr>
        <w:t>2024</w:t>
      </w:r>
      <w:r w:rsidRPr="002B25B0">
        <w:rPr>
          <w:rFonts w:ascii="Times New Roman" w:eastAsia="Times New Roman" w:hAnsi="Times New Roman" w:cs="Times New Roman"/>
          <w:sz w:val="28"/>
          <w:szCs w:val="28"/>
        </w:rPr>
        <w:t xml:space="preserve"> год в</w:t>
      </w:r>
      <w:r w:rsidR="00EB6F91"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 xml:space="preserve">сумме 857,3 тыс. руб., на </w:t>
      </w:r>
      <w:r w:rsidR="00894E3B" w:rsidRPr="002B25B0">
        <w:rPr>
          <w:rFonts w:ascii="Times New Roman" w:eastAsia="Times New Roman" w:hAnsi="Times New Roman" w:cs="Times New Roman"/>
          <w:sz w:val="28"/>
          <w:szCs w:val="28"/>
        </w:rPr>
        <w:t>2025</w:t>
      </w:r>
      <w:r w:rsidRPr="002B25B0">
        <w:rPr>
          <w:rFonts w:ascii="Times New Roman" w:eastAsia="Times New Roman" w:hAnsi="Times New Roman" w:cs="Times New Roman"/>
          <w:sz w:val="28"/>
          <w:szCs w:val="28"/>
        </w:rPr>
        <w:t xml:space="preserve"> год в сумме 8</w:t>
      </w:r>
      <w:r w:rsidR="008C780B" w:rsidRPr="002B25B0">
        <w:rPr>
          <w:rFonts w:ascii="Times New Roman" w:eastAsia="Times New Roman" w:hAnsi="Times New Roman" w:cs="Times New Roman"/>
          <w:sz w:val="28"/>
          <w:szCs w:val="28"/>
        </w:rPr>
        <w:t>49,5</w:t>
      </w:r>
      <w:r w:rsidRPr="002B25B0">
        <w:rPr>
          <w:rFonts w:ascii="Times New Roman" w:eastAsia="Times New Roman" w:hAnsi="Times New Roman" w:cs="Times New Roman"/>
          <w:sz w:val="28"/>
          <w:szCs w:val="28"/>
        </w:rPr>
        <w:t xml:space="preserve"> тыс. руб., на </w:t>
      </w:r>
      <w:r w:rsidR="00894E3B" w:rsidRPr="002B25B0">
        <w:rPr>
          <w:rFonts w:ascii="Times New Roman" w:eastAsia="Times New Roman" w:hAnsi="Times New Roman" w:cs="Times New Roman"/>
          <w:sz w:val="28"/>
          <w:szCs w:val="28"/>
        </w:rPr>
        <w:t>2026</w:t>
      </w:r>
      <w:r w:rsidRPr="002B25B0">
        <w:rPr>
          <w:rFonts w:ascii="Times New Roman" w:eastAsia="Times New Roman" w:hAnsi="Times New Roman" w:cs="Times New Roman"/>
          <w:sz w:val="28"/>
          <w:szCs w:val="28"/>
        </w:rPr>
        <w:t xml:space="preserve"> год в</w:t>
      </w:r>
      <w:r w:rsidR="00EB6F91"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 xml:space="preserve">сумме </w:t>
      </w:r>
      <w:r w:rsidR="008C780B" w:rsidRPr="002B25B0">
        <w:rPr>
          <w:rFonts w:ascii="Times New Roman" w:eastAsia="Times New Roman" w:hAnsi="Times New Roman" w:cs="Times New Roman"/>
          <w:sz w:val="28"/>
          <w:szCs w:val="28"/>
        </w:rPr>
        <w:t>764,3</w:t>
      </w:r>
      <w:r w:rsidRPr="002B25B0">
        <w:rPr>
          <w:rFonts w:ascii="Times New Roman" w:eastAsia="Times New Roman" w:hAnsi="Times New Roman" w:cs="Times New Roman"/>
          <w:sz w:val="28"/>
          <w:szCs w:val="28"/>
        </w:rPr>
        <w:t xml:space="preserve"> тыс. руб.</w:t>
      </w:r>
      <w:r w:rsidR="00C006A2" w:rsidRPr="002B25B0">
        <w:rPr>
          <w:rFonts w:ascii="Times New Roman" w:eastAsia="Times New Roman" w:hAnsi="Times New Roman" w:cs="Times New Roman"/>
          <w:sz w:val="28"/>
          <w:szCs w:val="28"/>
        </w:rPr>
        <w:t>;</w:t>
      </w:r>
    </w:p>
    <w:p w14:paraId="416EAE23" w14:textId="2EB814DD" w:rsidR="00BF6C7A" w:rsidRPr="002B25B0" w:rsidRDefault="00BF6C7A" w:rsidP="00D73EE6">
      <w:pPr>
        <w:pStyle w:val="a8"/>
        <w:widowControl/>
        <w:numPr>
          <w:ilvl w:val="0"/>
          <w:numId w:val="3"/>
        </w:numPr>
        <w:tabs>
          <w:tab w:val="left" w:pos="1134"/>
        </w:tabs>
        <w:spacing w:before="120" w:line="276" w:lineRule="auto"/>
        <w:ind w:left="0" w:firstLine="709"/>
        <w:contextualSpacing w:val="0"/>
        <w:rPr>
          <w:rFonts w:ascii="Times New Roman" w:eastAsia="Times New Roman" w:hAnsi="Times New Roman" w:cs="Times New Roman"/>
          <w:sz w:val="28"/>
          <w:szCs w:val="28"/>
          <w:lang w:eastAsia="zh-CN"/>
        </w:rPr>
      </w:pPr>
      <w:r w:rsidRPr="002B25B0">
        <w:rPr>
          <w:rFonts w:ascii="Times New Roman" w:eastAsia="Times New Roman" w:hAnsi="Times New Roman" w:cs="Times New Roman"/>
          <w:sz w:val="28"/>
          <w:szCs w:val="28"/>
          <w:lang w:eastAsia="zh-CN"/>
        </w:rPr>
        <w:t xml:space="preserve">на погашение основной суммы долга </w:t>
      </w:r>
      <w:r w:rsidR="00EB6F91" w:rsidRPr="002B25B0">
        <w:rPr>
          <w:sz w:val="28"/>
          <w:szCs w:val="28"/>
        </w:rPr>
        <w:t>по бюджетным кредитам, полученным из федерального бюджета</w:t>
      </w:r>
      <w:r w:rsidR="00EB6F91" w:rsidRPr="002B25B0">
        <w:rPr>
          <w:rFonts w:ascii="Times New Roman" w:eastAsia="Times New Roman" w:hAnsi="Times New Roman" w:cs="Times New Roman"/>
          <w:sz w:val="28"/>
          <w:szCs w:val="28"/>
          <w:lang w:eastAsia="zh-CN"/>
        </w:rPr>
        <w:t xml:space="preserve"> </w:t>
      </w:r>
      <w:r w:rsidRPr="002B25B0">
        <w:rPr>
          <w:rFonts w:ascii="Times New Roman" w:eastAsia="Times New Roman" w:hAnsi="Times New Roman" w:cs="Times New Roman"/>
          <w:sz w:val="28"/>
          <w:szCs w:val="28"/>
          <w:lang w:eastAsia="zh-CN"/>
        </w:rPr>
        <w:t>на строительство, реконструкцию, капитальный ремонт, ремонт и содержание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w:t>
      </w:r>
      <w:r w:rsidR="00EB6F91" w:rsidRPr="002B25B0">
        <w:rPr>
          <w:rFonts w:ascii="Times New Roman" w:eastAsia="Times New Roman" w:hAnsi="Times New Roman" w:cs="Times New Roman"/>
          <w:sz w:val="28"/>
          <w:szCs w:val="28"/>
          <w:lang w:eastAsia="zh-CN"/>
        </w:rPr>
        <w:t>,</w:t>
      </w:r>
      <w:r w:rsidRPr="002B25B0">
        <w:rPr>
          <w:rFonts w:ascii="Times New Roman" w:eastAsia="Times New Roman" w:hAnsi="Times New Roman" w:cs="Times New Roman"/>
          <w:sz w:val="28"/>
          <w:szCs w:val="28"/>
          <w:lang w:eastAsia="zh-CN"/>
        </w:rPr>
        <w:t xml:space="preserve"> на</w:t>
      </w:r>
      <w:r w:rsidR="00EB6F91" w:rsidRPr="002B25B0">
        <w:rPr>
          <w:rFonts w:ascii="Times New Roman" w:eastAsia="Times New Roman" w:hAnsi="Times New Roman" w:cs="Times New Roman"/>
          <w:sz w:val="28"/>
          <w:szCs w:val="28"/>
          <w:lang w:eastAsia="zh-CN"/>
        </w:rPr>
        <w:t> </w:t>
      </w:r>
      <w:r w:rsidR="00894E3B" w:rsidRPr="002B25B0">
        <w:rPr>
          <w:rFonts w:ascii="Times New Roman" w:eastAsia="Times New Roman" w:hAnsi="Times New Roman" w:cs="Times New Roman"/>
          <w:sz w:val="28"/>
          <w:szCs w:val="28"/>
          <w:lang w:eastAsia="zh-CN"/>
        </w:rPr>
        <w:t>202</w:t>
      </w:r>
      <w:r w:rsidR="008C780B" w:rsidRPr="002B25B0">
        <w:rPr>
          <w:rFonts w:ascii="Times New Roman" w:eastAsia="Times New Roman" w:hAnsi="Times New Roman" w:cs="Times New Roman"/>
          <w:sz w:val="28"/>
          <w:szCs w:val="28"/>
          <w:lang w:eastAsia="zh-CN"/>
        </w:rPr>
        <w:t>5</w:t>
      </w:r>
      <w:r w:rsidRPr="002B25B0">
        <w:rPr>
          <w:rFonts w:ascii="Times New Roman" w:eastAsia="Times New Roman" w:hAnsi="Times New Roman" w:cs="Times New Roman"/>
          <w:sz w:val="28"/>
          <w:szCs w:val="28"/>
          <w:lang w:eastAsia="zh-CN"/>
        </w:rPr>
        <w:t xml:space="preserve"> год в сумме 85 720,9 тыс. руб.</w:t>
      </w:r>
      <w:r w:rsidR="008C780B" w:rsidRPr="002B25B0">
        <w:rPr>
          <w:rFonts w:ascii="Times New Roman" w:eastAsia="Times New Roman" w:hAnsi="Times New Roman" w:cs="Times New Roman"/>
          <w:sz w:val="28"/>
          <w:szCs w:val="28"/>
          <w:lang w:eastAsia="zh-CN"/>
        </w:rPr>
        <w:t xml:space="preserve">, на </w:t>
      </w:r>
      <w:r w:rsidR="00D0433B" w:rsidRPr="002B25B0">
        <w:rPr>
          <w:rFonts w:ascii="Times New Roman" w:eastAsia="Times New Roman" w:hAnsi="Times New Roman" w:cs="Times New Roman"/>
          <w:sz w:val="28"/>
          <w:szCs w:val="28"/>
          <w:lang w:eastAsia="zh-CN"/>
        </w:rPr>
        <w:t>2026 год в сумме 85 720,9 тыс. руб.;</w:t>
      </w:r>
    </w:p>
    <w:p w14:paraId="258CF443" w14:textId="13665A78" w:rsidR="00635FA8" w:rsidRPr="002B25B0" w:rsidRDefault="007E70F4" w:rsidP="008C780B">
      <w:pPr>
        <w:pStyle w:val="a8"/>
        <w:widowControl/>
        <w:numPr>
          <w:ilvl w:val="0"/>
          <w:numId w:val="3"/>
        </w:numPr>
        <w:tabs>
          <w:tab w:val="left" w:pos="1134"/>
        </w:tabs>
        <w:spacing w:before="120" w:line="276" w:lineRule="auto"/>
        <w:ind w:left="0" w:firstLine="709"/>
        <w:contextualSpacing w:val="0"/>
        <w:rPr>
          <w:rFonts w:ascii="Times New Roman" w:eastAsia="Times New Roman" w:hAnsi="Times New Roman" w:cs="Times New Roman"/>
          <w:sz w:val="28"/>
          <w:szCs w:val="28"/>
          <w:lang w:eastAsia="zh-CN"/>
        </w:rPr>
      </w:pPr>
      <w:r w:rsidRPr="002B25B0">
        <w:rPr>
          <w:rFonts w:ascii="Times New Roman" w:eastAsia="Times New Roman" w:hAnsi="Times New Roman" w:cs="Times New Roman"/>
          <w:sz w:val="28"/>
          <w:szCs w:val="28"/>
          <w:lang w:eastAsia="zh-CN"/>
        </w:rPr>
        <w:t xml:space="preserve">на осуществление расходов на обслуживание долговых обязательств, связанных с использованием бюджетного кредита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по объектам транспортной (дорожной) инфраструктуры, на </w:t>
      </w:r>
      <w:r w:rsidR="00894E3B" w:rsidRPr="002B25B0">
        <w:rPr>
          <w:rFonts w:ascii="Times New Roman" w:eastAsia="Times New Roman" w:hAnsi="Times New Roman" w:cs="Times New Roman"/>
          <w:sz w:val="28"/>
          <w:szCs w:val="28"/>
          <w:lang w:eastAsia="zh-CN"/>
        </w:rPr>
        <w:t>202</w:t>
      </w:r>
      <w:r w:rsidR="008C780B" w:rsidRPr="002B25B0">
        <w:rPr>
          <w:rFonts w:ascii="Times New Roman" w:eastAsia="Times New Roman" w:hAnsi="Times New Roman" w:cs="Times New Roman"/>
          <w:sz w:val="28"/>
          <w:szCs w:val="28"/>
          <w:lang w:eastAsia="zh-CN"/>
        </w:rPr>
        <w:t>4</w:t>
      </w:r>
      <w:r w:rsidRPr="002B25B0">
        <w:rPr>
          <w:rFonts w:ascii="Times New Roman" w:eastAsia="Times New Roman" w:hAnsi="Times New Roman" w:cs="Times New Roman"/>
          <w:sz w:val="28"/>
          <w:szCs w:val="28"/>
          <w:lang w:eastAsia="zh-CN"/>
        </w:rPr>
        <w:t xml:space="preserve"> год в сумме 3</w:t>
      </w:r>
      <w:r w:rsidR="008C780B" w:rsidRPr="002B25B0">
        <w:rPr>
          <w:rFonts w:ascii="Times New Roman" w:eastAsia="Times New Roman" w:hAnsi="Times New Roman" w:cs="Times New Roman"/>
          <w:sz w:val="28"/>
          <w:szCs w:val="28"/>
          <w:lang w:eastAsia="zh-CN"/>
        </w:rPr>
        <w:t> </w:t>
      </w:r>
      <w:r w:rsidRPr="002B25B0">
        <w:rPr>
          <w:rFonts w:ascii="Times New Roman" w:eastAsia="Times New Roman" w:hAnsi="Times New Roman" w:cs="Times New Roman"/>
          <w:sz w:val="28"/>
          <w:szCs w:val="28"/>
          <w:lang w:eastAsia="zh-CN"/>
        </w:rPr>
        <w:t>122,2 тыс. руб.</w:t>
      </w:r>
    </w:p>
    <w:p w14:paraId="2CAB41E6" w14:textId="77777777" w:rsidR="00EF0F4B" w:rsidRPr="002B25B0" w:rsidRDefault="00EF0F4B" w:rsidP="00464D4C">
      <w:pPr>
        <w:pStyle w:val="ConsPlusNormal"/>
        <w:widowControl/>
        <w:spacing w:before="120" w:line="276" w:lineRule="auto"/>
        <w:jc w:val="both"/>
        <w:rPr>
          <w:rFonts w:ascii="Times New Roman" w:hAnsi="Times New Roman" w:cs="Times New Roman"/>
          <w:sz w:val="28"/>
          <w:szCs w:val="28"/>
        </w:rPr>
      </w:pPr>
    </w:p>
    <w:p w14:paraId="2B836A6F" w14:textId="02811264" w:rsidR="00635FA8" w:rsidRPr="002B25B0"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lastRenderedPageBreak/>
        <w:t>Статья 11</w:t>
      </w:r>
    </w:p>
    <w:p w14:paraId="18C43867" w14:textId="10506E9A" w:rsidR="00635FA8" w:rsidRPr="002B25B0" w:rsidRDefault="00635FA8" w:rsidP="00D73EE6">
      <w:pPr>
        <w:pStyle w:val="ConsPlusNormal"/>
        <w:widowControl/>
        <w:spacing w:before="120" w:line="276" w:lineRule="auto"/>
        <w:ind w:firstLine="709"/>
        <w:jc w:val="both"/>
        <w:rPr>
          <w:rFonts w:ascii="Times New Roman" w:hAnsi="Times New Roman" w:cs="Times New Roman"/>
          <w:color w:val="000000" w:themeColor="text1"/>
          <w:sz w:val="28"/>
          <w:szCs w:val="28"/>
        </w:rPr>
      </w:pPr>
      <w:r w:rsidRPr="002B25B0">
        <w:rPr>
          <w:rFonts w:ascii="Times New Roman" w:hAnsi="Times New Roman" w:cs="Times New Roman"/>
          <w:color w:val="000000" w:themeColor="text1"/>
          <w:sz w:val="28"/>
          <w:szCs w:val="28"/>
        </w:rPr>
        <w:t xml:space="preserve">1. Установить, что </w:t>
      </w:r>
      <w:r w:rsidRPr="003034B4">
        <w:rPr>
          <w:rFonts w:ascii="Times New Roman" w:hAnsi="Times New Roman" w:cs="Times New Roman"/>
          <w:color w:val="000000" w:themeColor="text1"/>
          <w:sz w:val="28"/>
          <w:szCs w:val="28"/>
        </w:rPr>
        <w:t>средства единой субвенции, поступающие из</w:t>
      </w:r>
      <w:r w:rsidR="00404B64" w:rsidRPr="003034B4">
        <w:rPr>
          <w:rFonts w:ascii="Times New Roman" w:hAnsi="Times New Roman" w:cs="Times New Roman"/>
          <w:color w:val="000000" w:themeColor="text1"/>
          <w:sz w:val="28"/>
          <w:szCs w:val="28"/>
        </w:rPr>
        <w:t> </w:t>
      </w:r>
      <w:r w:rsidRPr="003034B4">
        <w:rPr>
          <w:rFonts w:ascii="Times New Roman" w:hAnsi="Times New Roman" w:cs="Times New Roman"/>
          <w:color w:val="000000" w:themeColor="text1"/>
          <w:sz w:val="28"/>
          <w:szCs w:val="28"/>
        </w:rPr>
        <w:t xml:space="preserve">федерального бюджета в </w:t>
      </w:r>
      <w:r w:rsidR="00894E3B" w:rsidRPr="003034B4">
        <w:rPr>
          <w:rFonts w:ascii="Times New Roman" w:hAnsi="Times New Roman" w:cs="Times New Roman"/>
          <w:color w:val="000000" w:themeColor="text1"/>
          <w:sz w:val="28"/>
          <w:szCs w:val="28"/>
        </w:rPr>
        <w:t>2024</w:t>
      </w:r>
      <w:r w:rsidRPr="003034B4">
        <w:rPr>
          <w:rFonts w:ascii="Times New Roman" w:hAnsi="Times New Roman" w:cs="Times New Roman"/>
          <w:color w:val="000000" w:themeColor="text1"/>
          <w:sz w:val="28"/>
          <w:szCs w:val="28"/>
        </w:rPr>
        <w:t xml:space="preserve"> году в сумме 1</w:t>
      </w:r>
      <w:r w:rsidR="000051E8" w:rsidRPr="003034B4">
        <w:rPr>
          <w:rFonts w:ascii="Times New Roman" w:hAnsi="Times New Roman" w:cs="Times New Roman"/>
          <w:color w:val="000000" w:themeColor="text1"/>
          <w:sz w:val="28"/>
          <w:szCs w:val="28"/>
        </w:rPr>
        <w:t>33 </w:t>
      </w:r>
      <w:r w:rsidR="0039365E" w:rsidRPr="003034B4">
        <w:rPr>
          <w:rFonts w:ascii="Times New Roman" w:hAnsi="Times New Roman" w:cs="Times New Roman"/>
          <w:color w:val="000000" w:themeColor="text1"/>
          <w:sz w:val="28"/>
          <w:szCs w:val="28"/>
        </w:rPr>
        <w:t>209</w:t>
      </w:r>
      <w:r w:rsidR="000051E8" w:rsidRPr="003034B4">
        <w:rPr>
          <w:rFonts w:ascii="Times New Roman" w:hAnsi="Times New Roman" w:cs="Times New Roman"/>
          <w:color w:val="000000" w:themeColor="text1"/>
          <w:sz w:val="28"/>
          <w:szCs w:val="28"/>
        </w:rPr>
        <w:t>,3</w:t>
      </w:r>
      <w:r w:rsidRPr="003034B4">
        <w:rPr>
          <w:rFonts w:ascii="Times New Roman" w:hAnsi="Times New Roman" w:cs="Times New Roman"/>
          <w:color w:val="000000" w:themeColor="text1"/>
          <w:sz w:val="28"/>
          <w:szCs w:val="28"/>
        </w:rPr>
        <w:t xml:space="preserve"> тыс. руб., в </w:t>
      </w:r>
      <w:r w:rsidR="00894E3B" w:rsidRPr="003034B4">
        <w:rPr>
          <w:rFonts w:ascii="Times New Roman" w:hAnsi="Times New Roman" w:cs="Times New Roman"/>
          <w:color w:val="000000" w:themeColor="text1"/>
          <w:sz w:val="28"/>
          <w:szCs w:val="28"/>
        </w:rPr>
        <w:t>2025</w:t>
      </w:r>
      <w:r w:rsidRPr="003034B4">
        <w:rPr>
          <w:rFonts w:ascii="Times New Roman" w:hAnsi="Times New Roman" w:cs="Times New Roman"/>
          <w:color w:val="000000" w:themeColor="text1"/>
          <w:sz w:val="28"/>
          <w:szCs w:val="28"/>
        </w:rPr>
        <w:t xml:space="preserve"> году в сумме 13</w:t>
      </w:r>
      <w:r w:rsidR="000051E8" w:rsidRPr="003034B4">
        <w:rPr>
          <w:rFonts w:ascii="Times New Roman" w:hAnsi="Times New Roman" w:cs="Times New Roman"/>
          <w:color w:val="000000" w:themeColor="text1"/>
          <w:sz w:val="28"/>
          <w:szCs w:val="28"/>
        </w:rPr>
        <w:t>8 </w:t>
      </w:r>
      <w:r w:rsidR="0039365E" w:rsidRPr="003034B4">
        <w:rPr>
          <w:rFonts w:ascii="Times New Roman" w:hAnsi="Times New Roman" w:cs="Times New Roman"/>
          <w:color w:val="000000" w:themeColor="text1"/>
          <w:sz w:val="28"/>
          <w:szCs w:val="28"/>
        </w:rPr>
        <w:t>951</w:t>
      </w:r>
      <w:r w:rsidRPr="003034B4">
        <w:rPr>
          <w:rFonts w:ascii="Times New Roman" w:hAnsi="Times New Roman" w:cs="Times New Roman"/>
          <w:color w:val="000000" w:themeColor="text1"/>
          <w:sz w:val="28"/>
          <w:szCs w:val="28"/>
        </w:rPr>
        <w:t xml:space="preserve"> тыс.</w:t>
      </w:r>
      <w:r w:rsidR="000051E8" w:rsidRPr="003034B4">
        <w:rPr>
          <w:rFonts w:ascii="Times New Roman" w:hAnsi="Times New Roman" w:cs="Times New Roman"/>
          <w:color w:val="000000" w:themeColor="text1"/>
          <w:sz w:val="28"/>
          <w:szCs w:val="28"/>
        </w:rPr>
        <w:t> </w:t>
      </w:r>
      <w:r w:rsidRPr="003034B4">
        <w:rPr>
          <w:rFonts w:ascii="Times New Roman" w:hAnsi="Times New Roman" w:cs="Times New Roman"/>
          <w:color w:val="000000" w:themeColor="text1"/>
          <w:sz w:val="28"/>
          <w:szCs w:val="28"/>
        </w:rPr>
        <w:t xml:space="preserve">руб., в </w:t>
      </w:r>
      <w:r w:rsidR="00894E3B" w:rsidRPr="003034B4">
        <w:rPr>
          <w:rFonts w:ascii="Times New Roman" w:hAnsi="Times New Roman" w:cs="Times New Roman"/>
          <w:color w:val="000000" w:themeColor="text1"/>
          <w:sz w:val="28"/>
          <w:szCs w:val="28"/>
        </w:rPr>
        <w:t>2026</w:t>
      </w:r>
      <w:r w:rsidRPr="003034B4">
        <w:rPr>
          <w:rFonts w:ascii="Times New Roman" w:hAnsi="Times New Roman" w:cs="Times New Roman"/>
          <w:color w:val="000000" w:themeColor="text1"/>
          <w:sz w:val="28"/>
          <w:szCs w:val="28"/>
        </w:rPr>
        <w:t xml:space="preserve"> году в сумме 1</w:t>
      </w:r>
      <w:r w:rsidR="0039365E" w:rsidRPr="003034B4">
        <w:rPr>
          <w:rFonts w:ascii="Times New Roman" w:hAnsi="Times New Roman" w:cs="Times New Roman"/>
          <w:color w:val="000000" w:themeColor="text1"/>
          <w:sz w:val="28"/>
          <w:szCs w:val="28"/>
        </w:rPr>
        <w:t>43</w:t>
      </w:r>
      <w:r w:rsidR="00CA7027" w:rsidRPr="003034B4">
        <w:rPr>
          <w:rFonts w:ascii="Times New Roman" w:hAnsi="Times New Roman" w:cs="Times New Roman"/>
          <w:color w:val="000000" w:themeColor="text1"/>
          <w:sz w:val="28"/>
          <w:szCs w:val="28"/>
        </w:rPr>
        <w:t> </w:t>
      </w:r>
      <w:r w:rsidR="0039365E" w:rsidRPr="003034B4">
        <w:rPr>
          <w:rFonts w:ascii="Times New Roman" w:hAnsi="Times New Roman" w:cs="Times New Roman"/>
          <w:color w:val="000000" w:themeColor="text1"/>
          <w:sz w:val="28"/>
          <w:szCs w:val="28"/>
        </w:rPr>
        <w:t>787</w:t>
      </w:r>
      <w:r w:rsidR="00CA7027" w:rsidRPr="003034B4">
        <w:rPr>
          <w:rFonts w:ascii="Times New Roman" w:hAnsi="Times New Roman" w:cs="Times New Roman"/>
          <w:color w:val="000000" w:themeColor="text1"/>
          <w:sz w:val="28"/>
          <w:szCs w:val="28"/>
        </w:rPr>
        <w:t>,</w:t>
      </w:r>
      <w:r w:rsidR="0039365E" w:rsidRPr="003034B4">
        <w:rPr>
          <w:rFonts w:ascii="Times New Roman" w:hAnsi="Times New Roman" w:cs="Times New Roman"/>
          <w:color w:val="000000" w:themeColor="text1"/>
          <w:sz w:val="28"/>
          <w:szCs w:val="28"/>
        </w:rPr>
        <w:t>5</w:t>
      </w:r>
      <w:r w:rsidRPr="003034B4">
        <w:rPr>
          <w:rFonts w:ascii="Times New Roman" w:hAnsi="Times New Roman" w:cs="Times New Roman"/>
          <w:color w:val="000000" w:themeColor="text1"/>
          <w:sz w:val="28"/>
          <w:szCs w:val="28"/>
        </w:rPr>
        <w:t xml:space="preserve"> тыс.</w:t>
      </w:r>
      <w:r w:rsidR="00CA7027" w:rsidRPr="003034B4">
        <w:rPr>
          <w:rFonts w:ascii="Times New Roman" w:hAnsi="Times New Roman" w:cs="Times New Roman"/>
          <w:color w:val="000000" w:themeColor="text1"/>
          <w:sz w:val="28"/>
          <w:szCs w:val="28"/>
        </w:rPr>
        <w:t> </w:t>
      </w:r>
      <w:r w:rsidRPr="003034B4">
        <w:rPr>
          <w:rFonts w:ascii="Times New Roman" w:hAnsi="Times New Roman" w:cs="Times New Roman"/>
          <w:color w:val="000000" w:themeColor="text1"/>
          <w:sz w:val="28"/>
          <w:szCs w:val="28"/>
        </w:rPr>
        <w:t>руб., направляются:</w:t>
      </w:r>
    </w:p>
    <w:p w14:paraId="3AB47400" w14:textId="7E2B0B70"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 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животном мире</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полномочий Российской Федерации в области организации, регулирования и охраны водных биологических ресурсов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11</w:t>
      </w:r>
      <w:r w:rsidR="00CA7027" w:rsidRPr="002B25B0">
        <w:rPr>
          <w:rFonts w:ascii="Times New Roman" w:hAnsi="Times New Roman" w:cs="Times New Roman"/>
          <w:sz w:val="28"/>
          <w:szCs w:val="28"/>
        </w:rPr>
        <w:t>8,5</w:t>
      </w:r>
      <w:r w:rsidRPr="002B25B0">
        <w:rPr>
          <w:rFonts w:ascii="Times New Roman" w:hAnsi="Times New Roman" w:cs="Times New Roman"/>
          <w:sz w:val="28"/>
          <w:szCs w:val="28"/>
        </w:rPr>
        <w:t xml:space="preserve"> тыс. руб., 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118,5</w:t>
      </w:r>
      <w:r w:rsidR="00404B64" w:rsidRPr="002B25B0">
        <w:rPr>
          <w:rFonts w:ascii="Times New Roman" w:hAnsi="Times New Roman" w:cs="Times New Roman"/>
          <w:sz w:val="28"/>
          <w:szCs w:val="28"/>
        </w:rPr>
        <w:t> </w:t>
      </w:r>
      <w:r w:rsidRPr="002B25B0">
        <w:rPr>
          <w:rFonts w:ascii="Times New Roman" w:hAnsi="Times New Roman" w:cs="Times New Roman"/>
          <w:sz w:val="28"/>
          <w:szCs w:val="28"/>
        </w:rPr>
        <w:t>тыс.</w:t>
      </w:r>
      <w:r w:rsidR="00404B64" w:rsidRPr="002B25B0">
        <w:rPr>
          <w:rFonts w:ascii="Times New Roman" w:hAnsi="Times New Roman" w:cs="Times New Roman"/>
          <w:sz w:val="28"/>
          <w:szCs w:val="28"/>
        </w:rPr>
        <w:t> </w:t>
      </w:r>
      <w:r w:rsidRPr="002B25B0">
        <w:rPr>
          <w:rFonts w:ascii="Times New Roman" w:hAnsi="Times New Roman" w:cs="Times New Roman"/>
          <w:sz w:val="28"/>
          <w:szCs w:val="28"/>
        </w:rPr>
        <w:t xml:space="preserve">руб., 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118,5 тыс. руб.;</w:t>
      </w:r>
    </w:p>
    <w:p w14:paraId="37D300C3" w14:textId="3432C4B0"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2) 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животном мире</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bookmarkStart w:id="1" w:name="_Hlk115994574"/>
      <w:r w:rsidR="00CA7027" w:rsidRPr="002B25B0">
        <w:rPr>
          <w:rFonts w:ascii="Times New Roman" w:hAnsi="Times New Roman" w:cs="Times New Roman"/>
          <w:sz w:val="28"/>
          <w:szCs w:val="28"/>
        </w:rPr>
        <w:t>48,1</w:t>
      </w:r>
      <w:r w:rsidRPr="002B25B0">
        <w:rPr>
          <w:rFonts w:ascii="Times New Roman" w:hAnsi="Times New Roman" w:cs="Times New Roman"/>
          <w:sz w:val="28"/>
          <w:szCs w:val="28"/>
        </w:rPr>
        <w:t xml:space="preserve"> </w:t>
      </w:r>
      <w:bookmarkEnd w:id="1"/>
      <w:r w:rsidRPr="002B25B0">
        <w:rPr>
          <w:rFonts w:ascii="Times New Roman" w:hAnsi="Times New Roman" w:cs="Times New Roman"/>
          <w:sz w:val="28"/>
          <w:szCs w:val="28"/>
        </w:rPr>
        <w:t xml:space="preserve">тыс. руб., 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w:t>
      </w:r>
      <w:r w:rsidRPr="00BE22AC">
        <w:rPr>
          <w:rFonts w:ascii="Times New Roman" w:hAnsi="Times New Roman" w:cs="Times New Roman"/>
          <w:sz w:val="28"/>
          <w:szCs w:val="28"/>
        </w:rPr>
        <w:t xml:space="preserve">сумме </w:t>
      </w:r>
      <w:r w:rsidR="0039365E" w:rsidRPr="00BE22AC">
        <w:rPr>
          <w:rFonts w:ascii="Times New Roman" w:hAnsi="Times New Roman" w:cs="Times New Roman"/>
          <w:sz w:val="28"/>
          <w:szCs w:val="28"/>
        </w:rPr>
        <w:t>77,2</w:t>
      </w:r>
      <w:r w:rsidR="00CA7027" w:rsidRPr="00BE22AC">
        <w:rPr>
          <w:rFonts w:ascii="Times New Roman" w:hAnsi="Times New Roman" w:cs="Times New Roman"/>
          <w:sz w:val="28"/>
          <w:szCs w:val="28"/>
        </w:rPr>
        <w:t xml:space="preserve"> </w:t>
      </w:r>
      <w:r w:rsidRPr="00BE22AC">
        <w:rPr>
          <w:rFonts w:ascii="Times New Roman" w:hAnsi="Times New Roman" w:cs="Times New Roman"/>
          <w:sz w:val="28"/>
          <w:szCs w:val="28"/>
        </w:rPr>
        <w:t xml:space="preserve">тыс. руб., в </w:t>
      </w:r>
      <w:r w:rsidR="00894E3B" w:rsidRPr="00BE22AC">
        <w:rPr>
          <w:rFonts w:ascii="Times New Roman" w:hAnsi="Times New Roman" w:cs="Times New Roman"/>
          <w:sz w:val="28"/>
          <w:szCs w:val="28"/>
        </w:rPr>
        <w:t>2026</w:t>
      </w:r>
      <w:r w:rsidRPr="00BE22AC">
        <w:rPr>
          <w:rFonts w:ascii="Times New Roman" w:hAnsi="Times New Roman" w:cs="Times New Roman"/>
          <w:sz w:val="28"/>
          <w:szCs w:val="28"/>
        </w:rPr>
        <w:t xml:space="preserve"> году в сумме </w:t>
      </w:r>
      <w:r w:rsidR="0039365E" w:rsidRPr="00BE22AC">
        <w:rPr>
          <w:rFonts w:ascii="Times New Roman" w:hAnsi="Times New Roman" w:cs="Times New Roman"/>
          <w:sz w:val="28"/>
          <w:szCs w:val="28"/>
        </w:rPr>
        <w:t>77,2</w:t>
      </w:r>
      <w:r w:rsidR="00404B64" w:rsidRPr="00BE22AC">
        <w:rPr>
          <w:rFonts w:ascii="Times New Roman" w:hAnsi="Times New Roman" w:cs="Times New Roman"/>
          <w:sz w:val="28"/>
          <w:szCs w:val="28"/>
        </w:rPr>
        <w:t> </w:t>
      </w:r>
      <w:r w:rsidRPr="00BE22AC">
        <w:rPr>
          <w:rFonts w:ascii="Times New Roman" w:hAnsi="Times New Roman" w:cs="Times New Roman"/>
          <w:sz w:val="28"/>
          <w:szCs w:val="28"/>
        </w:rPr>
        <w:t>тыс.</w:t>
      </w:r>
      <w:r w:rsidR="00404B64" w:rsidRPr="00BE22AC">
        <w:rPr>
          <w:rFonts w:ascii="Times New Roman" w:hAnsi="Times New Roman" w:cs="Times New Roman"/>
          <w:sz w:val="28"/>
          <w:szCs w:val="28"/>
        </w:rPr>
        <w:t> </w:t>
      </w:r>
      <w:r w:rsidRPr="00BE22AC">
        <w:rPr>
          <w:rFonts w:ascii="Times New Roman" w:hAnsi="Times New Roman" w:cs="Times New Roman"/>
          <w:sz w:val="28"/>
          <w:szCs w:val="28"/>
        </w:rPr>
        <w:t>руб.;</w:t>
      </w:r>
    </w:p>
    <w:p w14:paraId="34D10DBC" w14:textId="3FE74180"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на осуществление переданных органам государственной власти субъектов Российской Федерации в соответствии с </w:t>
      </w:r>
      <w:hyperlink r:id="rId9" w:history="1">
        <w:r w:rsidRPr="002B25B0">
          <w:rPr>
            <w:rFonts w:ascii="Times New Roman" w:hAnsi="Times New Roman" w:cs="Times New Roman"/>
            <w:sz w:val="28"/>
            <w:szCs w:val="28"/>
          </w:rPr>
          <w:t>пунктом 1 статьи 4</w:t>
        </w:r>
      </w:hyperlink>
      <w:r w:rsidRPr="002B25B0">
        <w:rPr>
          <w:rFonts w:ascii="Times New Roman" w:hAnsi="Times New Roman" w:cs="Times New Roman"/>
          <w:sz w:val="28"/>
          <w:szCs w:val="28"/>
        </w:rPr>
        <w:t xml:space="preserve"> Федерального закона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Об актах гражданского состояния</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полномочий Российской Федерации </w:t>
      </w:r>
      <w:r w:rsidRPr="003034B4">
        <w:rPr>
          <w:rFonts w:ascii="Times New Roman" w:hAnsi="Times New Roman" w:cs="Times New Roman"/>
          <w:sz w:val="28"/>
          <w:szCs w:val="28"/>
        </w:rPr>
        <w:t xml:space="preserve">на государственную регистрацию актов гражданского состояния в </w:t>
      </w:r>
      <w:r w:rsidR="00894E3B" w:rsidRPr="003034B4">
        <w:rPr>
          <w:rFonts w:ascii="Times New Roman" w:hAnsi="Times New Roman" w:cs="Times New Roman"/>
          <w:sz w:val="28"/>
          <w:szCs w:val="28"/>
        </w:rPr>
        <w:t>2024</w:t>
      </w:r>
      <w:r w:rsidRPr="003034B4">
        <w:rPr>
          <w:rFonts w:ascii="Times New Roman" w:hAnsi="Times New Roman" w:cs="Times New Roman"/>
          <w:sz w:val="28"/>
          <w:szCs w:val="28"/>
        </w:rPr>
        <w:t xml:space="preserve"> году в сумме </w:t>
      </w:r>
      <w:r w:rsidR="00B626FE" w:rsidRPr="003034B4">
        <w:rPr>
          <w:rFonts w:ascii="Times New Roman" w:hAnsi="Times New Roman" w:cs="Times New Roman"/>
          <w:sz w:val="28"/>
          <w:szCs w:val="28"/>
        </w:rPr>
        <w:t>6</w:t>
      </w:r>
      <w:r w:rsidR="00312509" w:rsidRPr="003034B4">
        <w:rPr>
          <w:rFonts w:ascii="Times New Roman" w:hAnsi="Times New Roman" w:cs="Times New Roman"/>
          <w:sz w:val="28"/>
          <w:szCs w:val="28"/>
        </w:rPr>
        <w:t>4 204,9</w:t>
      </w:r>
      <w:r w:rsidRPr="003034B4">
        <w:rPr>
          <w:rFonts w:ascii="Times New Roman" w:hAnsi="Times New Roman" w:cs="Times New Roman"/>
          <w:sz w:val="28"/>
          <w:szCs w:val="28"/>
        </w:rPr>
        <w:t xml:space="preserve"> тыс. руб., в </w:t>
      </w:r>
      <w:r w:rsidR="00894E3B" w:rsidRPr="003034B4">
        <w:rPr>
          <w:rFonts w:ascii="Times New Roman" w:hAnsi="Times New Roman" w:cs="Times New Roman"/>
          <w:sz w:val="28"/>
          <w:szCs w:val="28"/>
        </w:rPr>
        <w:t>2025</w:t>
      </w:r>
      <w:r w:rsidRPr="003034B4">
        <w:rPr>
          <w:rFonts w:ascii="Times New Roman" w:hAnsi="Times New Roman" w:cs="Times New Roman"/>
          <w:sz w:val="28"/>
          <w:szCs w:val="28"/>
        </w:rPr>
        <w:t xml:space="preserve"> году в сумме 6</w:t>
      </w:r>
      <w:r w:rsidR="00135D37" w:rsidRPr="003034B4">
        <w:rPr>
          <w:rFonts w:ascii="Times New Roman" w:hAnsi="Times New Roman" w:cs="Times New Roman"/>
          <w:sz w:val="28"/>
          <w:szCs w:val="28"/>
        </w:rPr>
        <w:t>7 366,2</w:t>
      </w:r>
      <w:r w:rsidR="00404B64" w:rsidRPr="003034B4">
        <w:rPr>
          <w:rFonts w:ascii="Times New Roman" w:hAnsi="Times New Roman" w:cs="Times New Roman"/>
          <w:sz w:val="28"/>
          <w:szCs w:val="28"/>
        </w:rPr>
        <w:t> </w:t>
      </w:r>
      <w:r w:rsidRPr="003034B4">
        <w:rPr>
          <w:rFonts w:ascii="Times New Roman" w:hAnsi="Times New Roman" w:cs="Times New Roman"/>
          <w:sz w:val="28"/>
          <w:szCs w:val="28"/>
        </w:rPr>
        <w:t xml:space="preserve">тыс. руб., в </w:t>
      </w:r>
      <w:r w:rsidR="00894E3B" w:rsidRPr="003034B4">
        <w:rPr>
          <w:rFonts w:ascii="Times New Roman" w:hAnsi="Times New Roman" w:cs="Times New Roman"/>
          <w:sz w:val="28"/>
          <w:szCs w:val="28"/>
        </w:rPr>
        <w:t>2026</w:t>
      </w:r>
      <w:r w:rsidRPr="003034B4">
        <w:rPr>
          <w:rFonts w:ascii="Times New Roman" w:hAnsi="Times New Roman" w:cs="Times New Roman"/>
          <w:sz w:val="28"/>
          <w:szCs w:val="28"/>
        </w:rPr>
        <w:t xml:space="preserve"> году в сумме 6</w:t>
      </w:r>
      <w:r w:rsidR="00135D37" w:rsidRPr="003034B4">
        <w:rPr>
          <w:rFonts w:ascii="Times New Roman" w:hAnsi="Times New Roman" w:cs="Times New Roman"/>
          <w:sz w:val="28"/>
          <w:szCs w:val="28"/>
        </w:rPr>
        <w:t>7 836,2</w:t>
      </w:r>
      <w:r w:rsidRPr="003034B4">
        <w:rPr>
          <w:rFonts w:ascii="Times New Roman" w:hAnsi="Times New Roman" w:cs="Times New Roman"/>
          <w:sz w:val="28"/>
          <w:szCs w:val="28"/>
        </w:rPr>
        <w:t xml:space="preserve"> тыс</w:t>
      </w:r>
      <w:r w:rsidRPr="002B25B0">
        <w:rPr>
          <w:rFonts w:ascii="Times New Roman" w:hAnsi="Times New Roman" w:cs="Times New Roman"/>
          <w:sz w:val="28"/>
          <w:szCs w:val="28"/>
        </w:rPr>
        <w:t>. руб.;</w:t>
      </w:r>
    </w:p>
    <w:p w14:paraId="5308B76B" w14:textId="1B546B70"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4) на осуществление переданных органам государственной власти субъектов Российской Федерации в соответствии с пунктом 3 статьи 25 Федерального закона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w:t>
      </w:r>
      <w:r w:rsidRPr="003034B4">
        <w:rPr>
          <w:rFonts w:ascii="Times New Roman" w:hAnsi="Times New Roman" w:cs="Times New Roman"/>
          <w:sz w:val="28"/>
          <w:szCs w:val="28"/>
        </w:rPr>
        <w:t xml:space="preserve">сумме </w:t>
      </w:r>
      <w:r w:rsidR="00E9528A" w:rsidRPr="003034B4">
        <w:rPr>
          <w:rFonts w:ascii="Times New Roman" w:hAnsi="Times New Roman" w:cs="Times New Roman"/>
          <w:sz w:val="28"/>
          <w:szCs w:val="28"/>
        </w:rPr>
        <w:t>10,2</w:t>
      </w:r>
      <w:r w:rsidRPr="003034B4">
        <w:rPr>
          <w:rFonts w:ascii="Times New Roman" w:hAnsi="Times New Roman" w:cs="Times New Roman"/>
          <w:sz w:val="28"/>
          <w:szCs w:val="28"/>
        </w:rPr>
        <w:t xml:space="preserve"> тыс. руб., в </w:t>
      </w:r>
      <w:r w:rsidR="00894E3B" w:rsidRPr="003034B4">
        <w:rPr>
          <w:rFonts w:ascii="Times New Roman" w:hAnsi="Times New Roman" w:cs="Times New Roman"/>
          <w:sz w:val="28"/>
          <w:szCs w:val="28"/>
        </w:rPr>
        <w:t>2025</w:t>
      </w:r>
      <w:r w:rsidRPr="003034B4">
        <w:rPr>
          <w:rFonts w:ascii="Times New Roman" w:hAnsi="Times New Roman" w:cs="Times New Roman"/>
          <w:sz w:val="28"/>
          <w:szCs w:val="28"/>
        </w:rPr>
        <w:t xml:space="preserve"> году в сумме </w:t>
      </w:r>
      <w:r w:rsidR="00E9528A" w:rsidRPr="003034B4">
        <w:rPr>
          <w:rFonts w:ascii="Times New Roman" w:hAnsi="Times New Roman" w:cs="Times New Roman"/>
          <w:sz w:val="28"/>
          <w:szCs w:val="28"/>
        </w:rPr>
        <w:t>10,2</w:t>
      </w:r>
      <w:r w:rsidR="00B626FE" w:rsidRPr="003034B4">
        <w:rPr>
          <w:rFonts w:ascii="Times New Roman" w:hAnsi="Times New Roman" w:cs="Times New Roman"/>
          <w:sz w:val="28"/>
          <w:szCs w:val="28"/>
        </w:rPr>
        <w:t> </w:t>
      </w:r>
      <w:r w:rsidRPr="003034B4">
        <w:rPr>
          <w:rFonts w:ascii="Times New Roman" w:hAnsi="Times New Roman" w:cs="Times New Roman"/>
          <w:sz w:val="28"/>
          <w:szCs w:val="28"/>
        </w:rPr>
        <w:t>тыс.</w:t>
      </w:r>
      <w:r w:rsidR="00B626FE" w:rsidRPr="003034B4">
        <w:rPr>
          <w:rFonts w:ascii="Times New Roman" w:hAnsi="Times New Roman" w:cs="Times New Roman"/>
          <w:sz w:val="28"/>
          <w:szCs w:val="28"/>
        </w:rPr>
        <w:t> </w:t>
      </w:r>
      <w:r w:rsidRPr="003034B4">
        <w:rPr>
          <w:rFonts w:ascii="Times New Roman" w:hAnsi="Times New Roman" w:cs="Times New Roman"/>
          <w:sz w:val="28"/>
          <w:szCs w:val="28"/>
        </w:rPr>
        <w:t xml:space="preserve">руб., в </w:t>
      </w:r>
      <w:r w:rsidR="00894E3B" w:rsidRPr="003034B4">
        <w:rPr>
          <w:rFonts w:ascii="Times New Roman" w:hAnsi="Times New Roman" w:cs="Times New Roman"/>
          <w:sz w:val="28"/>
          <w:szCs w:val="28"/>
        </w:rPr>
        <w:t>2026</w:t>
      </w:r>
      <w:r w:rsidRPr="003034B4">
        <w:rPr>
          <w:rFonts w:ascii="Times New Roman" w:hAnsi="Times New Roman" w:cs="Times New Roman"/>
          <w:sz w:val="28"/>
          <w:szCs w:val="28"/>
        </w:rPr>
        <w:t xml:space="preserve"> году в сумме </w:t>
      </w:r>
      <w:r w:rsidR="00E9528A" w:rsidRPr="003034B4">
        <w:rPr>
          <w:rFonts w:ascii="Times New Roman" w:hAnsi="Times New Roman" w:cs="Times New Roman"/>
          <w:sz w:val="28"/>
          <w:szCs w:val="28"/>
        </w:rPr>
        <w:t>15,5</w:t>
      </w:r>
      <w:r w:rsidRPr="003034B4">
        <w:rPr>
          <w:rFonts w:ascii="Times New Roman" w:hAnsi="Times New Roman" w:cs="Times New Roman"/>
          <w:sz w:val="28"/>
          <w:szCs w:val="28"/>
        </w:rPr>
        <w:t xml:space="preserve"> тыс. руб.;</w:t>
      </w:r>
    </w:p>
    <w:p w14:paraId="107160B6" w14:textId="65D2EE90"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5) на осуществление переданных органам государственной власти субъектов Российской Федерации в соответствии с пунктом 1 статьи 9.1 </w:t>
      </w:r>
      <w:r w:rsidRPr="002B25B0">
        <w:rPr>
          <w:rFonts w:ascii="Times New Roman" w:hAnsi="Times New Roman" w:cs="Times New Roman"/>
          <w:sz w:val="28"/>
          <w:szCs w:val="28"/>
        </w:rPr>
        <w:lastRenderedPageBreak/>
        <w:t xml:space="preserve">Федерального закона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полномочий Российской Федерации в отношении объектов культурного наследия в</w:t>
      </w:r>
      <w:r w:rsidR="00B626FE" w:rsidRPr="002B25B0">
        <w:rPr>
          <w:rFonts w:ascii="Times New Roman" w:hAnsi="Times New Roman" w:cs="Times New Roman"/>
          <w:sz w:val="28"/>
          <w:szCs w:val="28"/>
        </w:rPr>
        <w:t> </w:t>
      </w:r>
      <w:r w:rsidR="00894E3B" w:rsidRPr="002B25B0">
        <w:rPr>
          <w:rFonts w:ascii="Times New Roman" w:hAnsi="Times New Roman" w:cs="Times New Roman"/>
          <w:sz w:val="28"/>
          <w:szCs w:val="28"/>
        </w:rPr>
        <w:t>2024</w:t>
      </w:r>
      <w:r w:rsidR="00B626FE" w:rsidRPr="002B25B0">
        <w:rPr>
          <w:rFonts w:ascii="Times New Roman" w:hAnsi="Times New Roman" w:cs="Times New Roman"/>
          <w:sz w:val="28"/>
          <w:szCs w:val="28"/>
        </w:rPr>
        <w:t> </w:t>
      </w:r>
      <w:r w:rsidRPr="002B25B0">
        <w:rPr>
          <w:rFonts w:ascii="Times New Roman" w:hAnsi="Times New Roman" w:cs="Times New Roman"/>
          <w:sz w:val="28"/>
          <w:szCs w:val="28"/>
        </w:rPr>
        <w:t xml:space="preserve">году в сумме </w:t>
      </w:r>
      <w:r w:rsidR="00EA5980" w:rsidRPr="002B25B0">
        <w:rPr>
          <w:rFonts w:ascii="Times New Roman" w:hAnsi="Times New Roman" w:cs="Times New Roman"/>
          <w:sz w:val="28"/>
          <w:szCs w:val="28"/>
        </w:rPr>
        <w:t xml:space="preserve">40 914,4 </w:t>
      </w:r>
      <w:r w:rsidRPr="002B25B0">
        <w:rPr>
          <w:rFonts w:ascii="Times New Roman" w:hAnsi="Times New Roman" w:cs="Times New Roman"/>
          <w:sz w:val="28"/>
          <w:szCs w:val="28"/>
        </w:rPr>
        <w:t xml:space="preserve">тыс. руб., 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4</w:t>
      </w:r>
      <w:r w:rsidR="00EA5980" w:rsidRPr="002B25B0">
        <w:rPr>
          <w:rFonts w:ascii="Times New Roman" w:hAnsi="Times New Roman" w:cs="Times New Roman"/>
          <w:sz w:val="28"/>
          <w:szCs w:val="28"/>
        </w:rPr>
        <w:t>2 389,4</w:t>
      </w:r>
      <w:r w:rsidR="00B626FE" w:rsidRPr="002B25B0">
        <w:rPr>
          <w:rFonts w:ascii="Times New Roman" w:hAnsi="Times New Roman" w:cs="Times New Roman"/>
          <w:sz w:val="28"/>
          <w:szCs w:val="28"/>
        </w:rPr>
        <w:t xml:space="preserve"> </w:t>
      </w:r>
      <w:r w:rsidR="008C381A" w:rsidRPr="002B25B0">
        <w:rPr>
          <w:rFonts w:ascii="Times New Roman" w:hAnsi="Times New Roman" w:cs="Times New Roman"/>
          <w:sz w:val="28"/>
          <w:szCs w:val="28"/>
        </w:rPr>
        <w:t xml:space="preserve">тыс. руб., 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w:t>
      </w:r>
      <w:r w:rsidRPr="00C93DB2">
        <w:rPr>
          <w:rFonts w:ascii="Times New Roman" w:hAnsi="Times New Roman" w:cs="Times New Roman"/>
          <w:sz w:val="28"/>
          <w:szCs w:val="28"/>
        </w:rPr>
        <w:t>сумме 4</w:t>
      </w:r>
      <w:r w:rsidR="00135D37" w:rsidRPr="00C93DB2">
        <w:rPr>
          <w:rFonts w:ascii="Times New Roman" w:hAnsi="Times New Roman" w:cs="Times New Roman"/>
          <w:sz w:val="28"/>
          <w:szCs w:val="28"/>
        </w:rPr>
        <w:t>5</w:t>
      </w:r>
      <w:r w:rsidR="00B626FE" w:rsidRPr="00C93DB2">
        <w:rPr>
          <w:rFonts w:ascii="Times New Roman" w:hAnsi="Times New Roman" w:cs="Times New Roman"/>
          <w:sz w:val="28"/>
          <w:szCs w:val="28"/>
        </w:rPr>
        <w:t> </w:t>
      </w:r>
      <w:r w:rsidR="00135D37" w:rsidRPr="00C93DB2">
        <w:rPr>
          <w:rFonts w:ascii="Times New Roman" w:hAnsi="Times New Roman" w:cs="Times New Roman"/>
          <w:sz w:val="28"/>
          <w:szCs w:val="28"/>
        </w:rPr>
        <w:t>979</w:t>
      </w:r>
      <w:r w:rsidRPr="00C93DB2">
        <w:rPr>
          <w:rFonts w:ascii="Times New Roman" w:hAnsi="Times New Roman" w:cs="Times New Roman"/>
          <w:sz w:val="28"/>
          <w:szCs w:val="28"/>
        </w:rPr>
        <w:t xml:space="preserve"> тыс</w:t>
      </w:r>
      <w:r w:rsidRPr="002B25B0">
        <w:rPr>
          <w:rFonts w:ascii="Times New Roman" w:hAnsi="Times New Roman" w:cs="Times New Roman"/>
          <w:sz w:val="28"/>
          <w:szCs w:val="28"/>
        </w:rPr>
        <w:t>. руб.;</w:t>
      </w:r>
    </w:p>
    <w:p w14:paraId="6897DB9D" w14:textId="67DA0DC6"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6) на осуществление переданных органам государственной власти субъектов Российской Федерации в соответствии с </w:t>
      </w:r>
      <w:hyperlink r:id="rId10" w:history="1">
        <w:r w:rsidRPr="002B25B0">
          <w:rPr>
            <w:rFonts w:ascii="Times New Roman" w:hAnsi="Times New Roman" w:cs="Times New Roman"/>
            <w:sz w:val="28"/>
            <w:szCs w:val="28"/>
          </w:rPr>
          <w:t>частью 1 статьи 33</w:t>
        </w:r>
      </w:hyperlink>
      <w:r w:rsidRPr="002B25B0">
        <w:rPr>
          <w:rFonts w:ascii="Times New Roman" w:hAnsi="Times New Roman" w:cs="Times New Roman"/>
          <w:sz w:val="28"/>
          <w:szCs w:val="28"/>
        </w:rPr>
        <w:t xml:space="preserve"> Федерального закона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Об охоте и о сохранении охотничьих ресурсов и о внесении изменений в отдельные законодательные акты Российской Федерации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полномочий Российской Федерации в области охраны и использования охотничьих ресурсов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AB3DB6" w:rsidRPr="002B25B0">
        <w:rPr>
          <w:rFonts w:ascii="Times New Roman" w:hAnsi="Times New Roman" w:cs="Times New Roman"/>
          <w:sz w:val="28"/>
          <w:szCs w:val="28"/>
        </w:rPr>
        <w:t xml:space="preserve">14 738,3 </w:t>
      </w:r>
      <w:r w:rsidRPr="002B25B0">
        <w:rPr>
          <w:rFonts w:ascii="Times New Roman" w:hAnsi="Times New Roman" w:cs="Times New Roman"/>
          <w:sz w:val="28"/>
          <w:szCs w:val="28"/>
        </w:rPr>
        <w:t xml:space="preserve">тыс. руб., 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AB3DB6" w:rsidRPr="002B25B0">
        <w:rPr>
          <w:rFonts w:ascii="Times New Roman" w:hAnsi="Times New Roman" w:cs="Times New Roman"/>
          <w:sz w:val="28"/>
          <w:szCs w:val="28"/>
        </w:rPr>
        <w:t xml:space="preserve">15 277,8 </w:t>
      </w:r>
      <w:r w:rsidRPr="002B25B0">
        <w:rPr>
          <w:rFonts w:ascii="Times New Roman" w:hAnsi="Times New Roman" w:cs="Times New Roman"/>
          <w:sz w:val="28"/>
          <w:szCs w:val="28"/>
        </w:rPr>
        <w:t xml:space="preserve">тыс. руб., 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w:t>
      </w:r>
      <w:r w:rsidRPr="003034B4">
        <w:rPr>
          <w:rFonts w:ascii="Times New Roman" w:hAnsi="Times New Roman" w:cs="Times New Roman"/>
          <w:sz w:val="28"/>
          <w:szCs w:val="28"/>
        </w:rPr>
        <w:t>сумме 1</w:t>
      </w:r>
      <w:r w:rsidR="002C4778" w:rsidRPr="003034B4">
        <w:rPr>
          <w:rFonts w:ascii="Times New Roman" w:hAnsi="Times New Roman" w:cs="Times New Roman"/>
          <w:sz w:val="28"/>
          <w:szCs w:val="28"/>
        </w:rPr>
        <w:t>5</w:t>
      </w:r>
      <w:r w:rsidR="004F0010" w:rsidRPr="003034B4">
        <w:rPr>
          <w:rFonts w:ascii="Times New Roman" w:hAnsi="Times New Roman" w:cs="Times New Roman"/>
          <w:sz w:val="28"/>
          <w:szCs w:val="28"/>
        </w:rPr>
        <w:t> 714,3</w:t>
      </w:r>
      <w:r w:rsidR="002C4778" w:rsidRPr="003034B4">
        <w:rPr>
          <w:rFonts w:ascii="Times New Roman" w:hAnsi="Times New Roman" w:cs="Times New Roman"/>
          <w:sz w:val="28"/>
          <w:szCs w:val="28"/>
        </w:rPr>
        <w:t xml:space="preserve"> </w:t>
      </w:r>
      <w:r w:rsidRPr="003034B4">
        <w:rPr>
          <w:rFonts w:ascii="Times New Roman" w:hAnsi="Times New Roman" w:cs="Times New Roman"/>
          <w:sz w:val="28"/>
          <w:szCs w:val="28"/>
        </w:rPr>
        <w:t>тыс.</w:t>
      </w:r>
      <w:r w:rsidRPr="002B25B0">
        <w:rPr>
          <w:rFonts w:ascii="Times New Roman" w:hAnsi="Times New Roman" w:cs="Times New Roman"/>
          <w:sz w:val="28"/>
          <w:szCs w:val="28"/>
        </w:rPr>
        <w:t xml:space="preserve"> руб.;</w:t>
      </w:r>
    </w:p>
    <w:p w14:paraId="24D10A67" w14:textId="304C50D7"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7) на осуществление переданных органам государственной власти субъектов Российской Федерации в соответствии с частью 1 статьи 15 Федерального закона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Об основах охраны здоровья граждан в Российской Федерации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полномочий Российской Федерации в сфере охраны здоровья в</w:t>
      </w:r>
      <w:r w:rsidR="000A4DC4" w:rsidRPr="002B25B0">
        <w:rPr>
          <w:rFonts w:ascii="Times New Roman" w:hAnsi="Times New Roman" w:cs="Times New Roman"/>
          <w:sz w:val="28"/>
          <w:szCs w:val="28"/>
        </w:rPr>
        <w:t>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w:t>
      </w:r>
      <w:r w:rsidRPr="003034B4">
        <w:rPr>
          <w:rFonts w:ascii="Times New Roman" w:hAnsi="Times New Roman" w:cs="Times New Roman"/>
          <w:sz w:val="28"/>
          <w:szCs w:val="28"/>
        </w:rPr>
        <w:t xml:space="preserve">сумме </w:t>
      </w:r>
      <w:r w:rsidR="0031739D" w:rsidRPr="003034B4">
        <w:rPr>
          <w:rFonts w:ascii="Times New Roman" w:hAnsi="Times New Roman" w:cs="Times New Roman"/>
          <w:sz w:val="28"/>
          <w:szCs w:val="28"/>
        </w:rPr>
        <w:t>1</w:t>
      </w:r>
      <w:r w:rsidR="00312509" w:rsidRPr="003034B4">
        <w:rPr>
          <w:rFonts w:ascii="Times New Roman" w:hAnsi="Times New Roman" w:cs="Times New Roman"/>
          <w:sz w:val="28"/>
          <w:szCs w:val="28"/>
        </w:rPr>
        <w:t> </w:t>
      </w:r>
      <w:r w:rsidR="0039365E" w:rsidRPr="003034B4">
        <w:rPr>
          <w:rFonts w:ascii="Times New Roman" w:hAnsi="Times New Roman" w:cs="Times New Roman"/>
          <w:sz w:val="28"/>
          <w:szCs w:val="28"/>
        </w:rPr>
        <w:t>574</w:t>
      </w:r>
      <w:r w:rsidR="00312509" w:rsidRPr="003034B4">
        <w:rPr>
          <w:rFonts w:ascii="Times New Roman" w:hAnsi="Times New Roman" w:cs="Times New Roman"/>
          <w:sz w:val="28"/>
          <w:szCs w:val="28"/>
        </w:rPr>
        <w:t>,</w:t>
      </w:r>
      <w:r w:rsidR="0039365E" w:rsidRPr="003034B4">
        <w:rPr>
          <w:rFonts w:ascii="Times New Roman" w:hAnsi="Times New Roman" w:cs="Times New Roman"/>
          <w:sz w:val="28"/>
          <w:szCs w:val="28"/>
        </w:rPr>
        <w:t>4</w:t>
      </w:r>
      <w:r w:rsidRPr="003034B4">
        <w:rPr>
          <w:rFonts w:ascii="Times New Roman" w:hAnsi="Times New Roman" w:cs="Times New Roman"/>
          <w:sz w:val="28"/>
          <w:szCs w:val="28"/>
        </w:rPr>
        <w:t xml:space="preserve"> тыс. руб., в </w:t>
      </w:r>
      <w:r w:rsidR="00894E3B" w:rsidRPr="003034B4">
        <w:rPr>
          <w:rFonts w:ascii="Times New Roman" w:hAnsi="Times New Roman" w:cs="Times New Roman"/>
          <w:sz w:val="28"/>
          <w:szCs w:val="28"/>
        </w:rPr>
        <w:t>2025</w:t>
      </w:r>
      <w:r w:rsidRPr="003034B4">
        <w:rPr>
          <w:rFonts w:ascii="Times New Roman" w:hAnsi="Times New Roman" w:cs="Times New Roman"/>
          <w:sz w:val="28"/>
          <w:szCs w:val="28"/>
        </w:rPr>
        <w:t xml:space="preserve"> году в сумме 1</w:t>
      </w:r>
      <w:r w:rsidR="0039365E" w:rsidRPr="003034B4">
        <w:rPr>
          <w:rFonts w:ascii="Times New Roman" w:hAnsi="Times New Roman" w:cs="Times New Roman"/>
          <w:sz w:val="28"/>
          <w:szCs w:val="28"/>
        </w:rPr>
        <w:t> 696,5</w:t>
      </w:r>
      <w:r w:rsidRPr="003034B4">
        <w:rPr>
          <w:rFonts w:ascii="Times New Roman" w:hAnsi="Times New Roman" w:cs="Times New Roman"/>
          <w:sz w:val="28"/>
          <w:szCs w:val="28"/>
        </w:rPr>
        <w:t xml:space="preserve"> тыс. руб., в</w:t>
      </w:r>
      <w:r w:rsidR="000A4DC4" w:rsidRPr="003034B4">
        <w:rPr>
          <w:rFonts w:ascii="Times New Roman" w:hAnsi="Times New Roman" w:cs="Times New Roman"/>
          <w:sz w:val="28"/>
          <w:szCs w:val="28"/>
        </w:rPr>
        <w:t> </w:t>
      </w:r>
      <w:r w:rsidR="00894E3B" w:rsidRPr="003034B4">
        <w:rPr>
          <w:rFonts w:ascii="Times New Roman" w:hAnsi="Times New Roman" w:cs="Times New Roman"/>
          <w:sz w:val="28"/>
          <w:szCs w:val="28"/>
        </w:rPr>
        <w:t>2026</w:t>
      </w:r>
      <w:r w:rsidR="0031739D" w:rsidRPr="003034B4">
        <w:rPr>
          <w:rFonts w:ascii="Times New Roman" w:hAnsi="Times New Roman" w:cs="Times New Roman"/>
          <w:sz w:val="28"/>
          <w:szCs w:val="28"/>
        </w:rPr>
        <w:t> </w:t>
      </w:r>
      <w:r w:rsidRPr="003034B4">
        <w:rPr>
          <w:rFonts w:ascii="Times New Roman" w:hAnsi="Times New Roman" w:cs="Times New Roman"/>
          <w:sz w:val="28"/>
          <w:szCs w:val="28"/>
        </w:rPr>
        <w:t>году в сумме 1</w:t>
      </w:r>
      <w:r w:rsidR="0031739D" w:rsidRPr="003034B4">
        <w:rPr>
          <w:rFonts w:ascii="Times New Roman" w:hAnsi="Times New Roman" w:cs="Times New Roman"/>
          <w:sz w:val="28"/>
          <w:szCs w:val="28"/>
        </w:rPr>
        <w:t> </w:t>
      </w:r>
      <w:r w:rsidR="0039365E" w:rsidRPr="003034B4">
        <w:rPr>
          <w:rFonts w:ascii="Times New Roman" w:hAnsi="Times New Roman" w:cs="Times New Roman"/>
          <w:sz w:val="28"/>
          <w:szCs w:val="28"/>
        </w:rPr>
        <w:t>689</w:t>
      </w:r>
      <w:r w:rsidR="0031739D" w:rsidRPr="003034B4">
        <w:rPr>
          <w:rFonts w:ascii="Times New Roman" w:hAnsi="Times New Roman" w:cs="Times New Roman"/>
          <w:sz w:val="28"/>
          <w:szCs w:val="28"/>
        </w:rPr>
        <w:t>,</w:t>
      </w:r>
      <w:r w:rsidR="0039365E" w:rsidRPr="003034B4">
        <w:rPr>
          <w:rFonts w:ascii="Times New Roman" w:hAnsi="Times New Roman" w:cs="Times New Roman"/>
          <w:sz w:val="28"/>
          <w:szCs w:val="28"/>
        </w:rPr>
        <w:t>3</w:t>
      </w:r>
      <w:r w:rsidRPr="003034B4">
        <w:rPr>
          <w:rFonts w:ascii="Times New Roman" w:hAnsi="Times New Roman" w:cs="Times New Roman"/>
          <w:sz w:val="28"/>
          <w:szCs w:val="28"/>
        </w:rPr>
        <w:t xml:space="preserve"> тыс. руб</w:t>
      </w:r>
      <w:r w:rsidRPr="002B25B0">
        <w:rPr>
          <w:rFonts w:ascii="Times New Roman" w:hAnsi="Times New Roman" w:cs="Times New Roman"/>
          <w:sz w:val="28"/>
          <w:szCs w:val="28"/>
        </w:rPr>
        <w:t>.;</w:t>
      </w:r>
    </w:p>
    <w:p w14:paraId="0288C845" w14:textId="3F4F0A45"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8) на осуществление переданных органам государственной власти субъектов Российской Федерации в соответствии с </w:t>
      </w:r>
      <w:hyperlink r:id="rId11" w:history="1">
        <w:r w:rsidRPr="002B25B0">
          <w:rPr>
            <w:rFonts w:ascii="Times New Roman" w:hAnsi="Times New Roman" w:cs="Times New Roman"/>
            <w:sz w:val="28"/>
            <w:szCs w:val="28"/>
          </w:rPr>
          <w:t>частью 1 статьи 7</w:t>
        </w:r>
      </w:hyperlink>
      <w:r w:rsidRPr="002B25B0">
        <w:rPr>
          <w:rFonts w:ascii="Times New Roman" w:hAnsi="Times New Roman" w:cs="Times New Roman"/>
          <w:sz w:val="28"/>
          <w:szCs w:val="28"/>
        </w:rPr>
        <w:t xml:space="preserve"> Федерального закона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Об образовании в Российской Федерации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полномочий Российской Федерации в сфере образования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11</w:t>
      </w:r>
      <w:r w:rsidR="000142A0" w:rsidRPr="002B25B0">
        <w:rPr>
          <w:rFonts w:ascii="Times New Roman" w:hAnsi="Times New Roman" w:cs="Times New Roman"/>
          <w:sz w:val="28"/>
          <w:szCs w:val="28"/>
        </w:rPr>
        <w:t> 600,</w:t>
      </w:r>
      <w:r w:rsidR="000142A0" w:rsidRPr="003034B4">
        <w:rPr>
          <w:rFonts w:ascii="Times New Roman" w:hAnsi="Times New Roman" w:cs="Times New Roman"/>
          <w:sz w:val="28"/>
          <w:szCs w:val="28"/>
        </w:rPr>
        <w:t>5 </w:t>
      </w:r>
      <w:r w:rsidRPr="003034B4">
        <w:rPr>
          <w:rFonts w:ascii="Times New Roman" w:hAnsi="Times New Roman" w:cs="Times New Roman"/>
          <w:sz w:val="28"/>
          <w:szCs w:val="28"/>
        </w:rPr>
        <w:t>тыс.</w:t>
      </w:r>
      <w:r w:rsidR="0031739D" w:rsidRPr="003034B4">
        <w:rPr>
          <w:rFonts w:ascii="Times New Roman" w:hAnsi="Times New Roman" w:cs="Times New Roman"/>
          <w:sz w:val="28"/>
          <w:szCs w:val="28"/>
        </w:rPr>
        <w:t> </w:t>
      </w:r>
      <w:r w:rsidRPr="003034B4">
        <w:rPr>
          <w:rFonts w:ascii="Times New Roman" w:hAnsi="Times New Roman" w:cs="Times New Roman"/>
          <w:sz w:val="28"/>
          <w:szCs w:val="28"/>
        </w:rPr>
        <w:t xml:space="preserve">руб., в </w:t>
      </w:r>
      <w:r w:rsidR="00894E3B" w:rsidRPr="003034B4">
        <w:rPr>
          <w:rFonts w:ascii="Times New Roman" w:hAnsi="Times New Roman" w:cs="Times New Roman"/>
          <w:sz w:val="28"/>
          <w:szCs w:val="28"/>
        </w:rPr>
        <w:t>2025</w:t>
      </w:r>
      <w:r w:rsidRPr="003034B4">
        <w:rPr>
          <w:rFonts w:ascii="Times New Roman" w:hAnsi="Times New Roman" w:cs="Times New Roman"/>
          <w:sz w:val="28"/>
          <w:szCs w:val="28"/>
        </w:rPr>
        <w:t xml:space="preserve"> году в сумме 1</w:t>
      </w:r>
      <w:r w:rsidR="000142A0" w:rsidRPr="003034B4">
        <w:rPr>
          <w:rFonts w:ascii="Times New Roman" w:hAnsi="Times New Roman" w:cs="Times New Roman"/>
          <w:sz w:val="28"/>
          <w:szCs w:val="28"/>
        </w:rPr>
        <w:t>2 015,2</w:t>
      </w:r>
      <w:r w:rsidRPr="003034B4">
        <w:rPr>
          <w:rFonts w:ascii="Times New Roman" w:hAnsi="Times New Roman" w:cs="Times New Roman"/>
          <w:sz w:val="28"/>
          <w:szCs w:val="28"/>
        </w:rPr>
        <w:t xml:space="preserve"> тыс. руб., в </w:t>
      </w:r>
      <w:r w:rsidR="00894E3B" w:rsidRPr="003034B4">
        <w:rPr>
          <w:rFonts w:ascii="Times New Roman" w:hAnsi="Times New Roman" w:cs="Times New Roman"/>
          <w:sz w:val="28"/>
          <w:szCs w:val="28"/>
        </w:rPr>
        <w:t>2026</w:t>
      </w:r>
      <w:r w:rsidRPr="003034B4">
        <w:rPr>
          <w:rFonts w:ascii="Times New Roman" w:hAnsi="Times New Roman" w:cs="Times New Roman"/>
          <w:sz w:val="28"/>
          <w:szCs w:val="28"/>
        </w:rPr>
        <w:t xml:space="preserve"> году в сумме 1</w:t>
      </w:r>
      <w:r w:rsidR="0031739D" w:rsidRPr="003034B4">
        <w:rPr>
          <w:rFonts w:ascii="Times New Roman" w:hAnsi="Times New Roman" w:cs="Times New Roman"/>
          <w:sz w:val="28"/>
          <w:szCs w:val="28"/>
        </w:rPr>
        <w:t>2 </w:t>
      </w:r>
      <w:r w:rsidR="0039365E" w:rsidRPr="003034B4">
        <w:rPr>
          <w:rFonts w:ascii="Times New Roman" w:hAnsi="Times New Roman" w:cs="Times New Roman"/>
          <w:sz w:val="28"/>
          <w:szCs w:val="28"/>
        </w:rPr>
        <w:t>357</w:t>
      </w:r>
      <w:r w:rsidR="0031739D" w:rsidRPr="003034B4">
        <w:rPr>
          <w:rFonts w:ascii="Times New Roman" w:hAnsi="Times New Roman" w:cs="Times New Roman"/>
          <w:sz w:val="28"/>
          <w:szCs w:val="28"/>
        </w:rPr>
        <w:t>,</w:t>
      </w:r>
      <w:r w:rsidR="0039365E" w:rsidRPr="003034B4">
        <w:rPr>
          <w:rFonts w:ascii="Times New Roman" w:hAnsi="Times New Roman" w:cs="Times New Roman"/>
          <w:sz w:val="28"/>
          <w:szCs w:val="28"/>
        </w:rPr>
        <w:t>5</w:t>
      </w:r>
      <w:r w:rsidRPr="002B25B0">
        <w:rPr>
          <w:rFonts w:ascii="Times New Roman" w:hAnsi="Times New Roman" w:cs="Times New Roman"/>
          <w:sz w:val="28"/>
          <w:szCs w:val="28"/>
        </w:rPr>
        <w:t xml:space="preserve"> тыс. руб.</w:t>
      </w:r>
    </w:p>
    <w:p w14:paraId="5477B10B" w14:textId="77777777"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 Установить, что средства, поступающие в областной бюджет в виде субвенций (за исключением единой субвенции), направляются:</w:t>
      </w:r>
    </w:p>
    <w:p w14:paraId="0ECFD2C3" w14:textId="7F0FA6AF"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 </w:t>
      </w:r>
      <w:r w:rsidRPr="00064CEE">
        <w:rPr>
          <w:rFonts w:ascii="Times New Roman" w:hAnsi="Times New Roman" w:cs="Times New Roman"/>
          <w:sz w:val="28"/>
          <w:szCs w:val="28"/>
        </w:rPr>
        <w:t xml:space="preserve">на осуществление первичного воинского учета органами местного самоуправления поселений, муниципальных и городских округов, </w:t>
      </w:r>
      <w:r w:rsidR="0031739D" w:rsidRPr="00064CEE">
        <w:rPr>
          <w:rFonts w:ascii="Times New Roman" w:hAnsi="Times New Roman" w:cs="Times New Roman"/>
          <w:sz w:val="28"/>
          <w:szCs w:val="28"/>
        </w:rPr>
        <w:t xml:space="preserve">в </w:t>
      </w:r>
      <w:r w:rsidR="00894E3B" w:rsidRPr="00064CEE">
        <w:rPr>
          <w:rFonts w:ascii="Times New Roman" w:hAnsi="Times New Roman" w:cs="Times New Roman"/>
          <w:sz w:val="28"/>
          <w:szCs w:val="28"/>
        </w:rPr>
        <w:t>2024</w:t>
      </w:r>
      <w:r w:rsidRPr="00064CEE">
        <w:rPr>
          <w:rFonts w:ascii="Times New Roman" w:hAnsi="Times New Roman" w:cs="Times New Roman"/>
          <w:sz w:val="28"/>
          <w:szCs w:val="28"/>
        </w:rPr>
        <w:t xml:space="preserve"> году в сумме </w:t>
      </w:r>
      <w:r w:rsidR="009C2E09" w:rsidRPr="00064CEE">
        <w:rPr>
          <w:rFonts w:ascii="Times New Roman" w:hAnsi="Times New Roman" w:cs="Times New Roman"/>
          <w:sz w:val="28"/>
          <w:szCs w:val="28"/>
        </w:rPr>
        <w:t>28</w:t>
      </w:r>
      <w:r w:rsidR="00AB3DB6" w:rsidRPr="00064CEE">
        <w:rPr>
          <w:rFonts w:ascii="Times New Roman" w:hAnsi="Times New Roman" w:cs="Times New Roman"/>
          <w:sz w:val="28"/>
          <w:szCs w:val="28"/>
        </w:rPr>
        <w:t> </w:t>
      </w:r>
      <w:r w:rsidR="009C2E09" w:rsidRPr="00064CEE">
        <w:rPr>
          <w:rFonts w:ascii="Times New Roman" w:hAnsi="Times New Roman" w:cs="Times New Roman"/>
          <w:sz w:val="28"/>
          <w:szCs w:val="28"/>
        </w:rPr>
        <w:t>930</w:t>
      </w:r>
      <w:r w:rsidR="000E6708" w:rsidRPr="00064CEE">
        <w:rPr>
          <w:rFonts w:ascii="Times New Roman" w:hAnsi="Times New Roman" w:cs="Times New Roman"/>
          <w:sz w:val="28"/>
          <w:szCs w:val="28"/>
        </w:rPr>
        <w:t xml:space="preserve"> </w:t>
      </w:r>
      <w:r w:rsidRPr="00064CEE">
        <w:rPr>
          <w:rFonts w:ascii="Times New Roman" w:hAnsi="Times New Roman" w:cs="Times New Roman"/>
          <w:sz w:val="28"/>
          <w:szCs w:val="28"/>
        </w:rPr>
        <w:t xml:space="preserve">тыс. руб., </w:t>
      </w:r>
      <w:r w:rsidR="0031739D" w:rsidRPr="00064CEE">
        <w:rPr>
          <w:rFonts w:ascii="Times New Roman" w:hAnsi="Times New Roman" w:cs="Times New Roman"/>
          <w:sz w:val="28"/>
          <w:szCs w:val="28"/>
        </w:rPr>
        <w:t xml:space="preserve">в </w:t>
      </w:r>
      <w:r w:rsidR="00894E3B" w:rsidRPr="00064CEE">
        <w:rPr>
          <w:rFonts w:ascii="Times New Roman" w:hAnsi="Times New Roman" w:cs="Times New Roman"/>
          <w:sz w:val="28"/>
          <w:szCs w:val="28"/>
        </w:rPr>
        <w:t>2025</w:t>
      </w:r>
      <w:r w:rsidRPr="00064CEE">
        <w:rPr>
          <w:rFonts w:ascii="Times New Roman" w:hAnsi="Times New Roman" w:cs="Times New Roman"/>
          <w:sz w:val="28"/>
          <w:szCs w:val="28"/>
        </w:rPr>
        <w:t xml:space="preserve"> году в сумме </w:t>
      </w:r>
      <w:r w:rsidR="00AB3DB6" w:rsidRPr="00064CEE">
        <w:rPr>
          <w:rFonts w:ascii="Times New Roman" w:hAnsi="Times New Roman" w:cs="Times New Roman"/>
          <w:sz w:val="28"/>
          <w:szCs w:val="28"/>
        </w:rPr>
        <w:t>3</w:t>
      </w:r>
      <w:r w:rsidR="009C2E09" w:rsidRPr="00064CEE">
        <w:rPr>
          <w:rFonts w:ascii="Times New Roman" w:hAnsi="Times New Roman" w:cs="Times New Roman"/>
          <w:sz w:val="28"/>
          <w:szCs w:val="28"/>
        </w:rPr>
        <w:t>1 747,6</w:t>
      </w:r>
      <w:r w:rsidR="00AB3DB6" w:rsidRPr="00064CEE">
        <w:rPr>
          <w:rFonts w:ascii="Times New Roman" w:hAnsi="Times New Roman" w:cs="Times New Roman"/>
          <w:sz w:val="28"/>
          <w:szCs w:val="28"/>
        </w:rPr>
        <w:t xml:space="preserve"> </w:t>
      </w:r>
      <w:r w:rsidRPr="00064CEE">
        <w:rPr>
          <w:rFonts w:ascii="Times New Roman" w:hAnsi="Times New Roman" w:cs="Times New Roman"/>
          <w:sz w:val="28"/>
          <w:szCs w:val="28"/>
        </w:rPr>
        <w:t xml:space="preserve">тыс. руб., </w:t>
      </w:r>
      <w:r w:rsidR="0031739D" w:rsidRPr="00064CEE">
        <w:rPr>
          <w:rFonts w:ascii="Times New Roman" w:hAnsi="Times New Roman" w:cs="Times New Roman"/>
          <w:sz w:val="28"/>
          <w:szCs w:val="28"/>
        </w:rPr>
        <w:t xml:space="preserve">в </w:t>
      </w:r>
      <w:r w:rsidR="00894E3B" w:rsidRPr="00064CEE">
        <w:rPr>
          <w:rFonts w:ascii="Times New Roman" w:hAnsi="Times New Roman" w:cs="Times New Roman"/>
          <w:sz w:val="28"/>
          <w:szCs w:val="28"/>
        </w:rPr>
        <w:t>2026</w:t>
      </w:r>
      <w:r w:rsidRPr="00064CEE">
        <w:rPr>
          <w:rFonts w:ascii="Times New Roman" w:hAnsi="Times New Roman" w:cs="Times New Roman"/>
          <w:sz w:val="28"/>
          <w:szCs w:val="28"/>
        </w:rPr>
        <w:t xml:space="preserve"> году в</w:t>
      </w:r>
      <w:r w:rsidR="00033983" w:rsidRPr="00064CEE">
        <w:rPr>
          <w:rFonts w:ascii="Times New Roman" w:hAnsi="Times New Roman" w:cs="Times New Roman"/>
          <w:sz w:val="28"/>
          <w:szCs w:val="28"/>
        </w:rPr>
        <w:t> </w:t>
      </w:r>
      <w:r w:rsidRPr="00064CEE">
        <w:rPr>
          <w:rFonts w:ascii="Times New Roman" w:hAnsi="Times New Roman" w:cs="Times New Roman"/>
          <w:sz w:val="28"/>
          <w:szCs w:val="28"/>
        </w:rPr>
        <w:t>сумме 3</w:t>
      </w:r>
      <w:r w:rsidR="009C2E09" w:rsidRPr="00064CEE">
        <w:rPr>
          <w:rFonts w:ascii="Times New Roman" w:hAnsi="Times New Roman" w:cs="Times New Roman"/>
          <w:sz w:val="28"/>
          <w:szCs w:val="28"/>
        </w:rPr>
        <w:t>4 612,9</w:t>
      </w:r>
      <w:r w:rsidRPr="00064CEE">
        <w:rPr>
          <w:rFonts w:ascii="Times New Roman" w:hAnsi="Times New Roman" w:cs="Times New Roman"/>
          <w:sz w:val="28"/>
          <w:szCs w:val="28"/>
        </w:rPr>
        <w:t xml:space="preserve"> тыс. руб.;</w:t>
      </w:r>
    </w:p>
    <w:p w14:paraId="55D52C33" w14:textId="1D50DC50"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 на осуществление полномочий по составлению (изменению) списков кандидатов в присяжные заседатели федеральных судов общей юрисдикции в</w:t>
      </w:r>
      <w:r w:rsidR="00033983" w:rsidRPr="002B25B0">
        <w:rPr>
          <w:rFonts w:ascii="Times New Roman" w:hAnsi="Times New Roman" w:cs="Times New Roman"/>
          <w:sz w:val="28"/>
          <w:szCs w:val="28"/>
        </w:rPr>
        <w:t> </w:t>
      </w:r>
      <w:r w:rsidRPr="002B25B0">
        <w:rPr>
          <w:rFonts w:ascii="Times New Roman" w:hAnsi="Times New Roman" w:cs="Times New Roman"/>
          <w:sz w:val="28"/>
          <w:szCs w:val="28"/>
        </w:rPr>
        <w:t xml:space="preserve">Российской Федерации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AB3DB6" w:rsidRPr="002B25B0">
        <w:rPr>
          <w:rFonts w:ascii="Times New Roman" w:hAnsi="Times New Roman" w:cs="Times New Roman"/>
          <w:sz w:val="28"/>
          <w:szCs w:val="28"/>
        </w:rPr>
        <w:t>408,2</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w:t>
      </w:r>
      <w:r w:rsidR="00033983" w:rsidRPr="002B25B0">
        <w:rPr>
          <w:rFonts w:ascii="Times New Roman" w:hAnsi="Times New Roman" w:cs="Times New Roman"/>
          <w:sz w:val="28"/>
          <w:szCs w:val="28"/>
        </w:rPr>
        <w:t> </w:t>
      </w:r>
      <w:r w:rsidRPr="002B25B0">
        <w:rPr>
          <w:rFonts w:ascii="Times New Roman" w:hAnsi="Times New Roman" w:cs="Times New Roman"/>
          <w:sz w:val="28"/>
          <w:szCs w:val="28"/>
        </w:rPr>
        <w:t xml:space="preserve">сумме </w:t>
      </w:r>
      <w:r w:rsidR="00AB3DB6" w:rsidRPr="002B25B0">
        <w:rPr>
          <w:rFonts w:ascii="Times New Roman" w:hAnsi="Times New Roman" w:cs="Times New Roman"/>
          <w:sz w:val="28"/>
          <w:szCs w:val="28"/>
        </w:rPr>
        <w:t>425,8</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w:t>
      </w:r>
      <w:r w:rsidR="00AB3DB6" w:rsidRPr="002B25B0">
        <w:rPr>
          <w:rFonts w:ascii="Times New Roman" w:hAnsi="Times New Roman" w:cs="Times New Roman"/>
          <w:sz w:val="28"/>
          <w:szCs w:val="28"/>
        </w:rPr>
        <w:t>4 937,6</w:t>
      </w:r>
      <w:r w:rsidRPr="002B25B0">
        <w:rPr>
          <w:rFonts w:ascii="Times New Roman" w:hAnsi="Times New Roman" w:cs="Times New Roman"/>
          <w:sz w:val="28"/>
          <w:szCs w:val="28"/>
        </w:rPr>
        <w:t xml:space="preserve"> тыс. руб.;</w:t>
      </w:r>
    </w:p>
    <w:p w14:paraId="6E0D848E" w14:textId="10B61573"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 xml:space="preserve">3) на осуществление отдельных полномочий в области водных отношений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1</w:t>
      </w:r>
      <w:r w:rsidR="0098027A" w:rsidRPr="002B25B0">
        <w:rPr>
          <w:rFonts w:ascii="Times New Roman" w:hAnsi="Times New Roman" w:cs="Times New Roman"/>
          <w:sz w:val="28"/>
          <w:szCs w:val="28"/>
        </w:rPr>
        <w:t>3 </w:t>
      </w:r>
      <w:r w:rsidR="00AB3DB6" w:rsidRPr="002B25B0">
        <w:rPr>
          <w:rFonts w:ascii="Times New Roman" w:hAnsi="Times New Roman" w:cs="Times New Roman"/>
          <w:sz w:val="28"/>
          <w:szCs w:val="28"/>
        </w:rPr>
        <w:t>684</w:t>
      </w:r>
      <w:r w:rsidR="0098027A" w:rsidRPr="002B25B0">
        <w:rPr>
          <w:rFonts w:ascii="Times New Roman" w:hAnsi="Times New Roman" w:cs="Times New Roman"/>
          <w:sz w:val="28"/>
          <w:szCs w:val="28"/>
        </w:rPr>
        <w:t>,</w:t>
      </w:r>
      <w:r w:rsidR="00AB3DB6" w:rsidRPr="002B25B0">
        <w:rPr>
          <w:rFonts w:ascii="Times New Roman" w:hAnsi="Times New Roman" w:cs="Times New Roman"/>
          <w:sz w:val="28"/>
          <w:szCs w:val="28"/>
        </w:rPr>
        <w:t>1</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1</w:t>
      </w:r>
      <w:r w:rsidR="0098027A" w:rsidRPr="002B25B0">
        <w:rPr>
          <w:rFonts w:ascii="Times New Roman" w:hAnsi="Times New Roman" w:cs="Times New Roman"/>
          <w:sz w:val="28"/>
          <w:szCs w:val="28"/>
        </w:rPr>
        <w:t>3</w:t>
      </w:r>
      <w:r w:rsidR="00AB3DB6" w:rsidRPr="002B25B0">
        <w:rPr>
          <w:rFonts w:ascii="Times New Roman" w:hAnsi="Times New Roman" w:cs="Times New Roman"/>
          <w:sz w:val="28"/>
          <w:szCs w:val="28"/>
        </w:rPr>
        <w:t> </w:t>
      </w:r>
      <w:r w:rsidR="0098027A" w:rsidRPr="002B25B0">
        <w:rPr>
          <w:rFonts w:ascii="Times New Roman" w:hAnsi="Times New Roman" w:cs="Times New Roman"/>
          <w:sz w:val="28"/>
          <w:szCs w:val="28"/>
        </w:rPr>
        <w:t>6</w:t>
      </w:r>
      <w:r w:rsidR="00AB3DB6" w:rsidRPr="002B25B0">
        <w:rPr>
          <w:rFonts w:ascii="Times New Roman" w:hAnsi="Times New Roman" w:cs="Times New Roman"/>
          <w:sz w:val="28"/>
          <w:szCs w:val="28"/>
        </w:rPr>
        <w:t>84,1</w:t>
      </w:r>
      <w:r w:rsidR="00725E7D" w:rsidRPr="002B25B0">
        <w:rPr>
          <w:rFonts w:ascii="Times New Roman" w:hAnsi="Times New Roman" w:cs="Times New Roman"/>
          <w:sz w:val="28"/>
          <w:szCs w:val="28"/>
        </w:rPr>
        <w:t> </w:t>
      </w:r>
      <w:r w:rsidRPr="002B25B0">
        <w:rPr>
          <w:rFonts w:ascii="Times New Roman" w:hAnsi="Times New Roman" w:cs="Times New Roman"/>
          <w:sz w:val="28"/>
          <w:szCs w:val="28"/>
        </w:rPr>
        <w:t xml:space="preserve">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1</w:t>
      </w:r>
      <w:r w:rsidR="0098027A" w:rsidRPr="002B25B0">
        <w:rPr>
          <w:rFonts w:ascii="Times New Roman" w:hAnsi="Times New Roman" w:cs="Times New Roman"/>
          <w:sz w:val="28"/>
          <w:szCs w:val="28"/>
        </w:rPr>
        <w:t>3</w:t>
      </w:r>
      <w:r w:rsidR="00AB3DB6" w:rsidRPr="002B25B0">
        <w:rPr>
          <w:rFonts w:ascii="Times New Roman" w:hAnsi="Times New Roman" w:cs="Times New Roman"/>
          <w:sz w:val="28"/>
          <w:szCs w:val="28"/>
        </w:rPr>
        <w:t> 060,</w:t>
      </w:r>
      <w:r w:rsidR="005D5157" w:rsidRPr="002B25B0">
        <w:rPr>
          <w:rFonts w:ascii="Times New Roman" w:hAnsi="Times New Roman" w:cs="Times New Roman"/>
          <w:sz w:val="28"/>
          <w:szCs w:val="28"/>
        </w:rPr>
        <w:t>9 т</w:t>
      </w:r>
      <w:r w:rsidRPr="002B25B0">
        <w:rPr>
          <w:rFonts w:ascii="Times New Roman" w:hAnsi="Times New Roman" w:cs="Times New Roman"/>
          <w:sz w:val="28"/>
          <w:szCs w:val="28"/>
        </w:rPr>
        <w:t>ыс. руб.;</w:t>
      </w:r>
    </w:p>
    <w:p w14:paraId="17A3283C" w14:textId="29F910DE"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4) на осуществление отдельных полномочий в</w:t>
      </w:r>
      <w:r w:rsidR="001C6577">
        <w:rPr>
          <w:rFonts w:ascii="Times New Roman" w:hAnsi="Times New Roman" w:cs="Times New Roman"/>
          <w:sz w:val="28"/>
          <w:szCs w:val="28"/>
        </w:rPr>
        <w:t xml:space="preserve"> </w:t>
      </w:r>
      <w:r w:rsidRPr="002B25B0">
        <w:rPr>
          <w:rFonts w:ascii="Times New Roman" w:hAnsi="Times New Roman" w:cs="Times New Roman"/>
          <w:sz w:val="28"/>
          <w:szCs w:val="28"/>
        </w:rPr>
        <w:t xml:space="preserve">области лесных отношений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w:t>
      </w:r>
      <w:r w:rsidRPr="00F204CC">
        <w:rPr>
          <w:rFonts w:ascii="Times New Roman" w:hAnsi="Times New Roman" w:cs="Times New Roman"/>
          <w:sz w:val="28"/>
          <w:szCs w:val="28"/>
        </w:rPr>
        <w:t>сумме 3</w:t>
      </w:r>
      <w:r w:rsidR="005747CA" w:rsidRPr="00F204CC">
        <w:rPr>
          <w:rFonts w:ascii="Times New Roman" w:hAnsi="Times New Roman" w:cs="Times New Roman"/>
          <w:sz w:val="28"/>
          <w:szCs w:val="28"/>
        </w:rPr>
        <w:t>3</w:t>
      </w:r>
      <w:r w:rsidR="00AF3698" w:rsidRPr="00F204CC">
        <w:rPr>
          <w:rFonts w:ascii="Times New Roman" w:hAnsi="Times New Roman" w:cs="Times New Roman"/>
          <w:sz w:val="28"/>
          <w:szCs w:val="28"/>
        </w:rPr>
        <w:t>2 044,4</w:t>
      </w:r>
      <w:r w:rsidRPr="00F204CC">
        <w:rPr>
          <w:rFonts w:ascii="Times New Roman" w:hAnsi="Times New Roman" w:cs="Times New Roman"/>
          <w:sz w:val="28"/>
          <w:szCs w:val="28"/>
        </w:rPr>
        <w:t xml:space="preserve"> тыс. руб., </w:t>
      </w:r>
      <w:r w:rsidR="0031739D" w:rsidRPr="00F204CC">
        <w:rPr>
          <w:rFonts w:ascii="Times New Roman" w:hAnsi="Times New Roman" w:cs="Times New Roman"/>
          <w:sz w:val="28"/>
          <w:szCs w:val="28"/>
        </w:rPr>
        <w:t xml:space="preserve">в </w:t>
      </w:r>
      <w:r w:rsidR="00894E3B" w:rsidRPr="00F204CC">
        <w:rPr>
          <w:rFonts w:ascii="Times New Roman" w:hAnsi="Times New Roman" w:cs="Times New Roman"/>
          <w:sz w:val="28"/>
          <w:szCs w:val="28"/>
        </w:rPr>
        <w:t>2025</w:t>
      </w:r>
      <w:r w:rsidRPr="00F204CC">
        <w:rPr>
          <w:rFonts w:ascii="Times New Roman" w:hAnsi="Times New Roman" w:cs="Times New Roman"/>
          <w:sz w:val="28"/>
          <w:szCs w:val="28"/>
        </w:rPr>
        <w:t xml:space="preserve"> году в сумме 3</w:t>
      </w:r>
      <w:r w:rsidR="00AF3698" w:rsidRPr="00F204CC">
        <w:rPr>
          <w:rFonts w:ascii="Times New Roman" w:hAnsi="Times New Roman" w:cs="Times New Roman"/>
          <w:sz w:val="28"/>
          <w:szCs w:val="28"/>
        </w:rPr>
        <w:t>11 229,3</w:t>
      </w:r>
      <w:r w:rsidRPr="00F204CC">
        <w:rPr>
          <w:rFonts w:ascii="Times New Roman" w:hAnsi="Times New Roman" w:cs="Times New Roman"/>
          <w:sz w:val="28"/>
          <w:szCs w:val="28"/>
        </w:rPr>
        <w:t xml:space="preserve"> тыс. руб., </w:t>
      </w:r>
      <w:r w:rsidR="0031739D" w:rsidRPr="00F204CC">
        <w:rPr>
          <w:rFonts w:ascii="Times New Roman" w:hAnsi="Times New Roman" w:cs="Times New Roman"/>
          <w:sz w:val="28"/>
          <w:szCs w:val="28"/>
        </w:rPr>
        <w:t xml:space="preserve">в </w:t>
      </w:r>
      <w:r w:rsidR="00894E3B" w:rsidRPr="00F204CC">
        <w:rPr>
          <w:rFonts w:ascii="Times New Roman" w:hAnsi="Times New Roman" w:cs="Times New Roman"/>
          <w:sz w:val="28"/>
          <w:szCs w:val="28"/>
        </w:rPr>
        <w:t>2026</w:t>
      </w:r>
      <w:r w:rsidRPr="00F204CC">
        <w:rPr>
          <w:rFonts w:ascii="Times New Roman" w:hAnsi="Times New Roman" w:cs="Times New Roman"/>
          <w:sz w:val="28"/>
          <w:szCs w:val="28"/>
        </w:rPr>
        <w:t xml:space="preserve"> году в сумме 3</w:t>
      </w:r>
      <w:r w:rsidR="00AF3698" w:rsidRPr="00F204CC">
        <w:rPr>
          <w:rFonts w:ascii="Times New Roman" w:hAnsi="Times New Roman" w:cs="Times New Roman"/>
          <w:sz w:val="28"/>
          <w:szCs w:val="28"/>
        </w:rPr>
        <w:t>34 888,4</w:t>
      </w:r>
      <w:r w:rsidRPr="002B25B0">
        <w:rPr>
          <w:rFonts w:ascii="Times New Roman" w:hAnsi="Times New Roman" w:cs="Times New Roman"/>
          <w:sz w:val="28"/>
          <w:szCs w:val="28"/>
        </w:rPr>
        <w:t xml:space="preserve"> тыс. руб.;</w:t>
      </w:r>
    </w:p>
    <w:p w14:paraId="694B47F5" w14:textId="28C532A7"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5) на осуществление полномочий по обеспечению жильем отдельных категорий граждан, установленных Федеральным законом от 12 января 1995 года </w:t>
      </w:r>
      <w:r w:rsidR="0018684E" w:rsidRPr="002B25B0">
        <w:rPr>
          <w:rFonts w:ascii="Times New Roman" w:hAnsi="Times New Roman" w:cs="Times New Roman"/>
          <w:sz w:val="28"/>
          <w:szCs w:val="28"/>
        </w:rPr>
        <w:t>№</w:t>
      </w:r>
      <w:r w:rsidRPr="002B25B0">
        <w:rPr>
          <w:rFonts w:ascii="Times New Roman" w:hAnsi="Times New Roman" w:cs="Times New Roman"/>
          <w:sz w:val="28"/>
          <w:szCs w:val="28"/>
        </w:rPr>
        <w:t xml:space="preserve"> 5-ФЗ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ветеранах</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5</w:t>
      </w:r>
      <w:r w:rsidR="00782ED1" w:rsidRPr="002B25B0">
        <w:rPr>
          <w:rFonts w:ascii="Times New Roman" w:hAnsi="Times New Roman" w:cs="Times New Roman"/>
          <w:sz w:val="28"/>
          <w:szCs w:val="28"/>
        </w:rPr>
        <w:t> 45</w:t>
      </w:r>
      <w:r w:rsidR="00A4033E" w:rsidRPr="002B25B0">
        <w:rPr>
          <w:rFonts w:ascii="Times New Roman" w:hAnsi="Times New Roman" w:cs="Times New Roman"/>
          <w:sz w:val="28"/>
          <w:szCs w:val="28"/>
        </w:rPr>
        <w:t>7</w:t>
      </w:r>
      <w:r w:rsidR="00782ED1" w:rsidRPr="002B25B0">
        <w:rPr>
          <w:rFonts w:ascii="Times New Roman" w:hAnsi="Times New Roman" w:cs="Times New Roman"/>
          <w:sz w:val="28"/>
          <w:szCs w:val="28"/>
        </w:rPr>
        <w:t>,</w:t>
      </w:r>
      <w:r w:rsidR="005747CA" w:rsidRPr="002B25B0">
        <w:rPr>
          <w:rFonts w:ascii="Times New Roman" w:hAnsi="Times New Roman" w:cs="Times New Roman"/>
          <w:sz w:val="28"/>
          <w:szCs w:val="28"/>
        </w:rPr>
        <w:t>4</w:t>
      </w:r>
      <w:r w:rsidR="00782ED1" w:rsidRPr="002B25B0">
        <w:rPr>
          <w:rFonts w:ascii="Times New Roman" w:hAnsi="Times New Roman" w:cs="Times New Roman"/>
          <w:sz w:val="28"/>
          <w:szCs w:val="28"/>
        </w:rPr>
        <w:t xml:space="preserve"> </w:t>
      </w:r>
      <w:r w:rsidRPr="002B25B0">
        <w:rPr>
          <w:rFonts w:ascii="Times New Roman" w:hAnsi="Times New Roman" w:cs="Times New Roman"/>
          <w:sz w:val="28"/>
          <w:szCs w:val="28"/>
        </w:rPr>
        <w:t xml:space="preserve">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5 731,3</w:t>
      </w:r>
      <w:r w:rsidR="00782ED1" w:rsidRPr="002B25B0">
        <w:rPr>
          <w:rFonts w:ascii="Times New Roman" w:hAnsi="Times New Roman" w:cs="Times New Roman"/>
          <w:sz w:val="28"/>
          <w:szCs w:val="28"/>
        </w:rPr>
        <w:t xml:space="preserve"> </w:t>
      </w:r>
      <w:r w:rsidRPr="002B25B0">
        <w:rPr>
          <w:rFonts w:ascii="Times New Roman" w:hAnsi="Times New Roman" w:cs="Times New Roman"/>
          <w:sz w:val="28"/>
          <w:szCs w:val="28"/>
        </w:rPr>
        <w:t xml:space="preserve">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w:t>
      </w:r>
      <w:r w:rsidR="00782ED1" w:rsidRPr="002B25B0">
        <w:rPr>
          <w:rFonts w:ascii="Times New Roman" w:hAnsi="Times New Roman" w:cs="Times New Roman"/>
          <w:sz w:val="28"/>
          <w:szCs w:val="28"/>
        </w:rPr>
        <w:t>6</w:t>
      </w:r>
      <w:r w:rsidR="005747CA" w:rsidRPr="002B25B0">
        <w:rPr>
          <w:rFonts w:ascii="Times New Roman" w:hAnsi="Times New Roman" w:cs="Times New Roman"/>
          <w:sz w:val="28"/>
          <w:szCs w:val="28"/>
        </w:rPr>
        <w:t> 168,3</w:t>
      </w:r>
      <w:r w:rsidR="00782ED1"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w:t>
      </w:r>
    </w:p>
    <w:p w14:paraId="08146AC2" w14:textId="7D596F4B"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6) на осуществление полномочий по обеспечению жильем отдельных категорий граждан, установленных Федеральным законом от 12 января 1995</w:t>
      </w:r>
      <w:r w:rsidR="005747CA" w:rsidRPr="002B25B0">
        <w:rPr>
          <w:rFonts w:ascii="Times New Roman" w:hAnsi="Times New Roman" w:cs="Times New Roman"/>
          <w:sz w:val="28"/>
          <w:szCs w:val="28"/>
        </w:rPr>
        <w:t> </w:t>
      </w:r>
      <w:r w:rsidRPr="002B25B0">
        <w:rPr>
          <w:rFonts w:ascii="Times New Roman" w:hAnsi="Times New Roman" w:cs="Times New Roman"/>
          <w:sz w:val="28"/>
          <w:szCs w:val="28"/>
        </w:rPr>
        <w:t xml:space="preserve">года </w:t>
      </w:r>
      <w:r w:rsidR="0018684E" w:rsidRPr="002B25B0">
        <w:rPr>
          <w:rFonts w:ascii="Times New Roman" w:hAnsi="Times New Roman" w:cs="Times New Roman"/>
          <w:sz w:val="28"/>
          <w:szCs w:val="28"/>
        </w:rPr>
        <w:t>№</w:t>
      </w:r>
      <w:r w:rsidRPr="002B25B0">
        <w:rPr>
          <w:rFonts w:ascii="Times New Roman" w:hAnsi="Times New Roman" w:cs="Times New Roman"/>
          <w:sz w:val="28"/>
          <w:szCs w:val="28"/>
        </w:rPr>
        <w:t xml:space="preserve"> 5-ФЗ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ветеранах</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в соответствии с Указом Президента Российской Федерации от 7 мая 2008 года </w:t>
      </w:r>
      <w:r w:rsidR="0018684E" w:rsidRPr="002B25B0">
        <w:rPr>
          <w:rFonts w:ascii="Times New Roman" w:hAnsi="Times New Roman" w:cs="Times New Roman"/>
          <w:sz w:val="28"/>
          <w:szCs w:val="28"/>
        </w:rPr>
        <w:t>№</w:t>
      </w:r>
      <w:r w:rsidR="00D01E8E" w:rsidRPr="002B25B0">
        <w:rPr>
          <w:rFonts w:ascii="Times New Roman" w:hAnsi="Times New Roman" w:cs="Times New Roman"/>
          <w:sz w:val="28"/>
          <w:szCs w:val="28"/>
        </w:rPr>
        <w:t> </w:t>
      </w:r>
      <w:r w:rsidRPr="002B25B0">
        <w:rPr>
          <w:rFonts w:ascii="Times New Roman" w:hAnsi="Times New Roman" w:cs="Times New Roman"/>
          <w:sz w:val="28"/>
          <w:szCs w:val="28"/>
        </w:rPr>
        <w:t xml:space="preserve">714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Об обеспечении жильем ветеранов Великой Отечественной войны 1941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1945 годов</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3 340,6</w:t>
      </w:r>
      <w:r w:rsidR="0098027A" w:rsidRPr="002B25B0">
        <w:rPr>
          <w:rFonts w:ascii="Times New Roman" w:hAnsi="Times New Roman" w:cs="Times New Roman"/>
          <w:sz w:val="28"/>
          <w:szCs w:val="28"/>
        </w:rPr>
        <w:t> </w:t>
      </w:r>
      <w:r w:rsidRPr="002B25B0">
        <w:rPr>
          <w:rFonts w:ascii="Times New Roman" w:hAnsi="Times New Roman" w:cs="Times New Roman"/>
          <w:sz w:val="28"/>
          <w:szCs w:val="28"/>
        </w:rPr>
        <w:t xml:space="preserve">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3 484,3</w:t>
      </w:r>
      <w:r w:rsidR="00782ED1" w:rsidRPr="002B25B0">
        <w:rPr>
          <w:rFonts w:ascii="Times New Roman" w:hAnsi="Times New Roman" w:cs="Times New Roman"/>
          <w:sz w:val="28"/>
          <w:szCs w:val="28"/>
        </w:rPr>
        <w:t xml:space="preserve"> </w:t>
      </w:r>
      <w:r w:rsidRPr="002B25B0">
        <w:rPr>
          <w:rFonts w:ascii="Times New Roman" w:hAnsi="Times New Roman" w:cs="Times New Roman"/>
          <w:sz w:val="28"/>
          <w:szCs w:val="28"/>
        </w:rPr>
        <w:t xml:space="preserve">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3 613,2</w:t>
      </w:r>
      <w:r w:rsidR="00782ED1"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w:t>
      </w:r>
    </w:p>
    <w:p w14:paraId="12504568" w14:textId="64413EE2"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7) на осуществление полномочий по обеспечению жильем отдельных категорий граждан, установленных Федеральным </w:t>
      </w:r>
      <w:hyperlink r:id="rId12" w:history="1">
        <w:r w:rsidRPr="002B25B0">
          <w:rPr>
            <w:rFonts w:ascii="Times New Roman" w:hAnsi="Times New Roman" w:cs="Times New Roman"/>
            <w:sz w:val="28"/>
            <w:szCs w:val="28"/>
          </w:rPr>
          <w:t>законом</w:t>
        </w:r>
      </w:hyperlink>
      <w:r w:rsidRPr="002B25B0">
        <w:rPr>
          <w:rFonts w:ascii="Times New Roman" w:hAnsi="Times New Roman" w:cs="Times New Roman"/>
          <w:sz w:val="28"/>
          <w:szCs w:val="28"/>
        </w:rPr>
        <w:t xml:space="preserve"> от 24 ноября 1995</w:t>
      </w:r>
      <w:r w:rsidR="005747CA" w:rsidRPr="002B25B0">
        <w:rPr>
          <w:rFonts w:ascii="Times New Roman" w:hAnsi="Times New Roman" w:cs="Times New Roman"/>
          <w:sz w:val="28"/>
          <w:szCs w:val="28"/>
        </w:rPr>
        <w:t> </w:t>
      </w:r>
      <w:r w:rsidRPr="002B25B0">
        <w:rPr>
          <w:rFonts w:ascii="Times New Roman" w:hAnsi="Times New Roman" w:cs="Times New Roman"/>
          <w:sz w:val="28"/>
          <w:szCs w:val="28"/>
        </w:rPr>
        <w:t xml:space="preserve">года </w:t>
      </w:r>
      <w:r w:rsidR="0018684E" w:rsidRPr="002B25B0">
        <w:rPr>
          <w:rFonts w:ascii="Times New Roman" w:hAnsi="Times New Roman" w:cs="Times New Roman"/>
          <w:sz w:val="28"/>
          <w:szCs w:val="28"/>
        </w:rPr>
        <w:t>№</w:t>
      </w:r>
      <w:r w:rsidR="00D01E8E" w:rsidRPr="002B25B0">
        <w:rPr>
          <w:rFonts w:ascii="Times New Roman" w:hAnsi="Times New Roman" w:cs="Times New Roman"/>
          <w:sz w:val="28"/>
          <w:szCs w:val="28"/>
        </w:rPr>
        <w:t> </w:t>
      </w:r>
      <w:r w:rsidRPr="002B25B0">
        <w:rPr>
          <w:rFonts w:ascii="Times New Roman" w:hAnsi="Times New Roman" w:cs="Times New Roman"/>
          <w:sz w:val="28"/>
          <w:szCs w:val="28"/>
        </w:rPr>
        <w:t xml:space="preserve">181-ФЗ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социальной защите инвалидов в Российской Федерации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r w:rsidR="0031739D" w:rsidRPr="002B25B0">
        <w:rPr>
          <w:rFonts w:ascii="Times New Roman" w:hAnsi="Times New Roman" w:cs="Times New Roman"/>
          <w:sz w:val="28"/>
          <w:szCs w:val="28"/>
        </w:rPr>
        <w:t>в</w:t>
      </w:r>
      <w:r w:rsidR="00A2001F" w:rsidRPr="002B25B0">
        <w:rPr>
          <w:rFonts w:ascii="Times New Roman" w:hAnsi="Times New Roman" w:cs="Times New Roman"/>
          <w:sz w:val="28"/>
          <w:szCs w:val="28"/>
        </w:rPr>
        <w:t>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1</w:t>
      </w:r>
      <w:r w:rsidR="005747CA" w:rsidRPr="002B25B0">
        <w:rPr>
          <w:rFonts w:ascii="Times New Roman" w:hAnsi="Times New Roman" w:cs="Times New Roman"/>
          <w:sz w:val="28"/>
          <w:szCs w:val="28"/>
        </w:rPr>
        <w:t>2</w:t>
      </w:r>
      <w:r w:rsidR="00A2001F" w:rsidRPr="002B25B0">
        <w:rPr>
          <w:rFonts w:ascii="Times New Roman" w:hAnsi="Times New Roman" w:cs="Times New Roman"/>
          <w:sz w:val="28"/>
          <w:szCs w:val="28"/>
        </w:rPr>
        <w:t> </w:t>
      </w:r>
      <w:r w:rsidR="005747CA" w:rsidRPr="002B25B0">
        <w:rPr>
          <w:rFonts w:ascii="Times New Roman" w:hAnsi="Times New Roman" w:cs="Times New Roman"/>
          <w:sz w:val="28"/>
          <w:szCs w:val="28"/>
        </w:rPr>
        <w:t>716</w:t>
      </w:r>
      <w:r w:rsidR="00A2001F" w:rsidRPr="002B25B0">
        <w:rPr>
          <w:rFonts w:ascii="Times New Roman" w:hAnsi="Times New Roman" w:cs="Times New Roman"/>
          <w:sz w:val="28"/>
          <w:szCs w:val="28"/>
        </w:rPr>
        <w:t>,</w:t>
      </w:r>
      <w:r w:rsidR="005747CA" w:rsidRPr="002B25B0">
        <w:rPr>
          <w:rFonts w:ascii="Times New Roman" w:hAnsi="Times New Roman" w:cs="Times New Roman"/>
          <w:sz w:val="28"/>
          <w:szCs w:val="28"/>
        </w:rPr>
        <w:t>4</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1</w:t>
      </w:r>
      <w:r w:rsidR="005747CA" w:rsidRPr="002B25B0">
        <w:rPr>
          <w:rFonts w:ascii="Times New Roman" w:hAnsi="Times New Roman" w:cs="Times New Roman"/>
          <w:sz w:val="28"/>
          <w:szCs w:val="28"/>
        </w:rPr>
        <w:t>2</w:t>
      </w:r>
      <w:r w:rsidR="00A2001F" w:rsidRPr="002B25B0">
        <w:rPr>
          <w:rFonts w:ascii="Times New Roman" w:hAnsi="Times New Roman" w:cs="Times New Roman"/>
          <w:sz w:val="28"/>
          <w:szCs w:val="28"/>
        </w:rPr>
        <w:t> </w:t>
      </w:r>
      <w:r w:rsidR="005747CA" w:rsidRPr="002B25B0">
        <w:rPr>
          <w:rFonts w:ascii="Times New Roman" w:hAnsi="Times New Roman" w:cs="Times New Roman"/>
          <w:sz w:val="28"/>
          <w:szCs w:val="28"/>
        </w:rPr>
        <w:t>728</w:t>
      </w:r>
      <w:r w:rsidR="00A2001F" w:rsidRPr="002B25B0">
        <w:rPr>
          <w:rFonts w:ascii="Times New Roman" w:hAnsi="Times New Roman" w:cs="Times New Roman"/>
          <w:sz w:val="28"/>
          <w:szCs w:val="28"/>
        </w:rPr>
        <w:t>,</w:t>
      </w:r>
      <w:r w:rsidR="005747CA" w:rsidRPr="002B25B0">
        <w:rPr>
          <w:rFonts w:ascii="Times New Roman" w:hAnsi="Times New Roman" w:cs="Times New Roman"/>
          <w:sz w:val="28"/>
          <w:szCs w:val="28"/>
        </w:rPr>
        <w:t>7</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1</w:t>
      </w:r>
      <w:r w:rsidR="005747CA" w:rsidRPr="002B25B0">
        <w:rPr>
          <w:rFonts w:ascii="Times New Roman" w:hAnsi="Times New Roman" w:cs="Times New Roman"/>
          <w:sz w:val="28"/>
          <w:szCs w:val="28"/>
        </w:rPr>
        <w:t>2 924,4</w:t>
      </w:r>
      <w:r w:rsidRPr="002B25B0">
        <w:rPr>
          <w:rFonts w:ascii="Times New Roman" w:hAnsi="Times New Roman" w:cs="Times New Roman"/>
          <w:sz w:val="28"/>
          <w:szCs w:val="28"/>
        </w:rPr>
        <w:t xml:space="preserve"> тыс. руб.;</w:t>
      </w:r>
    </w:p>
    <w:p w14:paraId="2C8371B6" w14:textId="5E1EE711"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8)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Почетный донор России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FF7D12" w:rsidRPr="002B25B0">
        <w:rPr>
          <w:rFonts w:ascii="Times New Roman" w:hAnsi="Times New Roman" w:cs="Times New Roman"/>
          <w:sz w:val="28"/>
          <w:szCs w:val="28"/>
        </w:rPr>
        <w:t>8</w:t>
      </w:r>
      <w:r w:rsidR="005747CA" w:rsidRPr="002B25B0">
        <w:rPr>
          <w:rFonts w:ascii="Times New Roman" w:hAnsi="Times New Roman" w:cs="Times New Roman"/>
          <w:sz w:val="28"/>
          <w:szCs w:val="28"/>
        </w:rPr>
        <w:t>4 667,5 </w:t>
      </w:r>
      <w:r w:rsidRPr="002B25B0">
        <w:rPr>
          <w:rFonts w:ascii="Times New Roman" w:hAnsi="Times New Roman" w:cs="Times New Roman"/>
          <w:sz w:val="28"/>
          <w:szCs w:val="28"/>
        </w:rPr>
        <w:t xml:space="preserve">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FF7D12" w:rsidRPr="002B25B0">
        <w:rPr>
          <w:rFonts w:ascii="Times New Roman" w:hAnsi="Times New Roman" w:cs="Times New Roman"/>
          <w:sz w:val="28"/>
          <w:szCs w:val="28"/>
        </w:rPr>
        <w:t>8</w:t>
      </w:r>
      <w:r w:rsidR="005747CA" w:rsidRPr="002B25B0">
        <w:rPr>
          <w:rFonts w:ascii="Times New Roman" w:hAnsi="Times New Roman" w:cs="Times New Roman"/>
          <w:sz w:val="28"/>
          <w:szCs w:val="28"/>
        </w:rPr>
        <w:t>8 052,2</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w:t>
      </w:r>
      <w:r w:rsidR="00FF7D12" w:rsidRPr="002B25B0">
        <w:rPr>
          <w:rFonts w:ascii="Times New Roman" w:hAnsi="Times New Roman" w:cs="Times New Roman"/>
          <w:sz w:val="28"/>
          <w:szCs w:val="28"/>
        </w:rPr>
        <w:t>9</w:t>
      </w:r>
      <w:r w:rsidR="005747CA" w:rsidRPr="002B25B0">
        <w:rPr>
          <w:rFonts w:ascii="Times New Roman" w:hAnsi="Times New Roman" w:cs="Times New Roman"/>
          <w:sz w:val="28"/>
          <w:szCs w:val="28"/>
        </w:rPr>
        <w:t>1 575,3</w:t>
      </w:r>
      <w:r w:rsidR="00FF7D12"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w:t>
      </w:r>
    </w:p>
    <w:p w14:paraId="49AE1F2B" w14:textId="4227B26A"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9)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 w:history="1">
        <w:r w:rsidRPr="002B25B0">
          <w:rPr>
            <w:rFonts w:ascii="Times New Roman" w:hAnsi="Times New Roman" w:cs="Times New Roman"/>
            <w:sz w:val="28"/>
            <w:szCs w:val="28"/>
          </w:rPr>
          <w:t>законом</w:t>
        </w:r>
      </w:hyperlink>
      <w:r w:rsidRPr="002B25B0">
        <w:rPr>
          <w:rFonts w:ascii="Times New Roman" w:hAnsi="Times New Roman" w:cs="Times New Roman"/>
          <w:sz w:val="28"/>
          <w:szCs w:val="28"/>
        </w:rPr>
        <w:t xml:space="preserve"> от</w:t>
      </w:r>
      <w:r w:rsidR="00BB41A6" w:rsidRPr="002B25B0">
        <w:rPr>
          <w:rFonts w:ascii="Times New Roman" w:hAnsi="Times New Roman" w:cs="Times New Roman"/>
          <w:sz w:val="28"/>
          <w:szCs w:val="28"/>
          <w:lang w:val="en-US"/>
        </w:rPr>
        <w:t> </w:t>
      </w:r>
      <w:r w:rsidRPr="002B25B0">
        <w:rPr>
          <w:rFonts w:ascii="Times New Roman" w:hAnsi="Times New Roman" w:cs="Times New Roman"/>
          <w:sz w:val="28"/>
          <w:szCs w:val="28"/>
        </w:rPr>
        <w:t>17</w:t>
      </w:r>
      <w:r w:rsidR="00BB41A6" w:rsidRPr="002B25B0">
        <w:rPr>
          <w:rFonts w:ascii="Times New Roman" w:hAnsi="Times New Roman" w:cs="Times New Roman"/>
          <w:sz w:val="28"/>
          <w:szCs w:val="28"/>
          <w:lang w:val="en-US"/>
        </w:rPr>
        <w:t> </w:t>
      </w:r>
      <w:r w:rsidRPr="002B25B0">
        <w:rPr>
          <w:rFonts w:ascii="Times New Roman" w:hAnsi="Times New Roman" w:cs="Times New Roman"/>
          <w:sz w:val="28"/>
          <w:szCs w:val="28"/>
        </w:rPr>
        <w:t xml:space="preserve"> сентября 1998 года </w:t>
      </w:r>
      <w:r w:rsidR="0018684E" w:rsidRPr="002B25B0">
        <w:rPr>
          <w:rFonts w:ascii="Times New Roman" w:hAnsi="Times New Roman" w:cs="Times New Roman"/>
          <w:sz w:val="28"/>
          <w:szCs w:val="28"/>
        </w:rPr>
        <w:t>№</w:t>
      </w:r>
      <w:r w:rsidRPr="002B25B0">
        <w:rPr>
          <w:rFonts w:ascii="Times New Roman" w:hAnsi="Times New Roman" w:cs="Times New Roman"/>
          <w:sz w:val="28"/>
          <w:szCs w:val="28"/>
        </w:rPr>
        <w:t xml:space="preserve"> 157-ФЗ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Об иммунопрофилактике инфекционных болезней</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w:t>
      </w:r>
      <w:r w:rsidR="00E6060D" w:rsidRPr="002B25B0">
        <w:rPr>
          <w:rFonts w:ascii="Times New Roman" w:hAnsi="Times New Roman" w:cs="Times New Roman"/>
          <w:sz w:val="28"/>
          <w:szCs w:val="28"/>
          <w:lang w:val="en-US"/>
        </w:rPr>
        <w:t> </w:t>
      </w:r>
      <w:r w:rsidRPr="002B25B0">
        <w:rPr>
          <w:rFonts w:ascii="Times New Roman" w:hAnsi="Times New Roman" w:cs="Times New Roman"/>
          <w:sz w:val="28"/>
          <w:szCs w:val="28"/>
        </w:rPr>
        <w:t>сумме 1</w:t>
      </w:r>
      <w:r w:rsidR="00A2001F" w:rsidRPr="002B25B0">
        <w:rPr>
          <w:rFonts w:ascii="Times New Roman" w:hAnsi="Times New Roman" w:cs="Times New Roman"/>
          <w:sz w:val="28"/>
          <w:szCs w:val="28"/>
        </w:rPr>
        <w:t>9</w:t>
      </w:r>
      <w:r w:rsidRPr="002B25B0">
        <w:rPr>
          <w:rFonts w:ascii="Times New Roman" w:hAnsi="Times New Roman" w:cs="Times New Roman"/>
          <w:sz w:val="28"/>
          <w:szCs w:val="28"/>
        </w:rPr>
        <w:t>,</w:t>
      </w:r>
      <w:r w:rsidR="005747CA" w:rsidRPr="002B25B0">
        <w:rPr>
          <w:rFonts w:ascii="Times New Roman" w:hAnsi="Times New Roman" w:cs="Times New Roman"/>
          <w:sz w:val="28"/>
          <w:szCs w:val="28"/>
        </w:rPr>
        <w:t>9</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20,7 </w:t>
      </w:r>
      <w:r w:rsidRPr="002B25B0">
        <w:rPr>
          <w:rFonts w:ascii="Times New Roman" w:hAnsi="Times New Roman" w:cs="Times New Roman"/>
          <w:sz w:val="28"/>
          <w:szCs w:val="28"/>
        </w:rPr>
        <w:t>тыс.</w:t>
      </w:r>
      <w:r w:rsidR="00BB41A6" w:rsidRPr="002B25B0">
        <w:rPr>
          <w:rFonts w:ascii="Times New Roman" w:hAnsi="Times New Roman" w:cs="Times New Roman"/>
          <w:sz w:val="28"/>
          <w:szCs w:val="28"/>
          <w:lang w:val="en-US"/>
        </w:rPr>
        <w:t> </w:t>
      </w:r>
      <w:r w:rsidRPr="002B25B0">
        <w:rPr>
          <w:rFonts w:ascii="Times New Roman" w:hAnsi="Times New Roman" w:cs="Times New Roman"/>
          <w:sz w:val="28"/>
          <w:szCs w:val="28"/>
        </w:rPr>
        <w:t xml:space="preserve">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w:t>
      </w:r>
      <w:r w:rsidR="00A2001F" w:rsidRPr="002B25B0">
        <w:rPr>
          <w:rFonts w:ascii="Times New Roman" w:hAnsi="Times New Roman" w:cs="Times New Roman"/>
          <w:sz w:val="28"/>
          <w:szCs w:val="28"/>
        </w:rPr>
        <w:t>2</w:t>
      </w:r>
      <w:r w:rsidR="005747CA" w:rsidRPr="002B25B0">
        <w:rPr>
          <w:rFonts w:ascii="Times New Roman" w:hAnsi="Times New Roman" w:cs="Times New Roman"/>
          <w:sz w:val="28"/>
          <w:szCs w:val="28"/>
        </w:rPr>
        <w:t>1</w:t>
      </w:r>
      <w:r w:rsidR="00A2001F" w:rsidRPr="002B25B0">
        <w:rPr>
          <w:rFonts w:ascii="Times New Roman" w:hAnsi="Times New Roman" w:cs="Times New Roman"/>
          <w:sz w:val="28"/>
          <w:szCs w:val="28"/>
        </w:rPr>
        <w:t>,</w:t>
      </w:r>
      <w:r w:rsidR="005747CA" w:rsidRPr="002B25B0">
        <w:rPr>
          <w:rFonts w:ascii="Times New Roman" w:hAnsi="Times New Roman" w:cs="Times New Roman"/>
          <w:sz w:val="28"/>
          <w:szCs w:val="28"/>
        </w:rPr>
        <w:t>5</w:t>
      </w:r>
      <w:r w:rsidRPr="002B25B0">
        <w:rPr>
          <w:rFonts w:ascii="Times New Roman" w:hAnsi="Times New Roman" w:cs="Times New Roman"/>
          <w:sz w:val="28"/>
          <w:szCs w:val="28"/>
        </w:rPr>
        <w:t xml:space="preserve"> тыс. руб.;</w:t>
      </w:r>
    </w:p>
    <w:p w14:paraId="37EE9C79" w14:textId="4D368781"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10) на оплату жилищно-коммунальных услуг отдельным категориям граждан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772</w:t>
      </w:r>
      <w:r w:rsidR="00A2001F" w:rsidRPr="002B25B0">
        <w:rPr>
          <w:rFonts w:ascii="Times New Roman" w:hAnsi="Times New Roman" w:cs="Times New Roman"/>
          <w:sz w:val="28"/>
          <w:szCs w:val="28"/>
        </w:rPr>
        <w:t> </w:t>
      </w:r>
      <w:r w:rsidR="005747CA" w:rsidRPr="002B25B0">
        <w:rPr>
          <w:rFonts w:ascii="Times New Roman" w:hAnsi="Times New Roman" w:cs="Times New Roman"/>
          <w:sz w:val="28"/>
          <w:szCs w:val="28"/>
        </w:rPr>
        <w:t>363</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781 592,3</w:t>
      </w:r>
      <w:r w:rsidR="00A2001F" w:rsidRPr="002B25B0">
        <w:rPr>
          <w:rFonts w:ascii="Times New Roman" w:hAnsi="Times New Roman" w:cs="Times New Roman"/>
          <w:sz w:val="28"/>
          <w:szCs w:val="28"/>
        </w:rPr>
        <w:t> </w:t>
      </w:r>
      <w:r w:rsidRPr="002B25B0">
        <w:rPr>
          <w:rFonts w:ascii="Times New Roman" w:hAnsi="Times New Roman" w:cs="Times New Roman"/>
          <w:sz w:val="28"/>
          <w:szCs w:val="28"/>
        </w:rPr>
        <w:t xml:space="preserve">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w:t>
      </w:r>
      <w:r w:rsidR="005747CA" w:rsidRPr="002B25B0">
        <w:rPr>
          <w:rFonts w:ascii="Times New Roman" w:hAnsi="Times New Roman" w:cs="Times New Roman"/>
          <w:sz w:val="28"/>
          <w:szCs w:val="28"/>
        </w:rPr>
        <w:t>759 762,9</w:t>
      </w:r>
      <w:r w:rsidRPr="002B25B0">
        <w:rPr>
          <w:rFonts w:ascii="Times New Roman" w:hAnsi="Times New Roman" w:cs="Times New Roman"/>
          <w:sz w:val="28"/>
          <w:szCs w:val="28"/>
        </w:rPr>
        <w:t xml:space="preserve"> тыс. руб.;</w:t>
      </w:r>
    </w:p>
    <w:p w14:paraId="57F59E5B" w14:textId="52B4B5FA"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 xml:space="preserve">11) на социальные выплаты </w:t>
      </w:r>
      <w:r w:rsidRPr="000E3C91">
        <w:rPr>
          <w:rFonts w:ascii="Times New Roman" w:hAnsi="Times New Roman" w:cs="Times New Roman"/>
          <w:sz w:val="28"/>
          <w:szCs w:val="28"/>
        </w:rPr>
        <w:t xml:space="preserve">безработным гражданам </w:t>
      </w:r>
      <w:r w:rsidR="00721231" w:rsidRPr="000E3C91">
        <w:rPr>
          <w:rFonts w:ascii="Times New Roman" w:hAnsi="Times New Roman"/>
          <w:sz w:val="28"/>
          <w:szCs w:val="28"/>
        </w:rPr>
        <w:t>и иным категориям граждан в соответствии с законодательством о занятости населения</w:t>
      </w:r>
      <w:r w:rsidRPr="000E3C91">
        <w:rPr>
          <w:rFonts w:ascii="Times New Roman" w:hAnsi="Times New Roman" w:cs="Times New Roman"/>
          <w:sz w:val="28"/>
          <w:szCs w:val="28"/>
        </w:rPr>
        <w:t xml:space="preserve"> </w:t>
      </w:r>
      <w:r w:rsidR="0031739D" w:rsidRPr="000E3C91">
        <w:rPr>
          <w:rFonts w:ascii="Times New Roman" w:hAnsi="Times New Roman" w:cs="Times New Roman"/>
          <w:sz w:val="28"/>
          <w:szCs w:val="28"/>
        </w:rPr>
        <w:t>в</w:t>
      </w:r>
      <w:r w:rsidR="00237A58" w:rsidRPr="000E3C91">
        <w:rPr>
          <w:rFonts w:ascii="Times New Roman" w:hAnsi="Times New Roman" w:cs="Times New Roman"/>
          <w:sz w:val="28"/>
          <w:szCs w:val="28"/>
        </w:rPr>
        <w:t> </w:t>
      </w:r>
      <w:r w:rsidR="00894E3B" w:rsidRPr="000E3C91">
        <w:rPr>
          <w:rFonts w:ascii="Times New Roman" w:hAnsi="Times New Roman" w:cs="Times New Roman"/>
          <w:sz w:val="28"/>
          <w:szCs w:val="28"/>
        </w:rPr>
        <w:t>2024</w:t>
      </w:r>
      <w:r w:rsidR="00237A58" w:rsidRPr="000E3C91">
        <w:rPr>
          <w:rFonts w:ascii="Times New Roman" w:hAnsi="Times New Roman" w:cs="Times New Roman"/>
          <w:sz w:val="28"/>
          <w:szCs w:val="28"/>
        </w:rPr>
        <w:t> </w:t>
      </w:r>
      <w:r w:rsidRPr="000E3C91">
        <w:rPr>
          <w:rFonts w:ascii="Times New Roman" w:hAnsi="Times New Roman" w:cs="Times New Roman"/>
          <w:sz w:val="28"/>
          <w:szCs w:val="28"/>
        </w:rPr>
        <w:t xml:space="preserve">году в сумме </w:t>
      </w:r>
      <w:r w:rsidR="00D26178" w:rsidRPr="000E3C91">
        <w:rPr>
          <w:rFonts w:ascii="Times New Roman" w:hAnsi="Times New Roman" w:cs="Times New Roman"/>
          <w:sz w:val="28"/>
          <w:szCs w:val="28"/>
        </w:rPr>
        <w:t>2</w:t>
      </w:r>
      <w:r w:rsidR="00A2001F" w:rsidRPr="000E3C91">
        <w:rPr>
          <w:rFonts w:ascii="Times New Roman" w:hAnsi="Times New Roman" w:cs="Times New Roman"/>
          <w:sz w:val="28"/>
          <w:szCs w:val="28"/>
        </w:rPr>
        <w:t>54</w:t>
      </w:r>
      <w:r w:rsidR="00D26178" w:rsidRPr="000E3C91">
        <w:rPr>
          <w:rFonts w:ascii="Times New Roman" w:hAnsi="Times New Roman" w:cs="Times New Roman"/>
          <w:sz w:val="28"/>
          <w:szCs w:val="28"/>
        </w:rPr>
        <w:t> 480,2</w:t>
      </w:r>
      <w:r w:rsidRPr="000E3C91">
        <w:rPr>
          <w:rFonts w:ascii="Times New Roman" w:hAnsi="Times New Roman" w:cs="Times New Roman"/>
          <w:sz w:val="28"/>
          <w:szCs w:val="28"/>
        </w:rPr>
        <w:t xml:space="preserve"> тыс.</w:t>
      </w:r>
      <w:r w:rsidR="00A2001F" w:rsidRPr="000E3C91">
        <w:rPr>
          <w:rFonts w:ascii="Times New Roman" w:hAnsi="Times New Roman" w:cs="Times New Roman"/>
          <w:sz w:val="28"/>
          <w:szCs w:val="28"/>
        </w:rPr>
        <w:t> </w:t>
      </w:r>
      <w:r w:rsidRPr="000E3C91">
        <w:rPr>
          <w:rFonts w:ascii="Times New Roman" w:hAnsi="Times New Roman" w:cs="Times New Roman"/>
          <w:sz w:val="28"/>
          <w:szCs w:val="28"/>
        </w:rPr>
        <w:t xml:space="preserve">руб., </w:t>
      </w:r>
      <w:r w:rsidR="0031739D" w:rsidRPr="000E3C91">
        <w:rPr>
          <w:rFonts w:ascii="Times New Roman" w:hAnsi="Times New Roman" w:cs="Times New Roman"/>
          <w:sz w:val="28"/>
          <w:szCs w:val="28"/>
        </w:rPr>
        <w:t xml:space="preserve">в </w:t>
      </w:r>
      <w:r w:rsidR="00894E3B" w:rsidRPr="000E3C91">
        <w:rPr>
          <w:rFonts w:ascii="Times New Roman" w:hAnsi="Times New Roman" w:cs="Times New Roman"/>
          <w:sz w:val="28"/>
          <w:szCs w:val="28"/>
        </w:rPr>
        <w:t>2025</w:t>
      </w:r>
      <w:r w:rsidRPr="000E3C91">
        <w:rPr>
          <w:rFonts w:ascii="Times New Roman" w:hAnsi="Times New Roman" w:cs="Times New Roman"/>
          <w:sz w:val="28"/>
          <w:szCs w:val="28"/>
        </w:rPr>
        <w:t xml:space="preserve"> году</w:t>
      </w:r>
      <w:r w:rsidRPr="002B25B0">
        <w:rPr>
          <w:rFonts w:ascii="Times New Roman" w:hAnsi="Times New Roman" w:cs="Times New Roman"/>
          <w:sz w:val="28"/>
          <w:szCs w:val="28"/>
        </w:rPr>
        <w:t xml:space="preserve"> в сумме </w:t>
      </w:r>
      <w:r w:rsidR="00D26178" w:rsidRPr="002B25B0">
        <w:rPr>
          <w:rFonts w:ascii="Times New Roman" w:hAnsi="Times New Roman" w:cs="Times New Roman"/>
          <w:sz w:val="28"/>
          <w:szCs w:val="28"/>
        </w:rPr>
        <w:t>238 906,5</w:t>
      </w:r>
      <w:r w:rsidRPr="002B25B0">
        <w:rPr>
          <w:rFonts w:ascii="Times New Roman" w:hAnsi="Times New Roman" w:cs="Times New Roman"/>
          <w:sz w:val="28"/>
          <w:szCs w:val="28"/>
        </w:rPr>
        <w:t xml:space="preserve"> тыс.</w:t>
      </w:r>
      <w:r w:rsidR="00A2001F" w:rsidRPr="002B25B0">
        <w:rPr>
          <w:rFonts w:ascii="Times New Roman" w:hAnsi="Times New Roman" w:cs="Times New Roman"/>
          <w:sz w:val="28"/>
          <w:szCs w:val="28"/>
        </w:rPr>
        <w:t> </w:t>
      </w:r>
      <w:r w:rsidRPr="002B25B0">
        <w:rPr>
          <w:rFonts w:ascii="Times New Roman" w:hAnsi="Times New Roman" w:cs="Times New Roman"/>
          <w:sz w:val="28"/>
          <w:szCs w:val="28"/>
        </w:rPr>
        <w:t xml:space="preserve">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w:t>
      </w:r>
      <w:r w:rsidR="00A2001F" w:rsidRPr="002B25B0">
        <w:rPr>
          <w:rFonts w:ascii="Times New Roman" w:hAnsi="Times New Roman" w:cs="Times New Roman"/>
          <w:sz w:val="28"/>
          <w:szCs w:val="28"/>
        </w:rPr>
        <w:t> </w:t>
      </w:r>
      <w:r w:rsidRPr="002B25B0">
        <w:rPr>
          <w:rFonts w:ascii="Times New Roman" w:hAnsi="Times New Roman" w:cs="Times New Roman"/>
          <w:sz w:val="28"/>
          <w:szCs w:val="28"/>
        </w:rPr>
        <w:t xml:space="preserve">сумме </w:t>
      </w:r>
      <w:r w:rsidR="00D26178" w:rsidRPr="002B25B0">
        <w:rPr>
          <w:rFonts w:ascii="Times New Roman" w:hAnsi="Times New Roman" w:cs="Times New Roman"/>
          <w:sz w:val="28"/>
          <w:szCs w:val="28"/>
        </w:rPr>
        <w:t>253 235,3</w:t>
      </w:r>
      <w:r w:rsidR="00A2001F" w:rsidRPr="002B25B0">
        <w:rPr>
          <w:rFonts w:ascii="Times New Roman" w:hAnsi="Times New Roman" w:cs="Times New Roman"/>
          <w:sz w:val="28"/>
          <w:szCs w:val="28"/>
        </w:rPr>
        <w:t> </w:t>
      </w:r>
      <w:r w:rsidRPr="002B25B0">
        <w:rPr>
          <w:rFonts w:ascii="Times New Roman" w:hAnsi="Times New Roman" w:cs="Times New Roman"/>
          <w:sz w:val="28"/>
          <w:szCs w:val="28"/>
        </w:rPr>
        <w:t>тыс.</w:t>
      </w:r>
      <w:r w:rsidR="00A2001F" w:rsidRPr="002B25B0">
        <w:rPr>
          <w:rFonts w:ascii="Times New Roman" w:hAnsi="Times New Roman" w:cs="Times New Roman"/>
          <w:sz w:val="28"/>
          <w:szCs w:val="28"/>
        </w:rPr>
        <w:t> </w:t>
      </w:r>
      <w:r w:rsidRPr="002B25B0">
        <w:rPr>
          <w:rFonts w:ascii="Times New Roman" w:hAnsi="Times New Roman" w:cs="Times New Roman"/>
          <w:sz w:val="28"/>
          <w:szCs w:val="28"/>
        </w:rPr>
        <w:t>руб.;</w:t>
      </w:r>
    </w:p>
    <w:p w14:paraId="04C8DF15" w14:textId="7F98FA18"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12) на увеличение площади лесовосстановления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2A1D90" w:rsidRPr="002B25B0">
        <w:rPr>
          <w:rFonts w:ascii="Times New Roman" w:hAnsi="Times New Roman" w:cs="Times New Roman"/>
          <w:sz w:val="28"/>
          <w:szCs w:val="28"/>
        </w:rPr>
        <w:t>1</w:t>
      </w:r>
      <w:r w:rsidR="00D26178" w:rsidRPr="002B25B0">
        <w:rPr>
          <w:rFonts w:ascii="Times New Roman" w:hAnsi="Times New Roman" w:cs="Times New Roman"/>
          <w:sz w:val="28"/>
          <w:szCs w:val="28"/>
        </w:rPr>
        <w:t>7 851,7</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2A1D90" w:rsidRPr="002B25B0">
        <w:rPr>
          <w:rFonts w:ascii="Times New Roman" w:hAnsi="Times New Roman" w:cs="Times New Roman"/>
          <w:sz w:val="28"/>
          <w:szCs w:val="28"/>
        </w:rPr>
        <w:t>2</w:t>
      </w:r>
      <w:r w:rsidR="00D26178" w:rsidRPr="002B25B0">
        <w:rPr>
          <w:rFonts w:ascii="Times New Roman" w:hAnsi="Times New Roman" w:cs="Times New Roman"/>
          <w:sz w:val="28"/>
          <w:szCs w:val="28"/>
        </w:rPr>
        <w:t xml:space="preserve">3 685,8 </w:t>
      </w:r>
      <w:r w:rsidRPr="002B25B0">
        <w:rPr>
          <w:rFonts w:ascii="Times New Roman" w:hAnsi="Times New Roman" w:cs="Times New Roman"/>
          <w:sz w:val="28"/>
          <w:szCs w:val="28"/>
        </w:rPr>
        <w:t>тыс. руб.</w:t>
      </w:r>
      <w:r w:rsidR="002A1D90" w:rsidRPr="002B25B0">
        <w:rPr>
          <w:rFonts w:ascii="Times New Roman" w:hAnsi="Times New Roman" w:cs="Times New Roman"/>
          <w:sz w:val="28"/>
          <w:szCs w:val="28"/>
        </w:rPr>
        <w:t xml:space="preserve">, в </w:t>
      </w:r>
      <w:r w:rsidR="00894E3B" w:rsidRPr="002B25B0">
        <w:rPr>
          <w:rFonts w:ascii="Times New Roman" w:hAnsi="Times New Roman" w:cs="Times New Roman"/>
          <w:sz w:val="28"/>
          <w:szCs w:val="28"/>
        </w:rPr>
        <w:t>2026</w:t>
      </w:r>
      <w:r w:rsidR="002A1D90" w:rsidRPr="002B25B0">
        <w:rPr>
          <w:rFonts w:ascii="Times New Roman" w:hAnsi="Times New Roman" w:cs="Times New Roman"/>
          <w:sz w:val="28"/>
          <w:szCs w:val="28"/>
        </w:rPr>
        <w:t xml:space="preserve"> году 2</w:t>
      </w:r>
      <w:r w:rsidR="00D26178" w:rsidRPr="002B25B0">
        <w:rPr>
          <w:rFonts w:ascii="Times New Roman" w:hAnsi="Times New Roman" w:cs="Times New Roman"/>
          <w:sz w:val="28"/>
          <w:szCs w:val="28"/>
        </w:rPr>
        <w:t>2 824,7 </w:t>
      </w:r>
      <w:r w:rsidR="002A1D90" w:rsidRPr="002B25B0">
        <w:rPr>
          <w:rFonts w:ascii="Times New Roman" w:hAnsi="Times New Roman" w:cs="Times New Roman"/>
          <w:sz w:val="28"/>
          <w:szCs w:val="28"/>
        </w:rPr>
        <w:t>тыс. руб.</w:t>
      </w:r>
      <w:r w:rsidRPr="002B25B0">
        <w:rPr>
          <w:rFonts w:ascii="Times New Roman" w:hAnsi="Times New Roman" w:cs="Times New Roman"/>
          <w:sz w:val="28"/>
          <w:szCs w:val="28"/>
        </w:rPr>
        <w:t>;</w:t>
      </w:r>
    </w:p>
    <w:p w14:paraId="2922C9D3" w14:textId="7F0ADB78"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13) на осуществление мер пожарной безопасности и тушение лесных пожаров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51</w:t>
      </w:r>
      <w:r w:rsidR="002A1D90" w:rsidRPr="002B25B0">
        <w:rPr>
          <w:rFonts w:ascii="Times New Roman" w:hAnsi="Times New Roman" w:cs="Times New Roman"/>
          <w:sz w:val="28"/>
          <w:szCs w:val="28"/>
        </w:rPr>
        <w:t> 634,7</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2A1D90" w:rsidRPr="002B25B0">
        <w:rPr>
          <w:rFonts w:ascii="Times New Roman" w:hAnsi="Times New Roman" w:cs="Times New Roman"/>
          <w:sz w:val="28"/>
          <w:szCs w:val="28"/>
        </w:rPr>
        <w:t>51 634,</w:t>
      </w:r>
      <w:r w:rsidR="00D26178" w:rsidRPr="002B25B0">
        <w:rPr>
          <w:rFonts w:ascii="Times New Roman" w:hAnsi="Times New Roman" w:cs="Times New Roman"/>
          <w:sz w:val="28"/>
          <w:szCs w:val="28"/>
        </w:rPr>
        <w:t>5 </w:t>
      </w:r>
      <w:r w:rsidRPr="002B25B0">
        <w:rPr>
          <w:rFonts w:ascii="Times New Roman" w:hAnsi="Times New Roman" w:cs="Times New Roman"/>
          <w:sz w:val="28"/>
          <w:szCs w:val="28"/>
        </w:rPr>
        <w:t xml:space="preserve">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w:t>
      </w:r>
      <w:r w:rsidR="002A1D90" w:rsidRPr="002B25B0">
        <w:rPr>
          <w:rFonts w:ascii="Times New Roman" w:hAnsi="Times New Roman" w:cs="Times New Roman"/>
          <w:sz w:val="28"/>
          <w:szCs w:val="28"/>
        </w:rPr>
        <w:t>51 634,</w:t>
      </w:r>
      <w:r w:rsidR="00D26178" w:rsidRPr="002B25B0">
        <w:rPr>
          <w:rFonts w:ascii="Times New Roman" w:hAnsi="Times New Roman" w:cs="Times New Roman"/>
          <w:sz w:val="28"/>
          <w:szCs w:val="28"/>
        </w:rPr>
        <w:t>5</w:t>
      </w:r>
      <w:r w:rsidR="002A1D90"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w:t>
      </w:r>
    </w:p>
    <w:p w14:paraId="36A56909" w14:textId="1C2ADBD4"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14)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D26178" w:rsidRPr="002B25B0">
        <w:rPr>
          <w:rFonts w:ascii="Times New Roman" w:hAnsi="Times New Roman" w:cs="Times New Roman"/>
          <w:sz w:val="28"/>
          <w:szCs w:val="28"/>
        </w:rPr>
        <w:t>15 700,5</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в сумме </w:t>
      </w:r>
      <w:r w:rsidR="00426D60" w:rsidRPr="002B25B0">
        <w:rPr>
          <w:rFonts w:ascii="Times New Roman" w:hAnsi="Times New Roman" w:cs="Times New Roman"/>
          <w:sz w:val="28"/>
          <w:szCs w:val="28"/>
        </w:rPr>
        <w:t>2</w:t>
      </w:r>
      <w:r w:rsidR="00D26178" w:rsidRPr="002B25B0">
        <w:rPr>
          <w:rFonts w:ascii="Times New Roman" w:hAnsi="Times New Roman" w:cs="Times New Roman"/>
          <w:sz w:val="28"/>
          <w:szCs w:val="28"/>
        </w:rPr>
        <w:t>1 765,2</w:t>
      </w:r>
      <w:r w:rsidRPr="002B25B0">
        <w:rPr>
          <w:rFonts w:ascii="Times New Roman" w:hAnsi="Times New Roman" w:cs="Times New Roman"/>
          <w:sz w:val="28"/>
          <w:szCs w:val="28"/>
        </w:rPr>
        <w:t xml:space="preserve"> тыс. руб.,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в сумме 2</w:t>
      </w:r>
      <w:r w:rsidR="00D26178" w:rsidRPr="002B25B0">
        <w:rPr>
          <w:rFonts w:ascii="Times New Roman" w:hAnsi="Times New Roman" w:cs="Times New Roman"/>
          <w:sz w:val="28"/>
          <w:szCs w:val="28"/>
        </w:rPr>
        <w:t>7 338,2</w:t>
      </w:r>
      <w:r w:rsidRPr="002B25B0">
        <w:rPr>
          <w:rFonts w:ascii="Times New Roman" w:hAnsi="Times New Roman" w:cs="Times New Roman"/>
          <w:sz w:val="28"/>
          <w:szCs w:val="28"/>
        </w:rPr>
        <w:t xml:space="preserve"> тыс. руб.;</w:t>
      </w:r>
    </w:p>
    <w:p w14:paraId="02BB5FC1" w14:textId="6F596B97" w:rsidR="00635FA8" w:rsidRPr="002B25B0"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15) на оказание отдельным категориям граждан социальной услуги по</w:t>
      </w:r>
      <w:r w:rsidR="000A4DC4" w:rsidRPr="002B25B0">
        <w:rPr>
          <w:rFonts w:ascii="Times New Roman" w:hAnsi="Times New Roman" w:cs="Times New Roman"/>
          <w:sz w:val="28"/>
          <w:szCs w:val="28"/>
        </w:rPr>
        <w:t> </w:t>
      </w:r>
      <w:r w:rsidRPr="002B25B0">
        <w:rPr>
          <w:rFonts w:ascii="Times New Roman" w:hAnsi="Times New Roman" w:cs="Times New Roman"/>
          <w:sz w:val="28"/>
          <w:szCs w:val="28"/>
        </w:rPr>
        <w:t>обеспечению лекарственными препаратами для медицинского применения по рецептам на лекарственные препараты, медицинскими изделиями по</w:t>
      </w:r>
      <w:r w:rsidR="000A4DC4" w:rsidRPr="002B25B0">
        <w:rPr>
          <w:rFonts w:ascii="Times New Roman" w:hAnsi="Times New Roman" w:cs="Times New Roman"/>
          <w:sz w:val="28"/>
          <w:szCs w:val="28"/>
        </w:rPr>
        <w:t> </w:t>
      </w:r>
      <w:r w:rsidRPr="004A29E4">
        <w:rPr>
          <w:rFonts w:ascii="Times New Roman" w:hAnsi="Times New Roman" w:cs="Times New Roman"/>
          <w:sz w:val="28"/>
          <w:szCs w:val="28"/>
        </w:rPr>
        <w:t xml:space="preserve">рецептам на медицинские изделия, а также специализированными продуктами лечебного питания для детей-инвалидов </w:t>
      </w:r>
      <w:r w:rsidR="008B2E9C" w:rsidRPr="004A29E4">
        <w:rPr>
          <w:rFonts w:ascii="Times New Roman" w:hAnsi="Times New Roman" w:cs="Times New Roman"/>
          <w:sz w:val="28"/>
          <w:szCs w:val="28"/>
        </w:rPr>
        <w:t xml:space="preserve">на </w:t>
      </w:r>
      <w:r w:rsidR="00894E3B" w:rsidRPr="004A29E4">
        <w:rPr>
          <w:rFonts w:ascii="Times New Roman" w:hAnsi="Times New Roman" w:cs="Times New Roman"/>
          <w:sz w:val="28"/>
          <w:szCs w:val="28"/>
        </w:rPr>
        <w:t>2024</w:t>
      </w:r>
      <w:r w:rsidRPr="004A29E4">
        <w:rPr>
          <w:rFonts w:ascii="Times New Roman" w:hAnsi="Times New Roman" w:cs="Times New Roman"/>
          <w:sz w:val="28"/>
          <w:szCs w:val="28"/>
        </w:rPr>
        <w:t xml:space="preserve"> год в сумме </w:t>
      </w:r>
      <w:r w:rsidR="00822E95" w:rsidRPr="004A29E4">
        <w:rPr>
          <w:rFonts w:ascii="Times New Roman" w:hAnsi="Times New Roman" w:cs="Times New Roman"/>
          <w:sz w:val="28"/>
          <w:szCs w:val="28"/>
        </w:rPr>
        <w:t>413 888,7</w:t>
      </w:r>
      <w:r w:rsidR="00FF7D12" w:rsidRPr="004A29E4">
        <w:rPr>
          <w:rFonts w:ascii="Times New Roman" w:hAnsi="Times New Roman" w:cs="Times New Roman"/>
          <w:sz w:val="28"/>
          <w:szCs w:val="28"/>
        </w:rPr>
        <w:t xml:space="preserve"> </w:t>
      </w:r>
      <w:r w:rsidRPr="004A29E4">
        <w:rPr>
          <w:rFonts w:ascii="Times New Roman" w:hAnsi="Times New Roman" w:cs="Times New Roman"/>
          <w:sz w:val="28"/>
          <w:szCs w:val="28"/>
        </w:rPr>
        <w:t>тыс.</w:t>
      </w:r>
      <w:r w:rsidR="000E6708" w:rsidRPr="004A29E4">
        <w:rPr>
          <w:rFonts w:ascii="Times New Roman" w:hAnsi="Times New Roman" w:cs="Times New Roman"/>
          <w:sz w:val="28"/>
          <w:szCs w:val="28"/>
        </w:rPr>
        <w:t> </w:t>
      </w:r>
      <w:r w:rsidRPr="004A29E4">
        <w:rPr>
          <w:rFonts w:ascii="Times New Roman" w:hAnsi="Times New Roman" w:cs="Times New Roman"/>
          <w:sz w:val="28"/>
          <w:szCs w:val="28"/>
        </w:rPr>
        <w:t xml:space="preserve">руб., </w:t>
      </w:r>
      <w:r w:rsidR="008B2E9C" w:rsidRPr="004A29E4">
        <w:rPr>
          <w:rFonts w:ascii="Times New Roman" w:hAnsi="Times New Roman" w:cs="Times New Roman"/>
          <w:sz w:val="28"/>
          <w:szCs w:val="28"/>
        </w:rPr>
        <w:t xml:space="preserve">на </w:t>
      </w:r>
      <w:r w:rsidR="00894E3B" w:rsidRPr="004A29E4">
        <w:rPr>
          <w:rFonts w:ascii="Times New Roman" w:hAnsi="Times New Roman" w:cs="Times New Roman"/>
          <w:sz w:val="28"/>
          <w:szCs w:val="28"/>
        </w:rPr>
        <w:t>2025</w:t>
      </w:r>
      <w:r w:rsidRPr="004A29E4">
        <w:rPr>
          <w:rFonts w:ascii="Times New Roman" w:hAnsi="Times New Roman" w:cs="Times New Roman"/>
          <w:sz w:val="28"/>
          <w:szCs w:val="28"/>
        </w:rPr>
        <w:t xml:space="preserve"> год в сумме </w:t>
      </w:r>
      <w:r w:rsidR="00822E95" w:rsidRPr="004A29E4">
        <w:rPr>
          <w:rFonts w:ascii="Times New Roman" w:hAnsi="Times New Roman" w:cs="Times New Roman"/>
          <w:sz w:val="28"/>
          <w:szCs w:val="28"/>
        </w:rPr>
        <w:t>429 947,2</w:t>
      </w:r>
      <w:r w:rsidRPr="004A29E4">
        <w:rPr>
          <w:rFonts w:ascii="Times New Roman" w:hAnsi="Times New Roman" w:cs="Times New Roman"/>
          <w:sz w:val="28"/>
          <w:szCs w:val="28"/>
        </w:rPr>
        <w:t xml:space="preserve"> тыс. руб.</w:t>
      </w:r>
      <w:r w:rsidR="00FF7D12" w:rsidRPr="004A29E4">
        <w:rPr>
          <w:rFonts w:ascii="Times New Roman" w:hAnsi="Times New Roman" w:cs="Times New Roman"/>
          <w:sz w:val="28"/>
          <w:szCs w:val="28"/>
        </w:rPr>
        <w:t xml:space="preserve">, на </w:t>
      </w:r>
      <w:r w:rsidR="00894E3B" w:rsidRPr="004A29E4">
        <w:rPr>
          <w:rFonts w:ascii="Times New Roman" w:hAnsi="Times New Roman" w:cs="Times New Roman"/>
          <w:sz w:val="28"/>
          <w:szCs w:val="28"/>
        </w:rPr>
        <w:t>2026</w:t>
      </w:r>
      <w:r w:rsidR="00FF7D12" w:rsidRPr="004A29E4">
        <w:rPr>
          <w:rFonts w:ascii="Times New Roman" w:hAnsi="Times New Roman" w:cs="Times New Roman"/>
          <w:sz w:val="28"/>
          <w:szCs w:val="28"/>
        </w:rPr>
        <w:t xml:space="preserve"> год в</w:t>
      </w:r>
      <w:r w:rsidR="000000B9" w:rsidRPr="004A29E4">
        <w:rPr>
          <w:rFonts w:ascii="Times New Roman" w:hAnsi="Times New Roman" w:cs="Times New Roman"/>
          <w:sz w:val="28"/>
          <w:szCs w:val="28"/>
          <w:lang w:val="en-US"/>
        </w:rPr>
        <w:t> </w:t>
      </w:r>
      <w:r w:rsidR="00FF7D12" w:rsidRPr="004A29E4">
        <w:rPr>
          <w:rFonts w:ascii="Times New Roman" w:hAnsi="Times New Roman" w:cs="Times New Roman"/>
          <w:sz w:val="28"/>
          <w:szCs w:val="28"/>
        </w:rPr>
        <w:t xml:space="preserve">сумме </w:t>
      </w:r>
      <w:r w:rsidR="00822E95" w:rsidRPr="004A29E4">
        <w:rPr>
          <w:rFonts w:ascii="Times New Roman" w:hAnsi="Times New Roman" w:cs="Times New Roman"/>
          <w:sz w:val="28"/>
          <w:szCs w:val="28"/>
        </w:rPr>
        <w:t>447 294,1</w:t>
      </w:r>
      <w:r w:rsidR="00FF7D12" w:rsidRPr="004A29E4">
        <w:rPr>
          <w:rFonts w:ascii="Times New Roman" w:hAnsi="Times New Roman" w:cs="Times New Roman"/>
          <w:sz w:val="28"/>
          <w:szCs w:val="28"/>
        </w:rPr>
        <w:t xml:space="preserve"> тыс. руб.</w:t>
      </w:r>
      <w:r w:rsidRPr="004A29E4">
        <w:rPr>
          <w:rFonts w:ascii="Times New Roman" w:hAnsi="Times New Roman" w:cs="Times New Roman"/>
          <w:sz w:val="28"/>
          <w:szCs w:val="28"/>
        </w:rPr>
        <w:t>;</w:t>
      </w:r>
    </w:p>
    <w:p w14:paraId="03EB97B6" w14:textId="3A266526" w:rsidR="00635FA8"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w:t>
      </w:r>
      <w:r w:rsidR="00683211" w:rsidRPr="002B25B0">
        <w:rPr>
          <w:rFonts w:ascii="Times New Roman" w:hAnsi="Times New Roman" w:cs="Times New Roman"/>
          <w:sz w:val="28"/>
          <w:szCs w:val="28"/>
        </w:rPr>
        <w:t>6</w:t>
      </w:r>
      <w:r w:rsidRPr="002B25B0">
        <w:rPr>
          <w:rFonts w:ascii="Times New Roman" w:hAnsi="Times New Roman" w:cs="Times New Roman"/>
          <w:sz w:val="28"/>
          <w:szCs w:val="28"/>
        </w:rPr>
        <w:t xml:space="preserve">) на улучшение экологического состояния гидрографической сети </w:t>
      </w:r>
      <w:r w:rsidR="0031739D" w:rsidRPr="002B25B0">
        <w:rPr>
          <w:rFonts w:ascii="Times New Roman" w:hAnsi="Times New Roman" w:cs="Times New Roman"/>
          <w:sz w:val="28"/>
          <w:szCs w:val="28"/>
        </w:rPr>
        <w:t>в</w:t>
      </w:r>
      <w:r w:rsidR="000A4DC4" w:rsidRPr="002B25B0">
        <w:rPr>
          <w:rFonts w:ascii="Times New Roman" w:hAnsi="Times New Roman" w:cs="Times New Roman"/>
          <w:sz w:val="28"/>
          <w:szCs w:val="28"/>
        </w:rPr>
        <w:t>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сумме </w:t>
      </w:r>
      <w:r w:rsidR="00426D60" w:rsidRPr="002B25B0">
        <w:rPr>
          <w:rFonts w:ascii="Times New Roman" w:hAnsi="Times New Roman" w:cs="Times New Roman"/>
          <w:sz w:val="28"/>
          <w:szCs w:val="28"/>
        </w:rPr>
        <w:t>3</w:t>
      </w:r>
      <w:r w:rsidR="00AB3DB6" w:rsidRPr="002B25B0">
        <w:rPr>
          <w:rFonts w:ascii="Times New Roman" w:hAnsi="Times New Roman" w:cs="Times New Roman"/>
          <w:sz w:val="28"/>
          <w:szCs w:val="28"/>
        </w:rPr>
        <w:t xml:space="preserve">5 098,3 </w:t>
      </w:r>
      <w:r w:rsidRPr="002B25B0">
        <w:rPr>
          <w:rFonts w:ascii="Times New Roman" w:hAnsi="Times New Roman" w:cs="Times New Roman"/>
          <w:sz w:val="28"/>
          <w:szCs w:val="28"/>
        </w:rPr>
        <w:t>тыс. руб.</w:t>
      </w:r>
      <w:r w:rsidR="00AF3698">
        <w:rPr>
          <w:rFonts w:ascii="Times New Roman" w:hAnsi="Times New Roman" w:cs="Times New Roman"/>
          <w:sz w:val="28"/>
          <w:szCs w:val="28"/>
        </w:rPr>
        <w:t>;</w:t>
      </w:r>
    </w:p>
    <w:p w14:paraId="1E4D355F" w14:textId="03400687" w:rsidR="00AF3698" w:rsidRPr="00AF3698" w:rsidRDefault="00AF3698" w:rsidP="00AF3698">
      <w:pPr>
        <w:pStyle w:val="ConsPlusNormal"/>
        <w:widowControl/>
        <w:spacing w:before="120" w:line="276" w:lineRule="auto"/>
        <w:ind w:firstLine="709"/>
        <w:jc w:val="both"/>
        <w:rPr>
          <w:rFonts w:ascii="Times New Roman" w:hAnsi="Times New Roman" w:cs="Times New Roman"/>
          <w:sz w:val="28"/>
          <w:szCs w:val="28"/>
        </w:rPr>
      </w:pPr>
      <w:r w:rsidRPr="00F204CC">
        <w:rPr>
          <w:rFonts w:ascii="Times New Roman" w:hAnsi="Times New Roman" w:cs="Times New Roman"/>
          <w:sz w:val="28"/>
          <w:szCs w:val="28"/>
        </w:rPr>
        <w:t>17) на закупку беспилотных авиационных систем органами исполнительной власти субъектов Российской Федерации в области лесных отношений в 2024 году в сумме 63 000 тыс. руб., в 2025 году в сумме 3 000 тыс. руб.</w:t>
      </w:r>
    </w:p>
    <w:p w14:paraId="14C2C97F" w14:textId="77777777"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0FB8BBD2" w14:textId="77777777" w:rsidR="00635FA8" w:rsidRPr="002B25B0"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12</w:t>
      </w:r>
    </w:p>
    <w:p w14:paraId="4AC76758" w14:textId="63654476"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Утвердить бюджетные ассигнования на предоставление межбюджетных трансфертов бюджетам бюджетной системы Российской Федерации из</w:t>
      </w:r>
      <w:r w:rsidR="000D7E97" w:rsidRPr="002B25B0">
        <w:rPr>
          <w:rFonts w:ascii="Times New Roman" w:hAnsi="Times New Roman" w:cs="Times New Roman"/>
          <w:sz w:val="28"/>
          <w:szCs w:val="28"/>
        </w:rPr>
        <w:t> </w:t>
      </w:r>
      <w:r w:rsidRPr="002B25B0">
        <w:rPr>
          <w:rFonts w:ascii="Times New Roman" w:hAnsi="Times New Roman" w:cs="Times New Roman"/>
          <w:sz w:val="28"/>
          <w:szCs w:val="28"/>
        </w:rPr>
        <w:t xml:space="preserve">областного бюджета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1</w:t>
      </w:r>
      <w:r w:rsidR="000B19F8" w:rsidRPr="002B25B0">
        <w:rPr>
          <w:rFonts w:ascii="Times New Roman" w:hAnsi="Times New Roman" w:cs="Times New Roman"/>
          <w:sz w:val="28"/>
          <w:szCs w:val="28"/>
        </w:rPr>
        <w:t>1</w:t>
      </w:r>
      <w:r w:rsidRPr="002B25B0">
        <w:rPr>
          <w:rFonts w:ascii="Times New Roman" w:hAnsi="Times New Roman" w:cs="Times New Roman"/>
          <w:sz w:val="28"/>
          <w:szCs w:val="28"/>
        </w:rPr>
        <w:t xml:space="preserve">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5ED46A3E" w14:textId="77777777"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413342D5" w14:textId="663FDDD4" w:rsidR="00635FA8" w:rsidRPr="002B25B0"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lastRenderedPageBreak/>
        <w:t>Статья 1</w:t>
      </w:r>
      <w:r w:rsidR="00AC59AF" w:rsidRPr="002B25B0">
        <w:rPr>
          <w:rFonts w:ascii="Times New Roman" w:hAnsi="Times New Roman" w:cs="Times New Roman"/>
          <w:sz w:val="28"/>
          <w:szCs w:val="28"/>
        </w:rPr>
        <w:t>3</w:t>
      </w:r>
    </w:p>
    <w:p w14:paraId="6847653A" w14:textId="13697BB4"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В соответствии с пунктом 7.1 статьи 136 Бюджетного кодекса Российской Федерации передать Управлению Федерального казначейства по</w:t>
      </w:r>
      <w:r w:rsidR="000D7E97" w:rsidRPr="002B25B0">
        <w:rPr>
          <w:rFonts w:ascii="Times New Roman" w:hAnsi="Times New Roman" w:cs="Times New Roman"/>
          <w:sz w:val="28"/>
          <w:szCs w:val="28"/>
        </w:rPr>
        <w:t> </w:t>
      </w:r>
      <w:r w:rsidRPr="002B25B0">
        <w:rPr>
          <w:rFonts w:ascii="Times New Roman" w:hAnsi="Times New Roman" w:cs="Times New Roman"/>
          <w:sz w:val="28"/>
          <w:szCs w:val="28"/>
        </w:rPr>
        <w:t xml:space="preserve">Тверской области </w:t>
      </w:r>
      <w:r w:rsidR="0031739D" w:rsidRPr="002B25B0">
        <w:rPr>
          <w:rFonts w:ascii="Times New Roman" w:hAnsi="Times New Roman" w:cs="Times New Roman"/>
          <w:sz w:val="28"/>
          <w:szCs w:val="28"/>
        </w:rPr>
        <w:t xml:space="preserve">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14:paraId="1603511E" w14:textId="77777777"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184BA6B8" w14:textId="788D6E9A" w:rsidR="00635FA8" w:rsidRPr="002B25B0"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1</w:t>
      </w:r>
      <w:r w:rsidR="00AC59AF" w:rsidRPr="002B25B0">
        <w:rPr>
          <w:rFonts w:ascii="Times New Roman" w:hAnsi="Times New Roman" w:cs="Times New Roman"/>
          <w:sz w:val="28"/>
          <w:szCs w:val="28"/>
        </w:rPr>
        <w:t>4</w:t>
      </w:r>
    </w:p>
    <w:p w14:paraId="3D731889" w14:textId="0DE56A2D"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Утвердить распределение межбюджетных трансфертов местным бюджетам из областного бюджета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1</w:t>
      </w:r>
      <w:r w:rsidR="003206E7" w:rsidRPr="002B25B0">
        <w:rPr>
          <w:rFonts w:ascii="Times New Roman" w:hAnsi="Times New Roman" w:cs="Times New Roman"/>
          <w:sz w:val="28"/>
          <w:szCs w:val="28"/>
        </w:rPr>
        <w:t>2</w:t>
      </w:r>
      <w:r w:rsidRPr="002B25B0">
        <w:rPr>
          <w:rFonts w:ascii="Times New Roman" w:hAnsi="Times New Roman" w:cs="Times New Roman"/>
          <w:sz w:val="28"/>
          <w:szCs w:val="28"/>
        </w:rPr>
        <w:t xml:space="preserve">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03810C5A" w14:textId="77777777"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08C37E3D" w14:textId="0709E786" w:rsidR="00635FA8" w:rsidRPr="002B25B0" w:rsidRDefault="00AC59AF"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15</w:t>
      </w:r>
    </w:p>
    <w:p w14:paraId="678527C1" w14:textId="77777777"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 Установить критерий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Тверской области:</w:t>
      </w:r>
    </w:p>
    <w:p w14:paraId="730D071E" w14:textId="1F81A99E" w:rsidR="00B97014" w:rsidRPr="002B25B0" w:rsidRDefault="00B97014" w:rsidP="00EF0F4B">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1) 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в размере 1</w:t>
      </w:r>
      <w:r w:rsidR="001635A0" w:rsidRPr="002B25B0">
        <w:rPr>
          <w:rFonts w:ascii="Times New Roman" w:hAnsi="Times New Roman" w:cs="Times New Roman"/>
          <w:sz w:val="28"/>
          <w:szCs w:val="28"/>
        </w:rPr>
        <w:t>5</w:t>
      </w:r>
      <w:r w:rsidR="00F0725B" w:rsidRPr="002B25B0">
        <w:rPr>
          <w:rFonts w:ascii="Times New Roman" w:hAnsi="Times New Roman" w:cs="Times New Roman"/>
          <w:sz w:val="28"/>
          <w:szCs w:val="28"/>
        </w:rPr>
        <w:t> </w:t>
      </w:r>
      <w:r w:rsidR="00664DF4" w:rsidRPr="002B25B0">
        <w:rPr>
          <w:rFonts w:ascii="Times New Roman" w:hAnsi="Times New Roman" w:cs="Times New Roman"/>
          <w:sz w:val="28"/>
          <w:szCs w:val="28"/>
        </w:rPr>
        <w:t>799</w:t>
      </w:r>
      <w:r w:rsidRPr="002B25B0">
        <w:rPr>
          <w:rFonts w:ascii="Times New Roman" w:hAnsi="Times New Roman" w:cs="Times New Roman"/>
          <w:sz w:val="28"/>
          <w:szCs w:val="28"/>
        </w:rPr>
        <w:t>,</w:t>
      </w:r>
      <w:r w:rsidR="001635A0" w:rsidRPr="002B25B0">
        <w:rPr>
          <w:rFonts w:ascii="Times New Roman" w:hAnsi="Times New Roman" w:cs="Times New Roman"/>
          <w:sz w:val="28"/>
          <w:szCs w:val="28"/>
        </w:rPr>
        <w:t>9</w:t>
      </w:r>
      <w:r w:rsidR="00664DF4" w:rsidRPr="002B25B0">
        <w:rPr>
          <w:rFonts w:ascii="Times New Roman" w:hAnsi="Times New Roman" w:cs="Times New Roman"/>
          <w:sz w:val="28"/>
          <w:szCs w:val="28"/>
        </w:rPr>
        <w:t>9</w:t>
      </w:r>
      <w:r w:rsidRPr="002B25B0">
        <w:rPr>
          <w:rFonts w:ascii="Times New Roman" w:hAnsi="Times New Roman" w:cs="Times New Roman"/>
          <w:sz w:val="28"/>
          <w:szCs w:val="28"/>
        </w:rPr>
        <w:t xml:space="preserve"> руб.;</w:t>
      </w:r>
    </w:p>
    <w:p w14:paraId="55D70A53" w14:textId="1782FA32" w:rsidR="00B97014" w:rsidRPr="002B25B0" w:rsidRDefault="00B97014" w:rsidP="00EF0F4B">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2) на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 в размере </w:t>
      </w:r>
      <w:r w:rsidR="00664DF4" w:rsidRPr="002B25B0">
        <w:rPr>
          <w:rFonts w:ascii="Times New Roman" w:hAnsi="Times New Roman" w:cs="Times New Roman"/>
          <w:sz w:val="28"/>
          <w:szCs w:val="28"/>
        </w:rPr>
        <w:t xml:space="preserve">15 799,99 </w:t>
      </w:r>
      <w:r w:rsidRPr="002B25B0">
        <w:rPr>
          <w:rFonts w:ascii="Times New Roman" w:hAnsi="Times New Roman" w:cs="Times New Roman"/>
          <w:sz w:val="28"/>
          <w:szCs w:val="28"/>
        </w:rPr>
        <w:t>руб.;</w:t>
      </w:r>
    </w:p>
    <w:p w14:paraId="7524827F" w14:textId="7290190D" w:rsidR="00B97014" w:rsidRPr="002B25B0" w:rsidRDefault="00B97014"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на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 в размере </w:t>
      </w:r>
      <w:r w:rsidR="00664DF4" w:rsidRPr="002B25B0">
        <w:rPr>
          <w:rFonts w:ascii="Times New Roman" w:hAnsi="Times New Roman" w:cs="Times New Roman"/>
          <w:sz w:val="28"/>
          <w:szCs w:val="28"/>
        </w:rPr>
        <w:t xml:space="preserve">15 799,99 </w:t>
      </w:r>
      <w:r w:rsidRPr="002B25B0">
        <w:rPr>
          <w:rFonts w:ascii="Times New Roman" w:hAnsi="Times New Roman" w:cs="Times New Roman"/>
          <w:sz w:val="28"/>
          <w:szCs w:val="28"/>
        </w:rPr>
        <w:t>руб.</w:t>
      </w:r>
    </w:p>
    <w:p w14:paraId="491D1DFF" w14:textId="24560C01" w:rsidR="007D79C4"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2. </w:t>
      </w:r>
      <w:r w:rsidR="007D79C4" w:rsidRPr="002B25B0">
        <w:rPr>
          <w:rFonts w:ascii="Times New Roman" w:hAnsi="Times New Roman" w:cs="Times New Roman"/>
          <w:sz w:val="28"/>
          <w:szCs w:val="28"/>
        </w:rPr>
        <w:t>Утвердить объем дотаций на выравнивание бюджетной обеспеченности муниципальных районов Тверской области (далее</w:t>
      </w:r>
      <w:r w:rsidR="000D7E97" w:rsidRPr="002B25B0">
        <w:rPr>
          <w:rFonts w:ascii="Times New Roman" w:hAnsi="Times New Roman" w:cs="Times New Roman"/>
          <w:sz w:val="28"/>
          <w:szCs w:val="28"/>
        </w:rPr>
        <w:t xml:space="preserve"> </w:t>
      </w:r>
      <w:r w:rsidR="00C600A9" w:rsidRPr="002B25B0">
        <w:rPr>
          <w:rFonts w:ascii="Times New Roman" w:hAnsi="Times New Roman" w:cs="Times New Roman"/>
          <w:sz w:val="28"/>
          <w:szCs w:val="28"/>
        </w:rPr>
        <w:t>‒</w:t>
      </w:r>
      <w:r w:rsidR="000D7E97" w:rsidRPr="002B25B0">
        <w:rPr>
          <w:rFonts w:ascii="Times New Roman" w:hAnsi="Times New Roman" w:cs="Times New Roman"/>
          <w:sz w:val="28"/>
          <w:szCs w:val="28"/>
        </w:rPr>
        <w:t xml:space="preserve"> </w:t>
      </w:r>
      <w:r w:rsidR="007D79C4" w:rsidRPr="002B25B0">
        <w:rPr>
          <w:rFonts w:ascii="Times New Roman" w:hAnsi="Times New Roman" w:cs="Times New Roman"/>
          <w:sz w:val="28"/>
          <w:szCs w:val="28"/>
        </w:rPr>
        <w:t>муниципальные районы), муниципальных округов Тверской области, городских округов Тверской области и городских округов Тверской области с</w:t>
      </w:r>
      <w:r w:rsidR="000D7E97" w:rsidRPr="002B25B0">
        <w:rPr>
          <w:rFonts w:ascii="Times New Roman" w:hAnsi="Times New Roman" w:cs="Times New Roman"/>
          <w:sz w:val="28"/>
          <w:szCs w:val="28"/>
        </w:rPr>
        <w:t> </w:t>
      </w:r>
      <w:r w:rsidR="007D79C4" w:rsidRPr="002B25B0">
        <w:rPr>
          <w:rFonts w:ascii="Times New Roman" w:hAnsi="Times New Roman" w:cs="Times New Roman"/>
          <w:sz w:val="28"/>
          <w:szCs w:val="28"/>
        </w:rPr>
        <w:t>внутригородским делением (далее – муниципальные округа, городские округа, городские округа с внутригородским делением):</w:t>
      </w:r>
    </w:p>
    <w:p w14:paraId="1EB4C14D" w14:textId="42C863A3" w:rsidR="00B97014" w:rsidRPr="002B25B0" w:rsidRDefault="00B97014" w:rsidP="00EF0F4B">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1) 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в сумме </w:t>
      </w:r>
      <w:r w:rsidR="001635A0" w:rsidRPr="002B25B0">
        <w:rPr>
          <w:rFonts w:ascii="Times New Roman" w:hAnsi="Times New Roman" w:cs="Times New Roman"/>
          <w:sz w:val="28"/>
          <w:szCs w:val="28"/>
        </w:rPr>
        <w:t>6</w:t>
      </w:r>
      <w:r w:rsidR="00F0725B" w:rsidRPr="002B25B0">
        <w:rPr>
          <w:rFonts w:ascii="Times New Roman" w:hAnsi="Times New Roman" w:cs="Times New Roman"/>
          <w:sz w:val="28"/>
          <w:szCs w:val="28"/>
        </w:rPr>
        <w:t> </w:t>
      </w:r>
      <w:r w:rsidR="00664DF4" w:rsidRPr="002B25B0">
        <w:rPr>
          <w:rFonts w:ascii="Times New Roman" w:hAnsi="Times New Roman" w:cs="Times New Roman"/>
          <w:sz w:val="28"/>
          <w:szCs w:val="28"/>
        </w:rPr>
        <w:t>273</w:t>
      </w:r>
      <w:r w:rsidR="00F0725B" w:rsidRPr="002B25B0">
        <w:rPr>
          <w:rFonts w:ascii="Times New Roman" w:hAnsi="Times New Roman" w:cs="Times New Roman"/>
          <w:sz w:val="28"/>
          <w:szCs w:val="28"/>
        </w:rPr>
        <w:t> </w:t>
      </w:r>
      <w:r w:rsidR="00664DF4" w:rsidRPr="002B25B0">
        <w:rPr>
          <w:rFonts w:ascii="Times New Roman" w:hAnsi="Times New Roman" w:cs="Times New Roman"/>
          <w:sz w:val="28"/>
          <w:szCs w:val="28"/>
        </w:rPr>
        <w:t>817</w:t>
      </w:r>
      <w:r w:rsidRPr="002B25B0">
        <w:rPr>
          <w:rFonts w:ascii="Times New Roman" w:hAnsi="Times New Roman" w:cs="Times New Roman"/>
          <w:sz w:val="28"/>
          <w:szCs w:val="28"/>
        </w:rPr>
        <w:t xml:space="preserve"> тыс. руб.;</w:t>
      </w:r>
    </w:p>
    <w:p w14:paraId="176878DF" w14:textId="5B0BD909" w:rsidR="00B97014" w:rsidRPr="002B25B0" w:rsidRDefault="00B97014" w:rsidP="00EF0F4B">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2) на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 в сумме </w:t>
      </w:r>
      <w:r w:rsidR="00664DF4" w:rsidRPr="002B25B0">
        <w:rPr>
          <w:rFonts w:ascii="Times New Roman" w:hAnsi="Times New Roman" w:cs="Times New Roman"/>
          <w:sz w:val="28"/>
          <w:szCs w:val="28"/>
        </w:rPr>
        <w:t xml:space="preserve">6 273 817 </w:t>
      </w:r>
      <w:r w:rsidRPr="002B25B0">
        <w:rPr>
          <w:rFonts w:ascii="Times New Roman" w:hAnsi="Times New Roman" w:cs="Times New Roman"/>
          <w:sz w:val="28"/>
          <w:szCs w:val="28"/>
        </w:rPr>
        <w:t>тыс. руб.;</w:t>
      </w:r>
    </w:p>
    <w:p w14:paraId="7DB10A2A" w14:textId="6A76816F" w:rsidR="00B97014" w:rsidRPr="002B25B0" w:rsidRDefault="00B97014"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 xml:space="preserve">3) на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 в сумме </w:t>
      </w:r>
      <w:r w:rsidR="00664DF4" w:rsidRPr="002B25B0">
        <w:rPr>
          <w:rFonts w:ascii="Times New Roman" w:hAnsi="Times New Roman" w:cs="Times New Roman"/>
          <w:sz w:val="28"/>
          <w:szCs w:val="28"/>
        </w:rPr>
        <w:t>6 273 817</w:t>
      </w:r>
      <w:r w:rsidR="001635A0"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w:t>
      </w:r>
    </w:p>
    <w:p w14:paraId="0E22E464" w14:textId="2ABA7A8B"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Установить, что на основании </w:t>
      </w:r>
      <w:r w:rsidR="007F5867" w:rsidRPr="002B25B0">
        <w:rPr>
          <w:rFonts w:ascii="Times New Roman" w:hAnsi="Times New Roman" w:cs="Times New Roman"/>
          <w:sz w:val="28"/>
          <w:szCs w:val="28"/>
        </w:rPr>
        <w:t>з</w:t>
      </w:r>
      <w:r w:rsidRPr="002B25B0">
        <w:rPr>
          <w:rFonts w:ascii="Times New Roman" w:hAnsi="Times New Roman" w:cs="Times New Roman"/>
          <w:sz w:val="28"/>
          <w:szCs w:val="28"/>
        </w:rPr>
        <w:t xml:space="preserve">акона Тверской области от 26.07.2005 </w:t>
      </w:r>
      <w:r w:rsidR="004B5F57" w:rsidRPr="002B25B0">
        <w:rPr>
          <w:rFonts w:ascii="Times New Roman" w:hAnsi="Times New Roman" w:cs="Times New Roman"/>
          <w:sz w:val="28"/>
          <w:szCs w:val="28"/>
        </w:rPr>
        <w:t>№</w:t>
      </w:r>
      <w:r w:rsidR="00BC3EAC" w:rsidRPr="002B25B0">
        <w:t> </w:t>
      </w:r>
      <w:r w:rsidRPr="002B25B0">
        <w:rPr>
          <w:rFonts w:ascii="Times New Roman" w:hAnsi="Times New Roman" w:cs="Times New Roman"/>
          <w:sz w:val="28"/>
          <w:szCs w:val="28"/>
        </w:rPr>
        <w:t xml:space="preserve">94-ЗО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межбюджетных отношениях в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в дотациях на</w:t>
      </w:r>
      <w:r w:rsidR="000000B9" w:rsidRPr="002B25B0">
        <w:rPr>
          <w:rFonts w:ascii="Times New Roman" w:hAnsi="Times New Roman" w:cs="Times New Roman"/>
          <w:sz w:val="28"/>
          <w:szCs w:val="28"/>
        </w:rPr>
        <w:t> </w:t>
      </w:r>
      <w:r w:rsidRPr="002B25B0">
        <w:rPr>
          <w:rFonts w:ascii="Times New Roman" w:hAnsi="Times New Roman" w:cs="Times New Roman"/>
          <w:sz w:val="28"/>
          <w:szCs w:val="28"/>
        </w:rPr>
        <w:t>выравнивание бюджетной обеспеченности муниципальных районов (муниципальных округов, городских округов, городских округов с</w:t>
      </w:r>
      <w:r w:rsidR="000000B9" w:rsidRPr="002B25B0">
        <w:rPr>
          <w:rFonts w:ascii="Times New Roman" w:hAnsi="Times New Roman" w:cs="Times New Roman"/>
          <w:sz w:val="28"/>
          <w:szCs w:val="28"/>
        </w:rPr>
        <w:t> </w:t>
      </w:r>
      <w:r w:rsidRPr="002B25B0">
        <w:rPr>
          <w:rFonts w:ascii="Times New Roman" w:hAnsi="Times New Roman" w:cs="Times New Roman"/>
          <w:sz w:val="28"/>
          <w:szCs w:val="28"/>
        </w:rPr>
        <w:t>внутригородским делением):</w:t>
      </w:r>
    </w:p>
    <w:p w14:paraId="6BA098C8" w14:textId="77777777"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 заменяется дополнительными нормативами отчислений в бюджеты указанных муниципальных образований от налога на доходы физических лиц:</w:t>
      </w:r>
    </w:p>
    <w:p w14:paraId="7085066E" w14:textId="79E43CA3" w:rsidR="00B97014" w:rsidRPr="002B25B0" w:rsidRDefault="00B97014" w:rsidP="00EF0F4B">
      <w:pPr>
        <w:adjustRightInd/>
        <w:spacing w:before="120" w:line="276" w:lineRule="auto"/>
        <w:ind w:firstLine="709"/>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а) в </w:t>
      </w:r>
      <w:r w:rsidR="00894E3B" w:rsidRPr="002B25B0">
        <w:rPr>
          <w:rFonts w:ascii="Times New Roman" w:eastAsia="Times New Roman" w:hAnsi="Times New Roman" w:cs="Times New Roman"/>
          <w:sz w:val="28"/>
          <w:szCs w:val="28"/>
        </w:rPr>
        <w:t>2024</w:t>
      </w:r>
      <w:r w:rsidRPr="002B25B0">
        <w:rPr>
          <w:rFonts w:ascii="Times New Roman" w:eastAsia="Times New Roman" w:hAnsi="Times New Roman" w:cs="Times New Roman"/>
          <w:sz w:val="28"/>
          <w:szCs w:val="28"/>
        </w:rPr>
        <w:t xml:space="preserve"> году сумма 4</w:t>
      </w:r>
      <w:r w:rsidR="006C5064" w:rsidRPr="002B25B0">
        <w:rPr>
          <w:rFonts w:ascii="Times New Roman" w:eastAsia="Times New Roman" w:hAnsi="Times New Roman" w:cs="Times New Roman"/>
          <w:sz w:val="28"/>
          <w:szCs w:val="28"/>
        </w:rPr>
        <w:t> </w:t>
      </w:r>
      <w:r w:rsidR="00664DF4" w:rsidRPr="002B25B0">
        <w:rPr>
          <w:rFonts w:ascii="Times New Roman" w:eastAsia="Times New Roman" w:hAnsi="Times New Roman" w:cs="Times New Roman"/>
          <w:sz w:val="28"/>
          <w:szCs w:val="28"/>
        </w:rPr>
        <w:t>623</w:t>
      </w:r>
      <w:r w:rsidR="006C5064" w:rsidRPr="002B25B0">
        <w:rPr>
          <w:rFonts w:ascii="Times New Roman" w:eastAsia="Times New Roman" w:hAnsi="Times New Roman" w:cs="Times New Roman"/>
          <w:sz w:val="28"/>
          <w:szCs w:val="28"/>
        </w:rPr>
        <w:t> </w:t>
      </w:r>
      <w:r w:rsidR="00664DF4" w:rsidRPr="002B25B0">
        <w:rPr>
          <w:rFonts w:ascii="Times New Roman" w:eastAsia="Times New Roman" w:hAnsi="Times New Roman" w:cs="Times New Roman"/>
          <w:sz w:val="28"/>
          <w:szCs w:val="28"/>
        </w:rPr>
        <w:t>336</w:t>
      </w:r>
      <w:r w:rsidR="006C5064" w:rsidRPr="002B25B0">
        <w:rPr>
          <w:rFonts w:ascii="Times New Roman" w:eastAsia="Times New Roman" w:hAnsi="Times New Roman" w:cs="Times New Roman"/>
          <w:sz w:val="28"/>
          <w:szCs w:val="28"/>
        </w:rPr>
        <w:t xml:space="preserve"> </w:t>
      </w:r>
      <w:r w:rsidRPr="002B25B0">
        <w:rPr>
          <w:rFonts w:ascii="Times New Roman" w:eastAsia="Times New Roman" w:hAnsi="Times New Roman" w:cs="Times New Roman"/>
          <w:sz w:val="28"/>
          <w:szCs w:val="28"/>
        </w:rPr>
        <w:t>тыс. руб.;</w:t>
      </w:r>
    </w:p>
    <w:p w14:paraId="3A548D8B" w14:textId="1E94AD6C" w:rsidR="00B97014" w:rsidRPr="002B25B0" w:rsidRDefault="00B97014" w:rsidP="00EF0F4B">
      <w:pPr>
        <w:adjustRightInd/>
        <w:spacing w:before="120" w:line="276" w:lineRule="auto"/>
        <w:ind w:firstLine="709"/>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б) в </w:t>
      </w:r>
      <w:r w:rsidR="00894E3B" w:rsidRPr="002B25B0">
        <w:rPr>
          <w:rFonts w:ascii="Times New Roman" w:eastAsia="Times New Roman" w:hAnsi="Times New Roman" w:cs="Times New Roman"/>
          <w:sz w:val="28"/>
          <w:szCs w:val="28"/>
        </w:rPr>
        <w:t>2025</w:t>
      </w:r>
      <w:r w:rsidRPr="002B25B0">
        <w:rPr>
          <w:rFonts w:ascii="Times New Roman" w:eastAsia="Times New Roman" w:hAnsi="Times New Roman" w:cs="Times New Roman"/>
          <w:sz w:val="28"/>
          <w:szCs w:val="28"/>
        </w:rPr>
        <w:t xml:space="preserve"> году сумма 4</w:t>
      </w:r>
      <w:r w:rsidR="006C5064" w:rsidRPr="002B25B0">
        <w:rPr>
          <w:rFonts w:ascii="Times New Roman" w:eastAsia="Times New Roman" w:hAnsi="Times New Roman" w:cs="Times New Roman"/>
          <w:sz w:val="28"/>
          <w:szCs w:val="28"/>
        </w:rPr>
        <w:t> </w:t>
      </w:r>
      <w:r w:rsidR="00664DF4" w:rsidRPr="002B25B0">
        <w:rPr>
          <w:rFonts w:ascii="Times New Roman" w:eastAsia="Times New Roman" w:hAnsi="Times New Roman" w:cs="Times New Roman"/>
          <w:sz w:val="28"/>
          <w:szCs w:val="28"/>
        </w:rPr>
        <w:t>795</w:t>
      </w:r>
      <w:r w:rsidR="006C5064" w:rsidRPr="002B25B0">
        <w:rPr>
          <w:rFonts w:ascii="Times New Roman" w:eastAsia="Times New Roman" w:hAnsi="Times New Roman" w:cs="Times New Roman"/>
          <w:sz w:val="28"/>
          <w:szCs w:val="28"/>
        </w:rPr>
        <w:t> </w:t>
      </w:r>
      <w:r w:rsidR="00664DF4" w:rsidRPr="002B25B0">
        <w:rPr>
          <w:rFonts w:ascii="Times New Roman" w:eastAsia="Times New Roman" w:hAnsi="Times New Roman" w:cs="Times New Roman"/>
          <w:sz w:val="28"/>
          <w:szCs w:val="28"/>
        </w:rPr>
        <w:t>277</w:t>
      </w:r>
      <w:r w:rsidR="006C5064" w:rsidRPr="002B25B0">
        <w:rPr>
          <w:rFonts w:ascii="Times New Roman" w:eastAsia="Times New Roman" w:hAnsi="Times New Roman" w:cs="Times New Roman"/>
          <w:sz w:val="28"/>
          <w:szCs w:val="28"/>
        </w:rPr>
        <w:t xml:space="preserve"> </w:t>
      </w:r>
      <w:r w:rsidRPr="002B25B0">
        <w:rPr>
          <w:rFonts w:ascii="Times New Roman" w:eastAsia="Times New Roman" w:hAnsi="Times New Roman" w:cs="Times New Roman"/>
          <w:sz w:val="28"/>
          <w:szCs w:val="28"/>
        </w:rPr>
        <w:t>тыс. руб.;</w:t>
      </w:r>
    </w:p>
    <w:p w14:paraId="7FC88593" w14:textId="2C634908" w:rsidR="00616374" w:rsidRPr="002B25B0" w:rsidRDefault="00B97014" w:rsidP="00EF0F4B">
      <w:pPr>
        <w:adjustRightInd/>
        <w:spacing w:before="120" w:line="276" w:lineRule="auto"/>
        <w:ind w:firstLine="709"/>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в) в </w:t>
      </w:r>
      <w:r w:rsidR="00894E3B" w:rsidRPr="002B25B0">
        <w:rPr>
          <w:rFonts w:ascii="Times New Roman" w:eastAsia="Times New Roman" w:hAnsi="Times New Roman" w:cs="Times New Roman"/>
          <w:sz w:val="28"/>
          <w:szCs w:val="28"/>
        </w:rPr>
        <w:t>2026</w:t>
      </w:r>
      <w:r w:rsidRPr="002B25B0">
        <w:rPr>
          <w:rFonts w:ascii="Times New Roman" w:eastAsia="Times New Roman" w:hAnsi="Times New Roman" w:cs="Times New Roman"/>
          <w:sz w:val="28"/>
          <w:szCs w:val="28"/>
        </w:rPr>
        <w:t xml:space="preserve"> году сумма 4</w:t>
      </w:r>
      <w:r w:rsidR="006C5064" w:rsidRPr="002B25B0">
        <w:rPr>
          <w:rFonts w:ascii="Times New Roman" w:eastAsia="Times New Roman" w:hAnsi="Times New Roman" w:cs="Times New Roman"/>
          <w:sz w:val="28"/>
          <w:szCs w:val="28"/>
        </w:rPr>
        <w:t> </w:t>
      </w:r>
      <w:r w:rsidR="00664DF4" w:rsidRPr="002B25B0">
        <w:rPr>
          <w:rFonts w:ascii="Times New Roman" w:eastAsia="Times New Roman" w:hAnsi="Times New Roman" w:cs="Times New Roman"/>
          <w:sz w:val="28"/>
          <w:szCs w:val="28"/>
        </w:rPr>
        <w:t>944</w:t>
      </w:r>
      <w:r w:rsidR="006C5064" w:rsidRPr="002B25B0">
        <w:rPr>
          <w:rFonts w:ascii="Times New Roman" w:eastAsia="Times New Roman" w:hAnsi="Times New Roman" w:cs="Times New Roman"/>
          <w:sz w:val="28"/>
          <w:szCs w:val="28"/>
        </w:rPr>
        <w:t> </w:t>
      </w:r>
      <w:r w:rsidR="00664DF4" w:rsidRPr="002B25B0">
        <w:rPr>
          <w:rFonts w:ascii="Times New Roman" w:eastAsia="Times New Roman" w:hAnsi="Times New Roman" w:cs="Times New Roman"/>
          <w:sz w:val="28"/>
          <w:szCs w:val="28"/>
        </w:rPr>
        <w:t>497</w:t>
      </w:r>
      <w:r w:rsidR="006C5064" w:rsidRPr="002B25B0">
        <w:rPr>
          <w:rFonts w:ascii="Times New Roman" w:eastAsia="Times New Roman" w:hAnsi="Times New Roman" w:cs="Times New Roman"/>
          <w:sz w:val="28"/>
          <w:szCs w:val="28"/>
        </w:rPr>
        <w:t xml:space="preserve"> </w:t>
      </w:r>
      <w:r w:rsidRPr="002B25B0">
        <w:rPr>
          <w:rFonts w:ascii="Times New Roman" w:eastAsia="Times New Roman" w:hAnsi="Times New Roman" w:cs="Times New Roman"/>
          <w:sz w:val="28"/>
          <w:szCs w:val="28"/>
        </w:rPr>
        <w:t>тыс. руб.;</w:t>
      </w:r>
    </w:p>
    <w:p w14:paraId="60A02EFA" w14:textId="77777777"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 в форме дотаций из областного бюджета бюджетам указанных муниципальных образований предоставляется:</w:t>
      </w:r>
    </w:p>
    <w:p w14:paraId="5A182CE4" w14:textId="4DB11CCF" w:rsidR="00B97014" w:rsidRPr="002B25B0" w:rsidRDefault="00B97014" w:rsidP="00EF0F4B">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а)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сумма 1</w:t>
      </w:r>
      <w:r w:rsidR="006C5064" w:rsidRPr="002B25B0">
        <w:rPr>
          <w:rFonts w:ascii="Times New Roman" w:hAnsi="Times New Roman" w:cs="Times New Roman"/>
          <w:sz w:val="28"/>
          <w:szCs w:val="28"/>
        </w:rPr>
        <w:t> </w:t>
      </w:r>
      <w:r w:rsidR="003F43C0" w:rsidRPr="002B25B0">
        <w:rPr>
          <w:rFonts w:ascii="Times New Roman" w:hAnsi="Times New Roman" w:cs="Times New Roman"/>
          <w:sz w:val="28"/>
          <w:szCs w:val="28"/>
        </w:rPr>
        <w:t>6</w:t>
      </w:r>
      <w:r w:rsidR="00664DF4" w:rsidRPr="002B25B0">
        <w:rPr>
          <w:rFonts w:ascii="Times New Roman" w:hAnsi="Times New Roman" w:cs="Times New Roman"/>
          <w:sz w:val="28"/>
          <w:szCs w:val="28"/>
        </w:rPr>
        <w:t>50</w:t>
      </w:r>
      <w:r w:rsidR="003F43C0" w:rsidRPr="002B25B0">
        <w:rPr>
          <w:rFonts w:ascii="Times New Roman" w:hAnsi="Times New Roman" w:cs="Times New Roman"/>
          <w:sz w:val="28"/>
          <w:szCs w:val="28"/>
        </w:rPr>
        <w:t> </w:t>
      </w:r>
      <w:r w:rsidR="00664DF4" w:rsidRPr="002B25B0">
        <w:rPr>
          <w:rFonts w:ascii="Times New Roman" w:hAnsi="Times New Roman" w:cs="Times New Roman"/>
          <w:sz w:val="28"/>
          <w:szCs w:val="28"/>
        </w:rPr>
        <w:t>481</w:t>
      </w:r>
      <w:r w:rsidR="006C5064"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w:t>
      </w:r>
    </w:p>
    <w:p w14:paraId="6C7F0FA7" w14:textId="4FC26C61" w:rsidR="00B97014" w:rsidRPr="002B25B0" w:rsidRDefault="00B97014" w:rsidP="00EF0F4B">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б) в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году сумма 1</w:t>
      </w:r>
      <w:r w:rsidR="006C5064" w:rsidRPr="002B25B0">
        <w:rPr>
          <w:rFonts w:ascii="Times New Roman" w:hAnsi="Times New Roman" w:cs="Times New Roman"/>
          <w:sz w:val="28"/>
          <w:szCs w:val="28"/>
        </w:rPr>
        <w:t> </w:t>
      </w:r>
      <w:r w:rsidR="001635A0" w:rsidRPr="002B25B0">
        <w:rPr>
          <w:rFonts w:ascii="Times New Roman" w:hAnsi="Times New Roman" w:cs="Times New Roman"/>
          <w:sz w:val="28"/>
          <w:szCs w:val="28"/>
        </w:rPr>
        <w:t>47</w:t>
      </w:r>
      <w:r w:rsidR="00664DF4" w:rsidRPr="002B25B0">
        <w:rPr>
          <w:rFonts w:ascii="Times New Roman" w:hAnsi="Times New Roman" w:cs="Times New Roman"/>
          <w:sz w:val="28"/>
          <w:szCs w:val="28"/>
        </w:rPr>
        <w:t>8</w:t>
      </w:r>
      <w:r w:rsidR="003F43C0" w:rsidRPr="002B25B0">
        <w:rPr>
          <w:rFonts w:ascii="Times New Roman" w:hAnsi="Times New Roman" w:cs="Times New Roman"/>
          <w:sz w:val="28"/>
          <w:szCs w:val="28"/>
        </w:rPr>
        <w:t> </w:t>
      </w:r>
      <w:r w:rsidR="00664DF4" w:rsidRPr="002B25B0">
        <w:rPr>
          <w:rFonts w:ascii="Times New Roman" w:hAnsi="Times New Roman" w:cs="Times New Roman"/>
          <w:sz w:val="28"/>
          <w:szCs w:val="28"/>
        </w:rPr>
        <w:t>540</w:t>
      </w:r>
      <w:r w:rsidR="006C5064"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w:t>
      </w:r>
    </w:p>
    <w:p w14:paraId="51C33F3C" w14:textId="44011DF8" w:rsidR="00B97014" w:rsidRPr="002B25B0" w:rsidRDefault="00B97014"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в) в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году сумма 1</w:t>
      </w:r>
      <w:r w:rsidR="006C5064" w:rsidRPr="002B25B0">
        <w:rPr>
          <w:rFonts w:ascii="Times New Roman" w:hAnsi="Times New Roman" w:cs="Times New Roman"/>
          <w:sz w:val="28"/>
          <w:szCs w:val="28"/>
        </w:rPr>
        <w:t> </w:t>
      </w:r>
      <w:r w:rsidR="003F43C0" w:rsidRPr="002B25B0">
        <w:rPr>
          <w:rFonts w:ascii="Times New Roman" w:hAnsi="Times New Roman" w:cs="Times New Roman"/>
          <w:sz w:val="28"/>
          <w:szCs w:val="28"/>
        </w:rPr>
        <w:t>3</w:t>
      </w:r>
      <w:r w:rsidR="001635A0" w:rsidRPr="002B25B0">
        <w:rPr>
          <w:rFonts w:ascii="Times New Roman" w:hAnsi="Times New Roman" w:cs="Times New Roman"/>
          <w:sz w:val="28"/>
          <w:szCs w:val="28"/>
        </w:rPr>
        <w:t>2</w:t>
      </w:r>
      <w:r w:rsidR="00664DF4" w:rsidRPr="002B25B0">
        <w:rPr>
          <w:rFonts w:ascii="Times New Roman" w:hAnsi="Times New Roman" w:cs="Times New Roman"/>
          <w:sz w:val="28"/>
          <w:szCs w:val="28"/>
        </w:rPr>
        <w:t>9</w:t>
      </w:r>
      <w:r w:rsidR="003F43C0" w:rsidRPr="002B25B0">
        <w:rPr>
          <w:rFonts w:ascii="Times New Roman" w:hAnsi="Times New Roman" w:cs="Times New Roman"/>
          <w:sz w:val="28"/>
          <w:szCs w:val="28"/>
        </w:rPr>
        <w:t> </w:t>
      </w:r>
      <w:r w:rsidR="00664DF4" w:rsidRPr="002B25B0">
        <w:rPr>
          <w:rFonts w:ascii="Times New Roman" w:hAnsi="Times New Roman" w:cs="Times New Roman"/>
          <w:sz w:val="28"/>
          <w:szCs w:val="28"/>
        </w:rPr>
        <w:t>320</w:t>
      </w:r>
      <w:r w:rsidR="006C5064"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w:t>
      </w:r>
    </w:p>
    <w:p w14:paraId="6D99308C" w14:textId="6D191CD0"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4. Установить в отношении налога на доходы физических лиц в части суммы налога, не превышающей 650 тысяч рублей, относящейся к части налоговой базы, не превышающей 5 миллионов рублей, нормативы отчислений для зачисления в бюджеты муниципальных районов (муниципальных округов, городских округов, городских округов с</w:t>
      </w:r>
      <w:r w:rsidR="000B19F8" w:rsidRPr="002B25B0">
        <w:rPr>
          <w:rFonts w:ascii="Times New Roman" w:hAnsi="Times New Roman" w:cs="Times New Roman"/>
          <w:sz w:val="28"/>
          <w:szCs w:val="28"/>
        </w:rPr>
        <w:t> </w:t>
      </w:r>
      <w:r w:rsidRPr="002B25B0">
        <w:rPr>
          <w:rFonts w:ascii="Times New Roman" w:hAnsi="Times New Roman" w:cs="Times New Roman"/>
          <w:sz w:val="28"/>
          <w:szCs w:val="28"/>
        </w:rPr>
        <w:t xml:space="preserve">внутригородским делением)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приложениям 1</w:t>
      </w:r>
      <w:r w:rsidR="003206E7" w:rsidRPr="002B25B0">
        <w:rPr>
          <w:rFonts w:ascii="Times New Roman" w:hAnsi="Times New Roman" w:cs="Times New Roman"/>
          <w:sz w:val="28"/>
          <w:szCs w:val="28"/>
        </w:rPr>
        <w:t>3</w:t>
      </w:r>
      <w:r w:rsidRPr="002B25B0">
        <w:rPr>
          <w:rFonts w:ascii="Times New Roman" w:hAnsi="Times New Roman" w:cs="Times New Roman"/>
          <w:sz w:val="28"/>
          <w:szCs w:val="28"/>
        </w:rPr>
        <w:t>, 1</w:t>
      </w:r>
      <w:r w:rsidR="003206E7" w:rsidRPr="002B25B0">
        <w:rPr>
          <w:rFonts w:ascii="Times New Roman" w:hAnsi="Times New Roman" w:cs="Times New Roman"/>
          <w:sz w:val="28"/>
          <w:szCs w:val="28"/>
        </w:rPr>
        <w:t>4</w:t>
      </w:r>
      <w:r w:rsidRPr="002B25B0">
        <w:rPr>
          <w:rFonts w:ascii="Times New Roman" w:hAnsi="Times New Roman" w:cs="Times New Roman"/>
          <w:sz w:val="28"/>
          <w:szCs w:val="28"/>
        </w:rPr>
        <w:t xml:space="preserve">, </w:t>
      </w:r>
      <w:hyperlink w:anchor="P59942" w:history="1">
        <w:r w:rsidRPr="002B25B0">
          <w:rPr>
            <w:rFonts w:ascii="Times New Roman" w:hAnsi="Times New Roman" w:cs="Times New Roman"/>
            <w:sz w:val="28"/>
            <w:szCs w:val="28"/>
          </w:rPr>
          <w:t>1</w:t>
        </w:r>
        <w:r w:rsidR="003206E7" w:rsidRPr="002B25B0">
          <w:rPr>
            <w:rFonts w:ascii="Times New Roman" w:hAnsi="Times New Roman" w:cs="Times New Roman"/>
            <w:sz w:val="28"/>
            <w:szCs w:val="28"/>
          </w:rPr>
          <w:t>5</w:t>
        </w:r>
      </w:hyperlink>
      <w:r w:rsidRPr="002B25B0">
        <w:rPr>
          <w:rFonts w:ascii="Times New Roman" w:hAnsi="Times New Roman" w:cs="Times New Roman"/>
          <w:sz w:val="28"/>
          <w:szCs w:val="28"/>
        </w:rPr>
        <w:t xml:space="preserve">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 xml:space="preserve"> соответственно.</w:t>
      </w:r>
    </w:p>
    <w:p w14:paraId="28E8691E" w14:textId="46226AA1"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5. Установить в отношении налога на доходы физических лиц в части суммы налога, превышающей 650 тысяч рублей, относящейся к части налоговой базы, превышающей 5 миллионов рублей, нормативы отчислений для зачисления в бюджеты муниципальных районов (муниципальных округов, городских округов, городских округов с внутригородским делением)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приложениям 1</w:t>
      </w:r>
      <w:r w:rsidR="003206E7" w:rsidRPr="002B25B0">
        <w:rPr>
          <w:rFonts w:ascii="Times New Roman" w:hAnsi="Times New Roman" w:cs="Times New Roman"/>
          <w:sz w:val="28"/>
          <w:szCs w:val="28"/>
        </w:rPr>
        <w:t>6</w:t>
      </w:r>
      <w:r w:rsidRPr="002B25B0">
        <w:rPr>
          <w:rFonts w:ascii="Times New Roman" w:hAnsi="Times New Roman" w:cs="Times New Roman"/>
          <w:sz w:val="28"/>
          <w:szCs w:val="28"/>
        </w:rPr>
        <w:t>, 1</w:t>
      </w:r>
      <w:r w:rsidR="003206E7" w:rsidRPr="002B25B0">
        <w:rPr>
          <w:rFonts w:ascii="Times New Roman" w:hAnsi="Times New Roman" w:cs="Times New Roman"/>
          <w:sz w:val="28"/>
          <w:szCs w:val="28"/>
        </w:rPr>
        <w:t>7</w:t>
      </w:r>
      <w:r w:rsidRPr="002B25B0">
        <w:rPr>
          <w:rFonts w:ascii="Times New Roman" w:hAnsi="Times New Roman" w:cs="Times New Roman"/>
          <w:sz w:val="28"/>
          <w:szCs w:val="28"/>
        </w:rPr>
        <w:t xml:space="preserve">, </w:t>
      </w:r>
      <w:r w:rsidR="000B19F8" w:rsidRPr="002B25B0">
        <w:rPr>
          <w:rFonts w:ascii="Times New Roman" w:hAnsi="Times New Roman" w:cs="Times New Roman"/>
          <w:sz w:val="28"/>
          <w:szCs w:val="28"/>
        </w:rPr>
        <w:t>1</w:t>
      </w:r>
      <w:r w:rsidR="003206E7" w:rsidRPr="002B25B0">
        <w:rPr>
          <w:rFonts w:ascii="Times New Roman" w:hAnsi="Times New Roman" w:cs="Times New Roman"/>
          <w:sz w:val="28"/>
          <w:szCs w:val="28"/>
        </w:rPr>
        <w:t>8</w:t>
      </w:r>
      <w:r w:rsidRPr="002B25B0">
        <w:rPr>
          <w:rFonts w:ascii="Times New Roman" w:hAnsi="Times New Roman" w:cs="Times New Roman"/>
          <w:sz w:val="28"/>
          <w:szCs w:val="28"/>
        </w:rPr>
        <w:t xml:space="preserve">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 xml:space="preserve"> соответственно.</w:t>
      </w:r>
    </w:p>
    <w:p w14:paraId="771559EB" w14:textId="77777777"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09278B27" w14:textId="687885C1" w:rsidR="00635FA8" w:rsidRPr="002B25B0"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1</w:t>
      </w:r>
      <w:r w:rsidR="00AC59AF" w:rsidRPr="002B25B0">
        <w:rPr>
          <w:rFonts w:ascii="Times New Roman" w:hAnsi="Times New Roman" w:cs="Times New Roman"/>
          <w:sz w:val="28"/>
          <w:szCs w:val="28"/>
        </w:rPr>
        <w:t>6</w:t>
      </w:r>
    </w:p>
    <w:p w14:paraId="4A1D975E" w14:textId="13B4CABC"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 Установить критерий выравнивания финансовых возможностей сельских поселений Тверской области (далее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сельские поселения) </w:t>
      </w:r>
      <w:r w:rsidRPr="002B25B0">
        <w:rPr>
          <w:rFonts w:ascii="Times New Roman" w:hAnsi="Times New Roman" w:cs="Times New Roman"/>
          <w:sz w:val="28"/>
          <w:szCs w:val="28"/>
        </w:rPr>
        <w:lastRenderedPageBreak/>
        <w:t>по</w:t>
      </w:r>
      <w:r w:rsidR="001D68C7" w:rsidRPr="002B25B0">
        <w:rPr>
          <w:rFonts w:ascii="Times New Roman" w:hAnsi="Times New Roman" w:cs="Times New Roman"/>
          <w:sz w:val="28"/>
          <w:szCs w:val="28"/>
        </w:rPr>
        <w:t> </w:t>
      </w:r>
      <w:r w:rsidRPr="002B25B0">
        <w:rPr>
          <w:rFonts w:ascii="Times New Roman" w:hAnsi="Times New Roman" w:cs="Times New Roman"/>
          <w:sz w:val="28"/>
          <w:szCs w:val="28"/>
        </w:rPr>
        <w:t>осуществлению органами местного самоуправления сельских поселений полномочий по решению вопросов местного значения:</w:t>
      </w:r>
    </w:p>
    <w:p w14:paraId="31EEB850" w14:textId="70BB8DC1" w:rsidR="00B97014" w:rsidRPr="002B25B0" w:rsidRDefault="00B97014" w:rsidP="00EF0F4B">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1) 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в размере 2</w:t>
      </w:r>
      <w:r w:rsidR="006C5064" w:rsidRPr="002B25B0">
        <w:rPr>
          <w:rFonts w:ascii="Times New Roman" w:hAnsi="Times New Roman" w:cs="Times New Roman"/>
          <w:sz w:val="28"/>
          <w:szCs w:val="28"/>
        </w:rPr>
        <w:t> </w:t>
      </w:r>
      <w:r w:rsidR="001635A0" w:rsidRPr="002B25B0">
        <w:rPr>
          <w:rFonts w:ascii="Times New Roman" w:hAnsi="Times New Roman" w:cs="Times New Roman"/>
          <w:sz w:val="28"/>
          <w:szCs w:val="28"/>
        </w:rPr>
        <w:t>591</w:t>
      </w:r>
      <w:r w:rsidRPr="002B25B0">
        <w:rPr>
          <w:rFonts w:ascii="Times New Roman" w:hAnsi="Times New Roman" w:cs="Times New Roman"/>
          <w:sz w:val="28"/>
          <w:szCs w:val="28"/>
        </w:rPr>
        <w:t>,</w:t>
      </w:r>
      <w:r w:rsidR="001635A0" w:rsidRPr="002B25B0">
        <w:rPr>
          <w:rFonts w:ascii="Times New Roman" w:hAnsi="Times New Roman" w:cs="Times New Roman"/>
          <w:sz w:val="28"/>
          <w:szCs w:val="28"/>
        </w:rPr>
        <w:t>91</w:t>
      </w:r>
      <w:r w:rsidRPr="002B25B0">
        <w:rPr>
          <w:rFonts w:ascii="Times New Roman" w:hAnsi="Times New Roman" w:cs="Times New Roman"/>
          <w:sz w:val="28"/>
          <w:szCs w:val="28"/>
        </w:rPr>
        <w:t xml:space="preserve"> руб.;</w:t>
      </w:r>
    </w:p>
    <w:p w14:paraId="2E219A99" w14:textId="2DFB7F9A" w:rsidR="00B97014" w:rsidRPr="002B25B0" w:rsidRDefault="00B97014" w:rsidP="00EF0F4B">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2) на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 в размере </w:t>
      </w:r>
      <w:r w:rsidR="001635A0" w:rsidRPr="002B25B0">
        <w:rPr>
          <w:rFonts w:ascii="Times New Roman" w:hAnsi="Times New Roman" w:cs="Times New Roman"/>
          <w:sz w:val="28"/>
          <w:szCs w:val="28"/>
        </w:rPr>
        <w:t xml:space="preserve">2 591,91 </w:t>
      </w:r>
      <w:r w:rsidRPr="002B25B0">
        <w:rPr>
          <w:rFonts w:ascii="Times New Roman" w:hAnsi="Times New Roman" w:cs="Times New Roman"/>
          <w:sz w:val="28"/>
          <w:szCs w:val="28"/>
        </w:rPr>
        <w:t>руб.;</w:t>
      </w:r>
    </w:p>
    <w:p w14:paraId="0C16372A" w14:textId="3CE87F35" w:rsidR="00B97014" w:rsidRPr="002B25B0" w:rsidRDefault="00B97014"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на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 в размере </w:t>
      </w:r>
      <w:r w:rsidR="001635A0" w:rsidRPr="002B25B0">
        <w:rPr>
          <w:rFonts w:ascii="Times New Roman" w:hAnsi="Times New Roman" w:cs="Times New Roman"/>
          <w:sz w:val="28"/>
          <w:szCs w:val="28"/>
        </w:rPr>
        <w:t xml:space="preserve">2 591,91 </w:t>
      </w:r>
      <w:r w:rsidRPr="002B25B0">
        <w:rPr>
          <w:rFonts w:ascii="Times New Roman" w:hAnsi="Times New Roman" w:cs="Times New Roman"/>
          <w:sz w:val="28"/>
          <w:szCs w:val="28"/>
        </w:rPr>
        <w:t>руб.</w:t>
      </w:r>
    </w:p>
    <w:p w14:paraId="4BC3E116" w14:textId="25631CFA" w:rsidR="00635FA8" w:rsidRPr="002B25B0" w:rsidRDefault="00876920"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w:t>
      </w:r>
      <w:r w:rsidR="00635FA8" w:rsidRPr="002B25B0">
        <w:rPr>
          <w:rFonts w:ascii="Times New Roman" w:hAnsi="Times New Roman" w:cs="Times New Roman"/>
          <w:sz w:val="28"/>
          <w:szCs w:val="28"/>
        </w:rPr>
        <w:t>. Утвердить объем дотаций на выравнивание бюджетной обеспеченности поселений (внутригородских районов) Тверской области:</w:t>
      </w:r>
    </w:p>
    <w:p w14:paraId="110F647B" w14:textId="30326185" w:rsidR="00B97014" w:rsidRPr="002B25B0" w:rsidRDefault="00B97014" w:rsidP="00EF0F4B">
      <w:pPr>
        <w:adjustRightInd/>
        <w:spacing w:before="120" w:line="276" w:lineRule="auto"/>
        <w:ind w:firstLine="709"/>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1) на </w:t>
      </w:r>
      <w:r w:rsidR="00894E3B" w:rsidRPr="002B25B0">
        <w:rPr>
          <w:rFonts w:ascii="Times New Roman" w:eastAsia="Times New Roman" w:hAnsi="Times New Roman" w:cs="Times New Roman"/>
          <w:sz w:val="28"/>
          <w:szCs w:val="28"/>
        </w:rPr>
        <w:t>2024</w:t>
      </w:r>
      <w:r w:rsidRPr="002B25B0">
        <w:rPr>
          <w:rFonts w:ascii="Times New Roman" w:eastAsia="Times New Roman" w:hAnsi="Times New Roman" w:cs="Times New Roman"/>
          <w:sz w:val="28"/>
          <w:szCs w:val="28"/>
        </w:rPr>
        <w:t xml:space="preserve"> год в сумме </w:t>
      </w:r>
      <w:r w:rsidR="003F43C0" w:rsidRPr="002B25B0">
        <w:rPr>
          <w:rFonts w:ascii="Times New Roman" w:eastAsia="Times New Roman" w:hAnsi="Times New Roman" w:cs="Times New Roman"/>
          <w:sz w:val="28"/>
          <w:szCs w:val="28"/>
        </w:rPr>
        <w:t>2</w:t>
      </w:r>
      <w:r w:rsidR="00876920" w:rsidRPr="002B25B0">
        <w:rPr>
          <w:rFonts w:ascii="Times New Roman" w:eastAsia="Times New Roman" w:hAnsi="Times New Roman" w:cs="Times New Roman"/>
          <w:sz w:val="28"/>
          <w:szCs w:val="28"/>
        </w:rPr>
        <w:t>6</w:t>
      </w:r>
      <w:r w:rsidR="003F43C0" w:rsidRPr="002B25B0">
        <w:rPr>
          <w:rFonts w:ascii="Times New Roman" w:eastAsia="Times New Roman" w:hAnsi="Times New Roman" w:cs="Times New Roman"/>
          <w:sz w:val="28"/>
          <w:szCs w:val="28"/>
        </w:rPr>
        <w:t> </w:t>
      </w:r>
      <w:r w:rsidR="00876920" w:rsidRPr="002B25B0">
        <w:rPr>
          <w:rFonts w:ascii="Times New Roman" w:eastAsia="Times New Roman" w:hAnsi="Times New Roman" w:cs="Times New Roman"/>
          <w:sz w:val="28"/>
          <w:szCs w:val="28"/>
        </w:rPr>
        <w:t>619</w:t>
      </w:r>
      <w:r w:rsidR="003F43C0" w:rsidRPr="002B25B0">
        <w:rPr>
          <w:rFonts w:ascii="Times New Roman" w:eastAsia="Times New Roman" w:hAnsi="Times New Roman" w:cs="Times New Roman"/>
          <w:sz w:val="28"/>
          <w:szCs w:val="28"/>
        </w:rPr>
        <w:t>,</w:t>
      </w:r>
      <w:r w:rsidR="00876920" w:rsidRPr="002B25B0">
        <w:rPr>
          <w:rFonts w:ascii="Times New Roman" w:eastAsia="Times New Roman" w:hAnsi="Times New Roman" w:cs="Times New Roman"/>
          <w:sz w:val="28"/>
          <w:szCs w:val="28"/>
        </w:rPr>
        <w:t>2</w:t>
      </w:r>
      <w:r w:rsidR="00170C87" w:rsidRPr="002B25B0">
        <w:rPr>
          <w:rFonts w:ascii="Times New Roman" w:eastAsia="Times New Roman" w:hAnsi="Times New Roman" w:cs="Times New Roman"/>
          <w:sz w:val="28"/>
          <w:szCs w:val="28"/>
        </w:rPr>
        <w:t xml:space="preserve"> </w:t>
      </w:r>
      <w:r w:rsidRPr="002B25B0">
        <w:rPr>
          <w:rFonts w:ascii="Times New Roman" w:eastAsia="Times New Roman" w:hAnsi="Times New Roman" w:cs="Times New Roman"/>
          <w:sz w:val="28"/>
          <w:szCs w:val="28"/>
        </w:rPr>
        <w:t>тыс. руб.;</w:t>
      </w:r>
    </w:p>
    <w:p w14:paraId="168E8DD7" w14:textId="5F4D360C" w:rsidR="00B97014" w:rsidRPr="002B25B0" w:rsidRDefault="00B97014" w:rsidP="00EF0F4B">
      <w:pPr>
        <w:adjustRightInd/>
        <w:spacing w:before="120" w:line="276" w:lineRule="auto"/>
        <w:ind w:firstLine="709"/>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2) на </w:t>
      </w:r>
      <w:r w:rsidR="00894E3B" w:rsidRPr="002B25B0">
        <w:rPr>
          <w:rFonts w:ascii="Times New Roman" w:eastAsia="Times New Roman" w:hAnsi="Times New Roman" w:cs="Times New Roman"/>
          <w:sz w:val="28"/>
          <w:szCs w:val="28"/>
        </w:rPr>
        <w:t>2025</w:t>
      </w:r>
      <w:r w:rsidRPr="002B25B0">
        <w:rPr>
          <w:rFonts w:ascii="Times New Roman" w:eastAsia="Times New Roman" w:hAnsi="Times New Roman" w:cs="Times New Roman"/>
          <w:sz w:val="28"/>
          <w:szCs w:val="28"/>
        </w:rPr>
        <w:t xml:space="preserve"> год в сумме </w:t>
      </w:r>
      <w:r w:rsidR="00876920" w:rsidRPr="002B25B0">
        <w:rPr>
          <w:rFonts w:ascii="Times New Roman" w:eastAsia="Times New Roman" w:hAnsi="Times New Roman" w:cs="Times New Roman"/>
          <w:sz w:val="28"/>
          <w:szCs w:val="28"/>
        </w:rPr>
        <w:t xml:space="preserve">26 619,2 </w:t>
      </w:r>
      <w:r w:rsidRPr="002B25B0">
        <w:rPr>
          <w:rFonts w:ascii="Times New Roman" w:eastAsia="Times New Roman" w:hAnsi="Times New Roman" w:cs="Times New Roman"/>
          <w:sz w:val="28"/>
          <w:szCs w:val="28"/>
        </w:rPr>
        <w:t>тыс. руб.;</w:t>
      </w:r>
    </w:p>
    <w:p w14:paraId="771AB168" w14:textId="70EA892E" w:rsidR="00635FA8" w:rsidRPr="002B25B0" w:rsidRDefault="00B97014" w:rsidP="00EF0F4B">
      <w:pPr>
        <w:adjustRightInd/>
        <w:spacing w:before="120" w:line="276" w:lineRule="auto"/>
        <w:ind w:firstLine="709"/>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3) на </w:t>
      </w:r>
      <w:r w:rsidR="00894E3B" w:rsidRPr="002B25B0">
        <w:rPr>
          <w:rFonts w:ascii="Times New Roman" w:eastAsia="Times New Roman" w:hAnsi="Times New Roman" w:cs="Times New Roman"/>
          <w:sz w:val="28"/>
          <w:szCs w:val="28"/>
        </w:rPr>
        <w:t>2026</w:t>
      </w:r>
      <w:r w:rsidRPr="002B25B0">
        <w:rPr>
          <w:rFonts w:ascii="Times New Roman" w:eastAsia="Times New Roman" w:hAnsi="Times New Roman" w:cs="Times New Roman"/>
          <w:sz w:val="28"/>
          <w:szCs w:val="28"/>
        </w:rPr>
        <w:t xml:space="preserve"> год в сумме </w:t>
      </w:r>
      <w:r w:rsidR="00876920" w:rsidRPr="002B25B0">
        <w:rPr>
          <w:rFonts w:ascii="Times New Roman" w:eastAsia="Times New Roman" w:hAnsi="Times New Roman" w:cs="Times New Roman"/>
          <w:sz w:val="28"/>
          <w:szCs w:val="28"/>
        </w:rPr>
        <w:t xml:space="preserve">26 619,2 </w:t>
      </w:r>
      <w:r w:rsidRPr="002B25B0">
        <w:rPr>
          <w:rFonts w:ascii="Times New Roman" w:eastAsia="Times New Roman" w:hAnsi="Times New Roman" w:cs="Times New Roman"/>
          <w:sz w:val="28"/>
          <w:szCs w:val="28"/>
        </w:rPr>
        <w:t>тыс. руб.</w:t>
      </w:r>
    </w:p>
    <w:p w14:paraId="1FF46343" w14:textId="77777777" w:rsidR="00B97014" w:rsidRPr="002B25B0" w:rsidRDefault="00B97014" w:rsidP="00EF0F4B">
      <w:pPr>
        <w:pStyle w:val="ConsPlusNormal"/>
        <w:widowControl/>
        <w:spacing w:before="120" w:line="276" w:lineRule="auto"/>
        <w:ind w:firstLine="709"/>
        <w:jc w:val="both"/>
        <w:rPr>
          <w:rFonts w:ascii="Times New Roman" w:hAnsi="Times New Roman" w:cs="Times New Roman"/>
          <w:sz w:val="28"/>
          <w:szCs w:val="28"/>
        </w:rPr>
      </w:pPr>
    </w:p>
    <w:p w14:paraId="5614E54E" w14:textId="697011AD" w:rsidR="00635FA8" w:rsidRPr="002B25B0"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1</w:t>
      </w:r>
      <w:r w:rsidR="00AC59AF" w:rsidRPr="002B25B0">
        <w:rPr>
          <w:rFonts w:ascii="Times New Roman" w:hAnsi="Times New Roman" w:cs="Times New Roman"/>
          <w:sz w:val="28"/>
          <w:szCs w:val="28"/>
        </w:rPr>
        <w:t>7</w:t>
      </w:r>
    </w:p>
    <w:p w14:paraId="785F6315" w14:textId="4306FCBD"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 Установить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годах </w:t>
      </w:r>
      <w:r w:rsidRPr="00F5433F">
        <w:rPr>
          <w:rFonts w:ascii="Times New Roman" w:hAnsi="Times New Roman" w:cs="Times New Roman"/>
          <w:sz w:val="28"/>
          <w:szCs w:val="28"/>
        </w:rPr>
        <w:t xml:space="preserve">уровень расчетных налоговых доходов бюджетов городских, сельских поселений </w:t>
      </w:r>
      <w:r w:rsidR="000747B0" w:rsidRPr="00F5433F">
        <w:rPr>
          <w:rFonts w:ascii="Times New Roman" w:hAnsi="Times New Roman" w:cs="Times New Roman"/>
          <w:sz w:val="28"/>
          <w:szCs w:val="28"/>
        </w:rPr>
        <w:t xml:space="preserve">(внутригородских районов) </w:t>
      </w:r>
      <w:r w:rsidRPr="00F5433F">
        <w:rPr>
          <w:rFonts w:ascii="Times New Roman" w:hAnsi="Times New Roman" w:cs="Times New Roman"/>
          <w:sz w:val="28"/>
          <w:szCs w:val="28"/>
        </w:rPr>
        <w:t>(без</w:t>
      </w:r>
      <w:r w:rsidR="001D68C7" w:rsidRPr="00F5433F">
        <w:rPr>
          <w:rFonts w:ascii="Times New Roman" w:hAnsi="Times New Roman" w:cs="Times New Roman"/>
          <w:sz w:val="28"/>
          <w:szCs w:val="28"/>
        </w:rPr>
        <w:t> </w:t>
      </w:r>
      <w:r w:rsidRPr="00F5433F">
        <w:rPr>
          <w:rFonts w:ascii="Times New Roman" w:hAnsi="Times New Roman" w:cs="Times New Roman"/>
          <w:sz w:val="28"/>
          <w:szCs w:val="28"/>
        </w:rPr>
        <w:t>учета налоговых доходов по</w:t>
      </w:r>
      <w:r w:rsidR="00876920" w:rsidRPr="00F5433F">
        <w:rPr>
          <w:rFonts w:ascii="Times New Roman" w:hAnsi="Times New Roman" w:cs="Times New Roman"/>
          <w:sz w:val="28"/>
          <w:szCs w:val="28"/>
        </w:rPr>
        <w:t> </w:t>
      </w:r>
      <w:r w:rsidRPr="00F5433F">
        <w:rPr>
          <w:rFonts w:ascii="Times New Roman" w:hAnsi="Times New Roman" w:cs="Times New Roman"/>
          <w:sz w:val="28"/>
          <w:szCs w:val="28"/>
        </w:rPr>
        <w:t>дополнительным нормативам отчислений) в</w:t>
      </w:r>
      <w:r w:rsidR="001D68C7" w:rsidRPr="00F5433F">
        <w:rPr>
          <w:rFonts w:ascii="Times New Roman" w:hAnsi="Times New Roman" w:cs="Times New Roman"/>
          <w:sz w:val="28"/>
          <w:szCs w:val="28"/>
        </w:rPr>
        <w:t> </w:t>
      </w:r>
      <w:r w:rsidRPr="00F5433F">
        <w:rPr>
          <w:rFonts w:ascii="Times New Roman" w:hAnsi="Times New Roman" w:cs="Times New Roman"/>
          <w:sz w:val="28"/>
          <w:szCs w:val="28"/>
        </w:rPr>
        <w:t>расчете на одного жителя в</w:t>
      </w:r>
      <w:r w:rsidR="00876920" w:rsidRPr="00F5433F">
        <w:rPr>
          <w:rFonts w:ascii="Times New Roman" w:hAnsi="Times New Roman" w:cs="Times New Roman"/>
          <w:sz w:val="28"/>
          <w:szCs w:val="28"/>
        </w:rPr>
        <w:t> </w:t>
      </w:r>
      <w:r w:rsidRPr="00F5433F">
        <w:rPr>
          <w:rFonts w:ascii="Times New Roman" w:hAnsi="Times New Roman" w:cs="Times New Roman"/>
          <w:sz w:val="28"/>
          <w:szCs w:val="28"/>
        </w:rPr>
        <w:t>отчетном финансовом году в размере тридцатикратного среднего уровня расчетных налоговых доходов бюджетов городских, сельских поселений (</w:t>
      </w:r>
      <w:r w:rsidR="000747B0" w:rsidRPr="00F5433F">
        <w:rPr>
          <w:rFonts w:ascii="Times New Roman" w:hAnsi="Times New Roman" w:cs="Times New Roman"/>
          <w:sz w:val="28"/>
          <w:szCs w:val="28"/>
        </w:rPr>
        <w:t>внутригородских районов) (</w:t>
      </w:r>
      <w:r w:rsidRPr="00F5433F">
        <w:rPr>
          <w:rFonts w:ascii="Times New Roman" w:hAnsi="Times New Roman" w:cs="Times New Roman"/>
          <w:sz w:val="28"/>
          <w:szCs w:val="28"/>
        </w:rPr>
        <w:t>без</w:t>
      </w:r>
      <w:r w:rsidR="00876920" w:rsidRPr="00F5433F">
        <w:rPr>
          <w:rFonts w:ascii="Times New Roman" w:hAnsi="Times New Roman" w:cs="Times New Roman"/>
          <w:sz w:val="28"/>
          <w:szCs w:val="28"/>
        </w:rPr>
        <w:t> </w:t>
      </w:r>
      <w:r w:rsidRPr="00F5433F">
        <w:rPr>
          <w:rFonts w:ascii="Times New Roman" w:hAnsi="Times New Roman" w:cs="Times New Roman"/>
          <w:sz w:val="28"/>
          <w:szCs w:val="28"/>
        </w:rPr>
        <w:t>учета налоговых доходов по дополнительным нормативам отчислений</w:t>
      </w:r>
      <w:r w:rsidRPr="002B25B0">
        <w:rPr>
          <w:rFonts w:ascii="Times New Roman" w:hAnsi="Times New Roman" w:cs="Times New Roman"/>
          <w:sz w:val="28"/>
          <w:szCs w:val="28"/>
        </w:rPr>
        <w:t>) в</w:t>
      </w:r>
      <w:r w:rsidR="00876920" w:rsidRPr="002B25B0">
        <w:rPr>
          <w:rFonts w:ascii="Times New Roman" w:hAnsi="Times New Roman" w:cs="Times New Roman"/>
          <w:sz w:val="28"/>
          <w:szCs w:val="28"/>
        </w:rPr>
        <w:t> </w:t>
      </w:r>
      <w:r w:rsidRPr="002B25B0">
        <w:rPr>
          <w:rFonts w:ascii="Times New Roman" w:hAnsi="Times New Roman" w:cs="Times New Roman"/>
          <w:sz w:val="28"/>
          <w:szCs w:val="28"/>
        </w:rPr>
        <w:t>расчете на</w:t>
      </w:r>
      <w:r w:rsidR="001D68C7" w:rsidRPr="002B25B0">
        <w:rPr>
          <w:rFonts w:ascii="Times New Roman" w:hAnsi="Times New Roman" w:cs="Times New Roman"/>
          <w:sz w:val="28"/>
          <w:szCs w:val="28"/>
        </w:rPr>
        <w:t> </w:t>
      </w:r>
      <w:r w:rsidRPr="002B25B0">
        <w:rPr>
          <w:rFonts w:ascii="Times New Roman" w:hAnsi="Times New Roman" w:cs="Times New Roman"/>
          <w:sz w:val="28"/>
          <w:szCs w:val="28"/>
        </w:rPr>
        <w:t>одного жителя в отчетном финансовом году.</w:t>
      </w:r>
    </w:p>
    <w:p w14:paraId="7E6914BC" w14:textId="4F3B8C35" w:rsidR="00635FA8" w:rsidRPr="002B25B0"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2. Установить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годах уровень расчетных налоговых доходов бюджетов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в расчете на</w:t>
      </w:r>
      <w:r w:rsidR="001D68C7" w:rsidRPr="002B25B0">
        <w:rPr>
          <w:rFonts w:ascii="Times New Roman" w:hAnsi="Times New Roman" w:cs="Times New Roman"/>
          <w:sz w:val="28"/>
          <w:szCs w:val="28"/>
        </w:rPr>
        <w:t> </w:t>
      </w:r>
      <w:r w:rsidRPr="002B25B0">
        <w:rPr>
          <w:rFonts w:ascii="Times New Roman" w:hAnsi="Times New Roman" w:cs="Times New Roman"/>
          <w:sz w:val="28"/>
          <w:szCs w:val="28"/>
        </w:rPr>
        <w:t>одного жителя в отчетном финансовом году в размере сорокакратного среднего уровня расчетных налоговых доходов бюджетов муниципальных районов (муниципальных округов, городских округов, городских округов с</w:t>
      </w:r>
      <w:r w:rsidR="001D68C7" w:rsidRPr="002B25B0">
        <w:rPr>
          <w:rFonts w:ascii="Times New Roman" w:hAnsi="Times New Roman" w:cs="Times New Roman"/>
          <w:sz w:val="28"/>
          <w:szCs w:val="28"/>
        </w:rPr>
        <w:t> </w:t>
      </w:r>
      <w:r w:rsidRPr="002B25B0">
        <w:rPr>
          <w:rFonts w:ascii="Times New Roman" w:hAnsi="Times New Roman" w:cs="Times New Roman"/>
          <w:sz w:val="28"/>
          <w:szCs w:val="28"/>
        </w:rPr>
        <w:t>внутригородским делением) (без учета налоговых доходов по</w:t>
      </w:r>
      <w:r w:rsidR="001D68C7" w:rsidRPr="002B25B0">
        <w:rPr>
          <w:rFonts w:ascii="Times New Roman" w:hAnsi="Times New Roman" w:cs="Times New Roman"/>
          <w:sz w:val="28"/>
          <w:szCs w:val="28"/>
        </w:rPr>
        <w:t> </w:t>
      </w:r>
      <w:r w:rsidRPr="002B25B0">
        <w:rPr>
          <w:rFonts w:ascii="Times New Roman" w:hAnsi="Times New Roman" w:cs="Times New Roman"/>
          <w:sz w:val="28"/>
          <w:szCs w:val="28"/>
        </w:rPr>
        <w:t>дополнительным нормативам отчислений) в расчете на одного жителя в</w:t>
      </w:r>
      <w:r w:rsidR="001D68C7" w:rsidRPr="002B25B0">
        <w:rPr>
          <w:rFonts w:ascii="Times New Roman" w:hAnsi="Times New Roman" w:cs="Times New Roman"/>
          <w:sz w:val="28"/>
          <w:szCs w:val="28"/>
        </w:rPr>
        <w:t> </w:t>
      </w:r>
      <w:r w:rsidRPr="002B25B0">
        <w:rPr>
          <w:rFonts w:ascii="Times New Roman" w:hAnsi="Times New Roman" w:cs="Times New Roman"/>
          <w:sz w:val="28"/>
          <w:szCs w:val="28"/>
        </w:rPr>
        <w:t>отчетном финансовом году.</w:t>
      </w:r>
    </w:p>
    <w:p w14:paraId="204D7718" w14:textId="77777777" w:rsidR="00635FA8" w:rsidRPr="002B25B0" w:rsidRDefault="00635FA8" w:rsidP="00607834">
      <w:pPr>
        <w:pStyle w:val="ConsPlusNormal"/>
        <w:widowControl/>
        <w:spacing w:line="276" w:lineRule="auto"/>
        <w:ind w:firstLine="709"/>
        <w:jc w:val="both"/>
        <w:rPr>
          <w:rFonts w:ascii="Times New Roman" w:hAnsi="Times New Roman" w:cs="Times New Roman"/>
          <w:sz w:val="28"/>
          <w:szCs w:val="28"/>
        </w:rPr>
      </w:pPr>
    </w:p>
    <w:p w14:paraId="56DEA4DD" w14:textId="29D04C29"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1</w:t>
      </w:r>
      <w:r w:rsidR="00AC59AF" w:rsidRPr="002B25B0">
        <w:rPr>
          <w:rFonts w:ascii="Times New Roman" w:hAnsi="Times New Roman" w:cs="Times New Roman"/>
          <w:sz w:val="28"/>
          <w:szCs w:val="28"/>
        </w:rPr>
        <w:t>8</w:t>
      </w:r>
    </w:p>
    <w:p w14:paraId="419669D6" w14:textId="0D1ED342"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Утвердить объем дотаций местным бюджетам на поддержку мер по</w:t>
      </w:r>
      <w:r w:rsidR="001D68C7" w:rsidRPr="002B25B0">
        <w:rPr>
          <w:rFonts w:ascii="Times New Roman" w:hAnsi="Times New Roman" w:cs="Times New Roman"/>
          <w:sz w:val="28"/>
          <w:szCs w:val="28"/>
        </w:rPr>
        <w:t> </w:t>
      </w:r>
      <w:r w:rsidRPr="002B25B0">
        <w:rPr>
          <w:rFonts w:ascii="Times New Roman" w:hAnsi="Times New Roman" w:cs="Times New Roman"/>
          <w:sz w:val="28"/>
          <w:szCs w:val="28"/>
        </w:rPr>
        <w:t>обеспечению сбалансированности местных бюджетов из областного бюджета:</w:t>
      </w:r>
    </w:p>
    <w:p w14:paraId="2E7D7925" w14:textId="5175F3D9" w:rsidR="00B97014" w:rsidRPr="002B25B0" w:rsidRDefault="00B97014" w:rsidP="002C001C">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lastRenderedPageBreak/>
        <w:t xml:space="preserve">1) 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в сумме </w:t>
      </w:r>
      <w:r w:rsidR="00170C87" w:rsidRPr="002B25B0">
        <w:rPr>
          <w:rFonts w:ascii="Times New Roman" w:hAnsi="Times New Roman" w:cs="Times New Roman"/>
          <w:sz w:val="28"/>
          <w:szCs w:val="28"/>
        </w:rPr>
        <w:t>4</w:t>
      </w:r>
      <w:r w:rsidR="00664DF4" w:rsidRPr="002B25B0">
        <w:rPr>
          <w:rFonts w:ascii="Times New Roman" w:hAnsi="Times New Roman" w:cs="Times New Roman"/>
          <w:sz w:val="28"/>
          <w:szCs w:val="28"/>
        </w:rPr>
        <w:t>98</w:t>
      </w:r>
      <w:r w:rsidR="00876920" w:rsidRPr="002B25B0">
        <w:rPr>
          <w:rFonts w:ascii="Times New Roman" w:hAnsi="Times New Roman" w:cs="Times New Roman"/>
          <w:sz w:val="28"/>
          <w:szCs w:val="28"/>
        </w:rPr>
        <w:t> </w:t>
      </w:r>
      <w:r w:rsidR="00664DF4" w:rsidRPr="002B25B0">
        <w:rPr>
          <w:rFonts w:ascii="Times New Roman" w:hAnsi="Times New Roman" w:cs="Times New Roman"/>
          <w:sz w:val="28"/>
          <w:szCs w:val="28"/>
        </w:rPr>
        <w:t>174</w:t>
      </w:r>
      <w:r w:rsidR="00170C87"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 в том числе:</w:t>
      </w:r>
    </w:p>
    <w:p w14:paraId="1E9D5A6F" w14:textId="354D3B0E" w:rsidR="00B97014" w:rsidRPr="002B25B0" w:rsidRDefault="00B97014" w:rsidP="002C001C">
      <w:pPr>
        <w:pStyle w:val="ConsPlusNormal"/>
        <w:widowControl/>
        <w:spacing w:before="120" w:line="276" w:lineRule="auto"/>
        <w:ind w:left="709"/>
        <w:rPr>
          <w:rFonts w:ascii="Times New Roman" w:hAnsi="Times New Roman" w:cs="Times New Roman"/>
          <w:sz w:val="28"/>
          <w:szCs w:val="28"/>
        </w:rPr>
      </w:pPr>
      <w:r w:rsidRPr="002B25B0">
        <w:rPr>
          <w:rFonts w:ascii="Times New Roman" w:hAnsi="Times New Roman" w:cs="Times New Roman"/>
          <w:sz w:val="28"/>
          <w:szCs w:val="28"/>
        </w:rPr>
        <w:t xml:space="preserve">размер первой части – </w:t>
      </w:r>
      <w:r w:rsidR="00876920" w:rsidRPr="002B25B0">
        <w:rPr>
          <w:rFonts w:ascii="Times New Roman" w:hAnsi="Times New Roman" w:cs="Times New Roman"/>
          <w:sz w:val="28"/>
          <w:szCs w:val="28"/>
        </w:rPr>
        <w:t>1</w:t>
      </w:r>
      <w:r w:rsidR="00664DF4" w:rsidRPr="002B25B0">
        <w:rPr>
          <w:rFonts w:ascii="Times New Roman" w:hAnsi="Times New Roman" w:cs="Times New Roman"/>
          <w:sz w:val="28"/>
          <w:szCs w:val="28"/>
        </w:rPr>
        <w:t>39</w:t>
      </w:r>
      <w:r w:rsidR="00876920" w:rsidRPr="002B25B0">
        <w:rPr>
          <w:rFonts w:ascii="Times New Roman" w:hAnsi="Times New Roman" w:cs="Times New Roman"/>
          <w:sz w:val="28"/>
          <w:szCs w:val="28"/>
        </w:rPr>
        <w:t> </w:t>
      </w:r>
      <w:r w:rsidR="00664DF4" w:rsidRPr="002B25B0">
        <w:rPr>
          <w:rFonts w:ascii="Times New Roman" w:hAnsi="Times New Roman" w:cs="Times New Roman"/>
          <w:sz w:val="28"/>
          <w:szCs w:val="28"/>
        </w:rPr>
        <w:t>643</w:t>
      </w:r>
      <w:r w:rsidR="00876920" w:rsidRPr="002B25B0">
        <w:rPr>
          <w:rFonts w:ascii="Times New Roman" w:hAnsi="Times New Roman" w:cs="Times New Roman"/>
          <w:sz w:val="28"/>
          <w:szCs w:val="28"/>
        </w:rPr>
        <w:t>,</w:t>
      </w:r>
      <w:r w:rsidR="00664DF4" w:rsidRPr="002B25B0">
        <w:rPr>
          <w:rFonts w:ascii="Times New Roman" w:hAnsi="Times New Roman" w:cs="Times New Roman"/>
          <w:sz w:val="28"/>
          <w:szCs w:val="28"/>
        </w:rPr>
        <w:t>9</w:t>
      </w:r>
      <w:r w:rsidRPr="002B25B0">
        <w:rPr>
          <w:rFonts w:ascii="Times New Roman" w:hAnsi="Times New Roman" w:cs="Times New Roman"/>
          <w:sz w:val="28"/>
          <w:szCs w:val="28"/>
        </w:rPr>
        <w:t xml:space="preserve"> тыс. руб.;</w:t>
      </w:r>
    </w:p>
    <w:p w14:paraId="15A30D93" w14:textId="6DAA5F2A" w:rsidR="00B97014" w:rsidRPr="002B25B0" w:rsidRDefault="00B97014" w:rsidP="002C001C">
      <w:pPr>
        <w:pStyle w:val="ConsPlusNormal"/>
        <w:widowControl/>
        <w:spacing w:before="120" w:line="276" w:lineRule="auto"/>
        <w:ind w:left="709"/>
        <w:rPr>
          <w:rFonts w:ascii="Times New Roman" w:hAnsi="Times New Roman" w:cs="Times New Roman"/>
          <w:sz w:val="28"/>
          <w:szCs w:val="28"/>
        </w:rPr>
      </w:pPr>
      <w:r w:rsidRPr="002B25B0">
        <w:rPr>
          <w:rFonts w:ascii="Times New Roman" w:hAnsi="Times New Roman" w:cs="Times New Roman"/>
          <w:sz w:val="28"/>
          <w:szCs w:val="28"/>
        </w:rPr>
        <w:t xml:space="preserve">размер второй части – </w:t>
      </w:r>
      <w:r w:rsidR="00664DF4" w:rsidRPr="002B25B0">
        <w:rPr>
          <w:rFonts w:ascii="Times New Roman" w:hAnsi="Times New Roman" w:cs="Times New Roman"/>
          <w:sz w:val="28"/>
          <w:szCs w:val="28"/>
        </w:rPr>
        <w:t>358 530,1</w:t>
      </w:r>
      <w:r w:rsidR="00170C87" w:rsidRPr="002B25B0">
        <w:rPr>
          <w:rFonts w:ascii="Times New Roman" w:hAnsi="Times New Roman" w:cs="Times New Roman"/>
          <w:sz w:val="28"/>
          <w:szCs w:val="28"/>
        </w:rPr>
        <w:t> </w:t>
      </w:r>
      <w:r w:rsidRPr="002B25B0">
        <w:rPr>
          <w:rFonts w:ascii="Times New Roman" w:hAnsi="Times New Roman" w:cs="Times New Roman"/>
          <w:sz w:val="28"/>
          <w:szCs w:val="28"/>
        </w:rPr>
        <w:t>тыс. руб.;</w:t>
      </w:r>
    </w:p>
    <w:p w14:paraId="2B4C6B30" w14:textId="42459507" w:rsidR="00B97014" w:rsidRPr="002B25B0" w:rsidRDefault="00B97014" w:rsidP="002C001C">
      <w:pPr>
        <w:pStyle w:val="ConsPlusNormal"/>
        <w:widowControl/>
        <w:spacing w:before="120" w:line="276" w:lineRule="auto"/>
        <w:ind w:firstLine="709"/>
        <w:rPr>
          <w:rFonts w:ascii="Times New Roman" w:hAnsi="Times New Roman" w:cs="Times New Roman"/>
          <w:sz w:val="28"/>
          <w:szCs w:val="28"/>
        </w:rPr>
      </w:pPr>
      <w:r w:rsidRPr="002B25B0">
        <w:rPr>
          <w:rFonts w:ascii="Times New Roman" w:hAnsi="Times New Roman" w:cs="Times New Roman"/>
          <w:sz w:val="28"/>
          <w:szCs w:val="28"/>
        </w:rPr>
        <w:t xml:space="preserve">2) на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 в общей сумме </w:t>
      </w:r>
      <w:r w:rsidR="007E7682" w:rsidRPr="002B25B0">
        <w:rPr>
          <w:rFonts w:ascii="Times New Roman" w:hAnsi="Times New Roman" w:cs="Times New Roman"/>
          <w:sz w:val="28"/>
          <w:szCs w:val="28"/>
        </w:rPr>
        <w:t>5</w:t>
      </w:r>
      <w:r w:rsidR="00664DF4" w:rsidRPr="002B25B0">
        <w:rPr>
          <w:rFonts w:ascii="Times New Roman" w:hAnsi="Times New Roman" w:cs="Times New Roman"/>
          <w:sz w:val="28"/>
          <w:szCs w:val="28"/>
        </w:rPr>
        <w:t>13</w:t>
      </w:r>
      <w:r w:rsidR="003F43C0" w:rsidRPr="002B25B0">
        <w:rPr>
          <w:rFonts w:ascii="Times New Roman" w:hAnsi="Times New Roman" w:cs="Times New Roman"/>
          <w:sz w:val="28"/>
          <w:szCs w:val="28"/>
        </w:rPr>
        <w:t> </w:t>
      </w:r>
      <w:r w:rsidR="00664DF4" w:rsidRPr="002B25B0">
        <w:rPr>
          <w:rFonts w:ascii="Times New Roman" w:hAnsi="Times New Roman" w:cs="Times New Roman"/>
          <w:sz w:val="28"/>
          <w:szCs w:val="28"/>
        </w:rPr>
        <w:t>1</w:t>
      </w:r>
      <w:r w:rsidR="000A5736" w:rsidRPr="002B25B0">
        <w:rPr>
          <w:rFonts w:ascii="Times New Roman" w:hAnsi="Times New Roman" w:cs="Times New Roman"/>
          <w:sz w:val="28"/>
          <w:szCs w:val="28"/>
        </w:rPr>
        <w:t>74</w:t>
      </w:r>
      <w:r w:rsidRPr="002B25B0">
        <w:rPr>
          <w:rFonts w:ascii="Times New Roman" w:hAnsi="Times New Roman" w:cs="Times New Roman"/>
          <w:sz w:val="28"/>
          <w:szCs w:val="28"/>
        </w:rPr>
        <w:t xml:space="preserve"> тыс. руб.;</w:t>
      </w:r>
    </w:p>
    <w:p w14:paraId="7911EF78" w14:textId="71A7CF99" w:rsidR="00B97014" w:rsidRPr="002B25B0" w:rsidRDefault="00B97014"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на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 в общей сумме </w:t>
      </w:r>
      <w:r w:rsidR="007E7682" w:rsidRPr="002B25B0">
        <w:rPr>
          <w:rFonts w:ascii="Times New Roman" w:hAnsi="Times New Roman" w:cs="Times New Roman"/>
          <w:sz w:val="28"/>
          <w:szCs w:val="28"/>
        </w:rPr>
        <w:t>5</w:t>
      </w:r>
      <w:r w:rsidR="000A5736" w:rsidRPr="002B25B0">
        <w:rPr>
          <w:rFonts w:ascii="Times New Roman" w:hAnsi="Times New Roman" w:cs="Times New Roman"/>
          <w:sz w:val="28"/>
          <w:szCs w:val="28"/>
        </w:rPr>
        <w:t>13</w:t>
      </w:r>
      <w:r w:rsidR="007E7682" w:rsidRPr="002B25B0">
        <w:rPr>
          <w:rFonts w:ascii="Times New Roman" w:hAnsi="Times New Roman" w:cs="Times New Roman"/>
          <w:sz w:val="28"/>
          <w:szCs w:val="28"/>
        </w:rPr>
        <w:t> </w:t>
      </w:r>
      <w:r w:rsidR="000A5736" w:rsidRPr="002B25B0">
        <w:rPr>
          <w:rFonts w:ascii="Times New Roman" w:hAnsi="Times New Roman" w:cs="Times New Roman"/>
          <w:sz w:val="28"/>
          <w:szCs w:val="28"/>
        </w:rPr>
        <w:t>174</w:t>
      </w:r>
      <w:r w:rsidRPr="002B25B0">
        <w:rPr>
          <w:rFonts w:ascii="Times New Roman" w:hAnsi="Times New Roman" w:cs="Times New Roman"/>
          <w:sz w:val="28"/>
          <w:szCs w:val="28"/>
        </w:rPr>
        <w:t xml:space="preserve"> тыс. руб.</w:t>
      </w:r>
    </w:p>
    <w:p w14:paraId="102572D0" w14:textId="285FAA38"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Распределение второй части дотаций местным бюджетам на поддержку мер по обеспечению сбалансированности местных бюджетов утверждается Правительством Тверской области.</w:t>
      </w:r>
    </w:p>
    <w:p w14:paraId="07B2545B"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5F5AE2C6" w14:textId="1C1B619C"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 xml:space="preserve">Статья </w:t>
      </w:r>
      <w:r w:rsidR="00AC59AF" w:rsidRPr="002B25B0">
        <w:rPr>
          <w:rFonts w:ascii="Times New Roman" w:hAnsi="Times New Roman" w:cs="Times New Roman"/>
          <w:sz w:val="28"/>
          <w:szCs w:val="28"/>
        </w:rPr>
        <w:t>19</w:t>
      </w:r>
    </w:p>
    <w:p w14:paraId="62F9C769" w14:textId="732CAA31"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Утвердить Методику распределения субвенций местным бюджетам на осуществление первичного воинского учета органами местного самоуправления поселений, муниципальных округов и городских округов из</w:t>
      </w:r>
      <w:r w:rsidR="00725E7D" w:rsidRPr="002B25B0">
        <w:rPr>
          <w:rFonts w:ascii="Times New Roman" w:hAnsi="Times New Roman" w:cs="Times New Roman"/>
          <w:sz w:val="28"/>
          <w:szCs w:val="28"/>
        </w:rPr>
        <w:t> </w:t>
      </w:r>
      <w:r w:rsidRPr="002B25B0">
        <w:rPr>
          <w:rFonts w:ascii="Times New Roman" w:hAnsi="Times New Roman" w:cs="Times New Roman"/>
          <w:sz w:val="28"/>
          <w:szCs w:val="28"/>
        </w:rPr>
        <w:t xml:space="preserve">областного бюджета согласно приложению </w:t>
      </w:r>
      <w:r w:rsidR="003206E7" w:rsidRPr="002B25B0">
        <w:rPr>
          <w:rFonts w:ascii="Times New Roman" w:hAnsi="Times New Roman" w:cs="Times New Roman"/>
          <w:sz w:val="28"/>
          <w:szCs w:val="28"/>
        </w:rPr>
        <w:t>19</w:t>
      </w:r>
      <w:r w:rsidRPr="002B25B0">
        <w:rPr>
          <w:rFonts w:ascii="Times New Roman" w:hAnsi="Times New Roman" w:cs="Times New Roman"/>
          <w:sz w:val="28"/>
          <w:szCs w:val="28"/>
        </w:rPr>
        <w:t xml:space="preserve">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2363FE95"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4E2A6222" w14:textId="381D317C"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2</w:t>
      </w:r>
      <w:r w:rsidR="00AC59AF" w:rsidRPr="002B25B0">
        <w:rPr>
          <w:rFonts w:ascii="Times New Roman" w:hAnsi="Times New Roman" w:cs="Times New Roman"/>
          <w:sz w:val="28"/>
          <w:szCs w:val="28"/>
        </w:rPr>
        <w:t>0</w:t>
      </w:r>
    </w:p>
    <w:p w14:paraId="6559409D" w14:textId="757CBFEF"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Утвердить Методику распределения субвенций местным бюджетам на</w:t>
      </w:r>
      <w:r w:rsidR="00725E7D" w:rsidRPr="002B25B0">
        <w:rPr>
          <w:rFonts w:ascii="Times New Roman" w:hAnsi="Times New Roman" w:cs="Times New Roman"/>
          <w:sz w:val="28"/>
          <w:szCs w:val="28"/>
        </w:rPr>
        <w:t> </w:t>
      </w:r>
      <w:r w:rsidRPr="002B25B0">
        <w:rPr>
          <w:rFonts w:ascii="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w:t>
      </w:r>
      <w:r w:rsidR="00725E7D" w:rsidRPr="002B25B0">
        <w:rPr>
          <w:rFonts w:ascii="Times New Roman" w:hAnsi="Times New Roman" w:cs="Times New Roman"/>
          <w:sz w:val="28"/>
          <w:szCs w:val="28"/>
        </w:rPr>
        <w:t> </w:t>
      </w:r>
      <w:r w:rsidRPr="002B25B0">
        <w:rPr>
          <w:rFonts w:ascii="Times New Roman" w:hAnsi="Times New Roman" w:cs="Times New Roman"/>
          <w:sz w:val="28"/>
          <w:szCs w:val="28"/>
        </w:rPr>
        <w:t>Российской Федерации согласно приложению 2</w:t>
      </w:r>
      <w:r w:rsidR="003206E7" w:rsidRPr="002B25B0">
        <w:rPr>
          <w:rFonts w:ascii="Times New Roman" w:hAnsi="Times New Roman" w:cs="Times New Roman"/>
          <w:sz w:val="28"/>
          <w:szCs w:val="28"/>
        </w:rPr>
        <w:t>0</w:t>
      </w:r>
      <w:r w:rsidRPr="002B25B0">
        <w:rPr>
          <w:rFonts w:ascii="Times New Roman" w:hAnsi="Times New Roman" w:cs="Times New Roman"/>
          <w:sz w:val="28"/>
          <w:szCs w:val="28"/>
        </w:rPr>
        <w:t xml:space="preserve">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4DDC354D" w14:textId="7A12C22A" w:rsidR="00A96FD1" w:rsidRPr="002B25B0" w:rsidRDefault="00A96FD1" w:rsidP="002C001C">
      <w:pPr>
        <w:pStyle w:val="ConsPlusNormal"/>
        <w:widowControl/>
        <w:spacing w:before="120" w:line="276" w:lineRule="auto"/>
        <w:ind w:firstLine="709"/>
        <w:jc w:val="both"/>
        <w:rPr>
          <w:rFonts w:ascii="Times New Roman" w:hAnsi="Times New Roman" w:cs="Times New Roman"/>
          <w:sz w:val="28"/>
          <w:szCs w:val="28"/>
        </w:rPr>
      </w:pPr>
    </w:p>
    <w:p w14:paraId="7BC19F41" w14:textId="77777777" w:rsidR="00A96FD1" w:rsidRPr="002B25B0" w:rsidRDefault="00A96FD1" w:rsidP="00A96FD1">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21</w:t>
      </w:r>
    </w:p>
    <w:p w14:paraId="4E0770C8" w14:textId="7BD9F9BF" w:rsidR="00A96FD1" w:rsidRPr="002B25B0" w:rsidRDefault="00A96FD1" w:rsidP="00A96FD1">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 Утвердить размеры нормативов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2024 год и на плановый период 2025 и 2026 годов согласно приложени</w:t>
      </w:r>
      <w:r w:rsidR="004300E4" w:rsidRPr="002B25B0">
        <w:rPr>
          <w:rFonts w:ascii="Times New Roman" w:hAnsi="Times New Roman" w:cs="Times New Roman"/>
          <w:sz w:val="28"/>
          <w:szCs w:val="28"/>
        </w:rPr>
        <w:t>ям</w:t>
      </w:r>
      <w:r w:rsidRPr="002B25B0">
        <w:rPr>
          <w:rFonts w:ascii="Times New Roman" w:hAnsi="Times New Roman" w:cs="Times New Roman"/>
          <w:sz w:val="28"/>
          <w:szCs w:val="28"/>
        </w:rPr>
        <w:t xml:space="preserve"> 21</w:t>
      </w:r>
      <w:r w:rsidR="004300E4" w:rsidRPr="002B25B0">
        <w:rPr>
          <w:rFonts w:ascii="Times New Roman" w:hAnsi="Times New Roman" w:cs="Times New Roman"/>
          <w:sz w:val="28"/>
          <w:szCs w:val="28"/>
        </w:rPr>
        <w:t>, 22</w:t>
      </w:r>
      <w:r w:rsidRPr="002B25B0">
        <w:rPr>
          <w:rFonts w:ascii="Times New Roman" w:hAnsi="Times New Roman" w:cs="Times New Roman"/>
          <w:sz w:val="28"/>
          <w:szCs w:val="28"/>
        </w:rPr>
        <w:t xml:space="preserve"> к настоящему закону.</w:t>
      </w:r>
    </w:p>
    <w:p w14:paraId="0E7E7F5A" w14:textId="1B7CEA47" w:rsidR="00A96FD1" w:rsidRPr="002B25B0" w:rsidRDefault="00A96FD1" w:rsidP="00A96FD1">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2. Утвердить размеры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Тверской </w:t>
      </w:r>
      <w:r w:rsidRPr="002B25B0">
        <w:rPr>
          <w:rFonts w:ascii="Times New Roman" w:hAnsi="Times New Roman" w:cs="Times New Roman"/>
          <w:sz w:val="28"/>
          <w:szCs w:val="28"/>
        </w:rPr>
        <w:lastRenderedPageBreak/>
        <w:t>области на 2024 год и на плановый период 2025 и 2026 годов согласно приложени</w:t>
      </w:r>
      <w:r w:rsidR="004300E4" w:rsidRPr="002B25B0">
        <w:rPr>
          <w:rFonts w:ascii="Times New Roman" w:hAnsi="Times New Roman" w:cs="Times New Roman"/>
          <w:sz w:val="28"/>
          <w:szCs w:val="28"/>
        </w:rPr>
        <w:t>ям</w:t>
      </w:r>
      <w:r w:rsidRPr="002B25B0">
        <w:rPr>
          <w:rFonts w:ascii="Times New Roman" w:hAnsi="Times New Roman" w:cs="Times New Roman"/>
          <w:sz w:val="28"/>
          <w:szCs w:val="28"/>
        </w:rPr>
        <w:t xml:space="preserve"> 2</w:t>
      </w:r>
      <w:r w:rsidR="004300E4" w:rsidRPr="002B25B0">
        <w:rPr>
          <w:rFonts w:ascii="Times New Roman" w:hAnsi="Times New Roman" w:cs="Times New Roman"/>
          <w:sz w:val="28"/>
          <w:szCs w:val="28"/>
        </w:rPr>
        <w:t xml:space="preserve">3, 24 </w:t>
      </w:r>
      <w:r w:rsidRPr="002B25B0">
        <w:rPr>
          <w:rFonts w:ascii="Times New Roman" w:hAnsi="Times New Roman" w:cs="Times New Roman"/>
          <w:sz w:val="28"/>
          <w:szCs w:val="28"/>
        </w:rPr>
        <w:t>к настоящему закону.</w:t>
      </w:r>
    </w:p>
    <w:p w14:paraId="43258EAB" w14:textId="77777777" w:rsidR="00A445E5" w:rsidRPr="002B25B0" w:rsidRDefault="00A445E5" w:rsidP="00A445E5">
      <w:pPr>
        <w:pStyle w:val="ConsPlusNormal"/>
        <w:widowControl/>
        <w:spacing w:before="120" w:line="276" w:lineRule="auto"/>
        <w:ind w:firstLine="709"/>
        <w:jc w:val="both"/>
        <w:rPr>
          <w:rFonts w:ascii="Times New Roman" w:hAnsi="Times New Roman" w:cs="Times New Roman"/>
          <w:sz w:val="28"/>
          <w:szCs w:val="28"/>
        </w:rPr>
      </w:pPr>
    </w:p>
    <w:p w14:paraId="65041B9F" w14:textId="33B66D51"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2</w:t>
      </w:r>
      <w:r w:rsidR="00A445E5" w:rsidRPr="002B25B0">
        <w:rPr>
          <w:rFonts w:ascii="Times New Roman" w:hAnsi="Times New Roman" w:cs="Times New Roman"/>
          <w:sz w:val="28"/>
          <w:szCs w:val="28"/>
        </w:rPr>
        <w:t>2</w:t>
      </w:r>
    </w:p>
    <w:p w14:paraId="676C64AF" w14:textId="21B6A940"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Утвердить в составе расходов областного бюджета размер резервного фонда Правительства Тверской области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в </w:t>
      </w:r>
      <w:r w:rsidRPr="00E05602">
        <w:rPr>
          <w:rFonts w:ascii="Times New Roman" w:hAnsi="Times New Roman" w:cs="Times New Roman"/>
          <w:sz w:val="28"/>
          <w:szCs w:val="28"/>
        </w:rPr>
        <w:t xml:space="preserve">сумме </w:t>
      </w:r>
      <w:r w:rsidR="00434BC2" w:rsidRPr="00E05602">
        <w:rPr>
          <w:rFonts w:ascii="Times New Roman" w:hAnsi="Times New Roman" w:cs="Times New Roman"/>
          <w:sz w:val="28"/>
          <w:szCs w:val="28"/>
        </w:rPr>
        <w:t>9</w:t>
      </w:r>
      <w:r w:rsidR="000E5E52" w:rsidRPr="00E05602">
        <w:rPr>
          <w:rFonts w:ascii="Times New Roman" w:hAnsi="Times New Roman" w:cs="Times New Roman"/>
          <w:sz w:val="28"/>
          <w:szCs w:val="28"/>
        </w:rPr>
        <w:t>2</w:t>
      </w:r>
      <w:r w:rsidR="00434BC2" w:rsidRPr="00E05602">
        <w:rPr>
          <w:rFonts w:ascii="Times New Roman" w:hAnsi="Times New Roman" w:cs="Times New Roman"/>
          <w:sz w:val="28"/>
          <w:szCs w:val="28"/>
        </w:rPr>
        <w:t>7 590,4</w:t>
      </w:r>
      <w:r w:rsidR="0021668D" w:rsidRPr="00E05602">
        <w:rPr>
          <w:rFonts w:ascii="Times New Roman" w:hAnsi="Times New Roman" w:cs="Times New Roman"/>
          <w:sz w:val="28"/>
          <w:szCs w:val="28"/>
        </w:rPr>
        <w:t xml:space="preserve"> </w:t>
      </w:r>
      <w:r w:rsidRPr="00E05602">
        <w:rPr>
          <w:rFonts w:ascii="Times New Roman" w:hAnsi="Times New Roman" w:cs="Times New Roman"/>
          <w:sz w:val="28"/>
          <w:szCs w:val="28"/>
        </w:rPr>
        <w:t>тыс.</w:t>
      </w:r>
      <w:r w:rsidR="00E6060D" w:rsidRPr="00E05602">
        <w:rPr>
          <w:rFonts w:ascii="Times New Roman" w:hAnsi="Times New Roman" w:cs="Times New Roman"/>
          <w:sz w:val="28"/>
          <w:szCs w:val="28"/>
          <w:lang w:val="en-US"/>
        </w:rPr>
        <w:t> </w:t>
      </w:r>
      <w:r w:rsidRPr="00E05602">
        <w:rPr>
          <w:rFonts w:ascii="Times New Roman" w:hAnsi="Times New Roman" w:cs="Times New Roman"/>
          <w:sz w:val="28"/>
          <w:szCs w:val="28"/>
        </w:rPr>
        <w:t xml:space="preserve">руб., в </w:t>
      </w:r>
      <w:r w:rsidR="00894E3B" w:rsidRPr="00E05602">
        <w:rPr>
          <w:rFonts w:ascii="Times New Roman" w:hAnsi="Times New Roman" w:cs="Times New Roman"/>
          <w:sz w:val="28"/>
          <w:szCs w:val="28"/>
        </w:rPr>
        <w:t>2025</w:t>
      </w:r>
      <w:r w:rsidRPr="00E05602">
        <w:rPr>
          <w:rFonts w:ascii="Times New Roman" w:hAnsi="Times New Roman" w:cs="Times New Roman"/>
          <w:sz w:val="28"/>
          <w:szCs w:val="28"/>
        </w:rPr>
        <w:t xml:space="preserve"> году в сумме </w:t>
      </w:r>
      <w:r w:rsidR="00434BC2" w:rsidRPr="00E05602">
        <w:rPr>
          <w:rFonts w:ascii="Times New Roman" w:hAnsi="Times New Roman" w:cs="Times New Roman"/>
          <w:sz w:val="28"/>
          <w:szCs w:val="28"/>
        </w:rPr>
        <w:t xml:space="preserve">298 920,3 </w:t>
      </w:r>
      <w:r w:rsidRPr="00E05602">
        <w:rPr>
          <w:rFonts w:ascii="Times New Roman" w:hAnsi="Times New Roman" w:cs="Times New Roman"/>
          <w:sz w:val="28"/>
          <w:szCs w:val="28"/>
        </w:rPr>
        <w:t>тыс.</w:t>
      </w:r>
      <w:r w:rsidR="00434BC2" w:rsidRPr="00E05602">
        <w:rPr>
          <w:rFonts w:ascii="Times New Roman" w:hAnsi="Times New Roman" w:cs="Times New Roman"/>
          <w:sz w:val="28"/>
          <w:szCs w:val="28"/>
        </w:rPr>
        <w:t> </w:t>
      </w:r>
      <w:r w:rsidRPr="00E05602">
        <w:rPr>
          <w:rFonts w:ascii="Times New Roman" w:hAnsi="Times New Roman" w:cs="Times New Roman"/>
          <w:sz w:val="28"/>
          <w:szCs w:val="28"/>
        </w:rPr>
        <w:t xml:space="preserve">руб., в </w:t>
      </w:r>
      <w:r w:rsidR="00894E3B" w:rsidRPr="00E05602">
        <w:rPr>
          <w:rFonts w:ascii="Times New Roman" w:hAnsi="Times New Roman" w:cs="Times New Roman"/>
          <w:sz w:val="28"/>
          <w:szCs w:val="28"/>
        </w:rPr>
        <w:t>2026</w:t>
      </w:r>
      <w:r w:rsidRPr="00E05602">
        <w:rPr>
          <w:rFonts w:ascii="Times New Roman" w:hAnsi="Times New Roman" w:cs="Times New Roman"/>
          <w:sz w:val="28"/>
          <w:szCs w:val="28"/>
        </w:rPr>
        <w:t xml:space="preserve"> году в сумме </w:t>
      </w:r>
      <w:r w:rsidR="00434BC2" w:rsidRPr="00E05602">
        <w:rPr>
          <w:rFonts w:ascii="Times New Roman" w:hAnsi="Times New Roman" w:cs="Times New Roman"/>
          <w:sz w:val="28"/>
          <w:szCs w:val="28"/>
        </w:rPr>
        <w:t>157 250</w:t>
      </w:r>
      <w:r w:rsidR="00146845" w:rsidRPr="00E05602">
        <w:rPr>
          <w:rFonts w:ascii="Times New Roman" w:hAnsi="Times New Roman" w:cs="Times New Roman"/>
          <w:sz w:val="28"/>
          <w:szCs w:val="28"/>
        </w:rPr>
        <w:t>,5</w:t>
      </w:r>
      <w:r w:rsidR="00D303C8" w:rsidRPr="00E05602">
        <w:rPr>
          <w:rFonts w:ascii="Times New Roman" w:hAnsi="Times New Roman" w:cs="Times New Roman"/>
          <w:sz w:val="28"/>
          <w:szCs w:val="28"/>
        </w:rPr>
        <w:t> </w:t>
      </w:r>
      <w:r w:rsidRPr="00E05602">
        <w:rPr>
          <w:rFonts w:ascii="Times New Roman" w:hAnsi="Times New Roman" w:cs="Times New Roman"/>
          <w:sz w:val="28"/>
          <w:szCs w:val="28"/>
        </w:rPr>
        <w:t>тыс. руб.</w:t>
      </w:r>
    </w:p>
    <w:p w14:paraId="445F70DB"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Распределение межбюджетных трансфертов местным бюджетам, предоставляемых из резервного фонда Правительства Тверской области, между муниципальными образованиями утверждается нормативными правовыми актами Правительства Тверской области.</w:t>
      </w:r>
    </w:p>
    <w:p w14:paraId="1C794EE3"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74D41F52" w14:textId="66DF36A5"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2</w:t>
      </w:r>
      <w:r w:rsidR="00A445E5" w:rsidRPr="002B25B0">
        <w:rPr>
          <w:rFonts w:ascii="Times New Roman" w:hAnsi="Times New Roman" w:cs="Times New Roman"/>
          <w:sz w:val="28"/>
          <w:szCs w:val="28"/>
        </w:rPr>
        <w:t>3</w:t>
      </w:r>
    </w:p>
    <w:p w14:paraId="3590B99D" w14:textId="6970B34C" w:rsidR="000A7932" w:rsidRPr="002B25B0" w:rsidRDefault="000A7932" w:rsidP="000A7932">
      <w:pPr>
        <w:pStyle w:val="ConsPlusNormal"/>
        <w:widowControl/>
        <w:spacing w:before="120" w:line="276" w:lineRule="auto"/>
        <w:ind w:firstLine="709"/>
        <w:jc w:val="both"/>
        <w:rPr>
          <w:rFonts w:ascii="Times New Roman" w:hAnsi="Times New Roman" w:cs="Times New Roman"/>
          <w:color w:val="000000" w:themeColor="text1"/>
          <w:sz w:val="28"/>
          <w:szCs w:val="28"/>
        </w:rPr>
      </w:pPr>
      <w:r w:rsidRPr="002B25B0">
        <w:rPr>
          <w:rFonts w:ascii="Times New Roman" w:hAnsi="Times New Roman" w:cs="Times New Roman"/>
          <w:color w:val="000000" w:themeColor="text1"/>
          <w:sz w:val="28"/>
          <w:szCs w:val="28"/>
        </w:rPr>
        <w:t xml:space="preserve">Утвердить расходы областного бюджета в части мероприятий по обращениям, поступающим к депутатам Законодательного Собрания Тверской области, на </w:t>
      </w:r>
      <w:r w:rsidR="00894E3B" w:rsidRPr="002B25B0">
        <w:rPr>
          <w:rFonts w:ascii="Times New Roman" w:hAnsi="Times New Roman" w:cs="Times New Roman"/>
          <w:color w:val="000000" w:themeColor="text1"/>
          <w:sz w:val="28"/>
          <w:szCs w:val="28"/>
        </w:rPr>
        <w:t>2024</w:t>
      </w:r>
      <w:r w:rsidRPr="002B25B0">
        <w:rPr>
          <w:rFonts w:ascii="Times New Roman" w:hAnsi="Times New Roman" w:cs="Times New Roman"/>
          <w:color w:val="000000" w:themeColor="text1"/>
          <w:sz w:val="28"/>
          <w:szCs w:val="28"/>
        </w:rPr>
        <w:t xml:space="preserve"> год в сумме 40 000 тыс. руб., на </w:t>
      </w:r>
      <w:r w:rsidR="00894E3B" w:rsidRPr="002B25B0">
        <w:rPr>
          <w:rFonts w:ascii="Times New Roman" w:hAnsi="Times New Roman" w:cs="Times New Roman"/>
          <w:color w:val="000000" w:themeColor="text1"/>
          <w:sz w:val="28"/>
          <w:szCs w:val="28"/>
        </w:rPr>
        <w:t>2025</w:t>
      </w:r>
      <w:r w:rsidRPr="002B25B0">
        <w:rPr>
          <w:rFonts w:ascii="Times New Roman" w:hAnsi="Times New Roman" w:cs="Times New Roman"/>
          <w:color w:val="000000" w:themeColor="text1"/>
          <w:sz w:val="28"/>
          <w:szCs w:val="28"/>
        </w:rPr>
        <w:t xml:space="preserve"> год в сумме 40 000 тыс. руб., на </w:t>
      </w:r>
      <w:r w:rsidR="00894E3B" w:rsidRPr="002B25B0">
        <w:rPr>
          <w:rFonts w:ascii="Times New Roman" w:hAnsi="Times New Roman" w:cs="Times New Roman"/>
          <w:color w:val="000000" w:themeColor="text1"/>
          <w:sz w:val="28"/>
          <w:szCs w:val="28"/>
        </w:rPr>
        <w:t>2026</w:t>
      </w:r>
      <w:r w:rsidRPr="002B25B0">
        <w:rPr>
          <w:rFonts w:ascii="Times New Roman" w:hAnsi="Times New Roman" w:cs="Times New Roman"/>
          <w:color w:val="000000" w:themeColor="text1"/>
          <w:sz w:val="28"/>
          <w:szCs w:val="28"/>
        </w:rPr>
        <w:t xml:space="preserve"> год в сумме 40 000 тыс. руб.</w:t>
      </w:r>
    </w:p>
    <w:p w14:paraId="7FFFA8D6" w14:textId="34C06A56" w:rsidR="00191D14" w:rsidRPr="002B25B0" w:rsidRDefault="00191D14" w:rsidP="000A7932">
      <w:pPr>
        <w:pStyle w:val="ConsPlusNormal"/>
        <w:widowControl/>
        <w:spacing w:before="120" w:line="276" w:lineRule="auto"/>
        <w:ind w:firstLine="709"/>
        <w:jc w:val="both"/>
        <w:rPr>
          <w:rFonts w:ascii="Times New Roman" w:hAnsi="Times New Roman" w:cs="Times New Roman"/>
          <w:sz w:val="28"/>
          <w:szCs w:val="28"/>
        </w:rPr>
      </w:pPr>
    </w:p>
    <w:p w14:paraId="0DFD1BD2" w14:textId="5B109DA4"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2</w:t>
      </w:r>
      <w:r w:rsidR="00A445E5" w:rsidRPr="002B25B0">
        <w:rPr>
          <w:rFonts w:ascii="Times New Roman" w:hAnsi="Times New Roman" w:cs="Times New Roman"/>
          <w:sz w:val="28"/>
          <w:szCs w:val="28"/>
        </w:rPr>
        <w:t>4</w:t>
      </w:r>
    </w:p>
    <w:p w14:paraId="654DA265" w14:textId="34B38931" w:rsidR="00635FA8" w:rsidRPr="002B25B0" w:rsidRDefault="00635FA8" w:rsidP="00F838D8">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Утвердить объем средств, зарезервированных в составе утвержденных бюджетных ассигнований </w:t>
      </w:r>
      <w:r w:rsidR="00F838D8" w:rsidRPr="002B25B0">
        <w:rPr>
          <w:rFonts w:ascii="Times New Roman" w:hAnsi="Times New Roman" w:cs="Times New Roman"/>
          <w:sz w:val="28"/>
          <w:szCs w:val="28"/>
        </w:rPr>
        <w:t>на обеспечение фонда оплаты труда работников государственных и муниципальных учреждений Тверской области</w:t>
      </w:r>
      <w:r w:rsidRPr="002B25B0">
        <w:rPr>
          <w:rFonts w:ascii="Times New Roman" w:hAnsi="Times New Roman" w:cs="Times New Roman"/>
          <w:sz w:val="28"/>
          <w:szCs w:val="28"/>
        </w:rPr>
        <w:t xml:space="preserve">,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в сумме </w:t>
      </w:r>
      <w:r w:rsidR="00022EA1" w:rsidRPr="002B25B0">
        <w:rPr>
          <w:rFonts w:ascii="Times New Roman" w:hAnsi="Times New Roman" w:cs="Times New Roman"/>
          <w:sz w:val="28"/>
          <w:szCs w:val="28"/>
        </w:rPr>
        <w:t>1 </w:t>
      </w:r>
      <w:r w:rsidR="00D6281A" w:rsidRPr="002B25B0">
        <w:rPr>
          <w:rFonts w:ascii="Times New Roman" w:hAnsi="Times New Roman" w:cs="Times New Roman"/>
          <w:sz w:val="28"/>
          <w:szCs w:val="28"/>
        </w:rPr>
        <w:t>731 646,3</w:t>
      </w:r>
      <w:r w:rsidR="00022EA1" w:rsidRPr="002B25B0">
        <w:rPr>
          <w:rFonts w:ascii="Times New Roman" w:hAnsi="Times New Roman" w:cs="Times New Roman"/>
          <w:sz w:val="28"/>
          <w:szCs w:val="28"/>
        </w:rPr>
        <w:t xml:space="preserve"> </w:t>
      </w:r>
      <w:r w:rsidR="002930B8" w:rsidRPr="002B25B0">
        <w:rPr>
          <w:rFonts w:ascii="Times New Roman" w:hAnsi="Times New Roman" w:cs="Times New Roman"/>
          <w:sz w:val="28"/>
          <w:szCs w:val="28"/>
        </w:rPr>
        <w:t>тыс.</w:t>
      </w:r>
      <w:r w:rsidR="002B7CE2" w:rsidRPr="002B25B0">
        <w:rPr>
          <w:rFonts w:ascii="Times New Roman" w:hAnsi="Times New Roman" w:cs="Times New Roman"/>
          <w:sz w:val="28"/>
          <w:szCs w:val="28"/>
        </w:rPr>
        <w:t> </w:t>
      </w:r>
      <w:r w:rsidR="002930B8" w:rsidRPr="002B25B0">
        <w:rPr>
          <w:rFonts w:ascii="Times New Roman" w:hAnsi="Times New Roman" w:cs="Times New Roman"/>
          <w:sz w:val="28"/>
          <w:szCs w:val="28"/>
        </w:rPr>
        <w:t>руб.</w:t>
      </w:r>
      <w:r w:rsidR="002B7CE2" w:rsidRPr="002B25B0">
        <w:rPr>
          <w:rFonts w:ascii="Times New Roman" w:hAnsi="Times New Roman" w:cs="Times New Roman"/>
          <w:sz w:val="28"/>
          <w:szCs w:val="28"/>
        </w:rPr>
        <w:t>, на </w:t>
      </w:r>
      <w:r w:rsidR="00894E3B" w:rsidRPr="002B25B0">
        <w:rPr>
          <w:rFonts w:ascii="Times New Roman" w:hAnsi="Times New Roman" w:cs="Times New Roman"/>
          <w:sz w:val="28"/>
          <w:szCs w:val="28"/>
        </w:rPr>
        <w:t>2025</w:t>
      </w:r>
      <w:r w:rsidR="002B7CE2" w:rsidRPr="002B25B0">
        <w:rPr>
          <w:rFonts w:ascii="Times New Roman" w:hAnsi="Times New Roman" w:cs="Times New Roman"/>
          <w:sz w:val="28"/>
          <w:szCs w:val="28"/>
        </w:rPr>
        <w:t xml:space="preserve"> год в сумме </w:t>
      </w:r>
      <w:r w:rsidR="00904EFF" w:rsidRPr="002B25B0">
        <w:rPr>
          <w:rFonts w:ascii="Times New Roman" w:hAnsi="Times New Roman" w:cs="Times New Roman"/>
          <w:sz w:val="28"/>
          <w:szCs w:val="28"/>
        </w:rPr>
        <w:t>2</w:t>
      </w:r>
      <w:r w:rsidR="002B7CE2" w:rsidRPr="002B25B0">
        <w:rPr>
          <w:rFonts w:ascii="Times New Roman" w:hAnsi="Times New Roman" w:cs="Times New Roman"/>
          <w:sz w:val="28"/>
          <w:szCs w:val="28"/>
        </w:rPr>
        <w:t> </w:t>
      </w:r>
      <w:r w:rsidR="00D6281A" w:rsidRPr="002B25B0">
        <w:rPr>
          <w:rFonts w:ascii="Times New Roman" w:hAnsi="Times New Roman" w:cs="Times New Roman"/>
          <w:sz w:val="28"/>
          <w:szCs w:val="28"/>
        </w:rPr>
        <w:t>5</w:t>
      </w:r>
      <w:r w:rsidR="00CB662F" w:rsidRPr="002B25B0">
        <w:rPr>
          <w:rFonts w:ascii="Times New Roman" w:hAnsi="Times New Roman" w:cs="Times New Roman"/>
          <w:sz w:val="28"/>
          <w:szCs w:val="28"/>
        </w:rPr>
        <w:t>44 507,3</w:t>
      </w:r>
      <w:r w:rsidR="002B7CE2" w:rsidRPr="002B25B0">
        <w:rPr>
          <w:rFonts w:ascii="Times New Roman" w:hAnsi="Times New Roman" w:cs="Times New Roman"/>
          <w:sz w:val="28"/>
          <w:szCs w:val="28"/>
        </w:rPr>
        <w:t xml:space="preserve"> тыс. руб., на </w:t>
      </w:r>
      <w:r w:rsidR="00894E3B" w:rsidRPr="002B25B0">
        <w:rPr>
          <w:rFonts w:ascii="Times New Roman" w:hAnsi="Times New Roman" w:cs="Times New Roman"/>
          <w:sz w:val="28"/>
          <w:szCs w:val="28"/>
        </w:rPr>
        <w:t>2026</w:t>
      </w:r>
      <w:r w:rsidR="002B7CE2" w:rsidRPr="002B25B0">
        <w:rPr>
          <w:rFonts w:ascii="Times New Roman" w:hAnsi="Times New Roman" w:cs="Times New Roman"/>
          <w:sz w:val="28"/>
          <w:szCs w:val="28"/>
        </w:rPr>
        <w:t xml:space="preserve"> год в сумме </w:t>
      </w:r>
      <w:r w:rsidR="00904EFF" w:rsidRPr="002B25B0">
        <w:rPr>
          <w:rFonts w:ascii="Times New Roman" w:hAnsi="Times New Roman" w:cs="Times New Roman"/>
          <w:sz w:val="28"/>
          <w:szCs w:val="28"/>
        </w:rPr>
        <w:t>3</w:t>
      </w:r>
      <w:r w:rsidR="00D6281A" w:rsidRPr="002B25B0">
        <w:rPr>
          <w:rFonts w:ascii="Times New Roman" w:hAnsi="Times New Roman" w:cs="Times New Roman"/>
          <w:sz w:val="28"/>
          <w:szCs w:val="28"/>
        </w:rPr>
        <w:t> 3</w:t>
      </w:r>
      <w:r w:rsidR="00CB662F" w:rsidRPr="002B25B0">
        <w:rPr>
          <w:rFonts w:ascii="Times New Roman" w:hAnsi="Times New Roman" w:cs="Times New Roman"/>
          <w:sz w:val="28"/>
          <w:szCs w:val="28"/>
        </w:rPr>
        <w:t>65 108,2</w:t>
      </w:r>
      <w:r w:rsidR="002B7CE2" w:rsidRPr="002B25B0">
        <w:rPr>
          <w:rFonts w:ascii="Times New Roman" w:hAnsi="Times New Roman" w:cs="Times New Roman"/>
          <w:sz w:val="28"/>
          <w:szCs w:val="28"/>
        </w:rPr>
        <w:t xml:space="preserve"> тыс. руб.</w:t>
      </w:r>
    </w:p>
    <w:p w14:paraId="7D08AF95" w14:textId="3A891DC8" w:rsidR="0072650D" w:rsidRPr="009155C9" w:rsidRDefault="0072650D" w:rsidP="0072650D">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9155C9">
        <w:rPr>
          <w:rFonts w:ascii="Times New Roman" w:hAnsi="Times New Roman" w:cs="Times New Roman"/>
          <w:sz w:val="28"/>
          <w:szCs w:val="28"/>
        </w:rPr>
        <w:t>Утвердить объем средств, зарезервированных в составе утвержденных бюджетных ассигнований на обеспечение мероприятий по переселению граждан из аварийного жилищного фонда, на 2024 год в </w:t>
      </w:r>
      <w:r w:rsidRPr="00017606">
        <w:rPr>
          <w:rFonts w:ascii="Times New Roman" w:hAnsi="Times New Roman" w:cs="Times New Roman"/>
          <w:sz w:val="28"/>
          <w:szCs w:val="28"/>
        </w:rPr>
        <w:t xml:space="preserve">сумме </w:t>
      </w:r>
      <w:r w:rsidR="009155C9" w:rsidRPr="00017606">
        <w:rPr>
          <w:rFonts w:ascii="Times New Roman" w:hAnsi="Times New Roman" w:cs="Times New Roman"/>
          <w:sz w:val="28"/>
          <w:szCs w:val="28"/>
        </w:rPr>
        <w:t>115</w:t>
      </w:r>
      <w:r w:rsidRPr="00017606">
        <w:rPr>
          <w:rFonts w:ascii="Times New Roman" w:hAnsi="Times New Roman" w:cs="Times New Roman"/>
          <w:sz w:val="28"/>
          <w:szCs w:val="28"/>
        </w:rPr>
        <w:t> </w:t>
      </w:r>
      <w:r w:rsidR="009155C9" w:rsidRPr="00017606">
        <w:rPr>
          <w:rFonts w:ascii="Times New Roman" w:hAnsi="Times New Roman" w:cs="Times New Roman"/>
          <w:sz w:val="28"/>
          <w:szCs w:val="28"/>
        </w:rPr>
        <w:t>263</w:t>
      </w:r>
      <w:r w:rsidRPr="00017606">
        <w:rPr>
          <w:rFonts w:ascii="Times New Roman" w:hAnsi="Times New Roman" w:cs="Times New Roman"/>
          <w:sz w:val="28"/>
          <w:szCs w:val="28"/>
        </w:rPr>
        <w:t xml:space="preserve"> тыс</w:t>
      </w:r>
      <w:r w:rsidRPr="009155C9">
        <w:rPr>
          <w:rFonts w:ascii="Times New Roman" w:hAnsi="Times New Roman" w:cs="Times New Roman"/>
          <w:sz w:val="28"/>
          <w:szCs w:val="28"/>
        </w:rPr>
        <w:t>. руб.</w:t>
      </w:r>
    </w:p>
    <w:p w14:paraId="0F8F8C23" w14:textId="07A8DE54" w:rsidR="0072650D" w:rsidRPr="002B25B0" w:rsidRDefault="0072650D" w:rsidP="0072650D">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Утвердить объем средств, зарезервированных в составе утвержденных бюджетных </w:t>
      </w:r>
      <w:r w:rsidRPr="00017606">
        <w:rPr>
          <w:rFonts w:ascii="Times New Roman" w:hAnsi="Times New Roman" w:cs="Times New Roman"/>
          <w:sz w:val="28"/>
          <w:szCs w:val="28"/>
        </w:rPr>
        <w:t xml:space="preserve">ассигнований на обеспечение мер социальной поддержки граждан, на 2024 год в сумме </w:t>
      </w:r>
      <w:r w:rsidR="006906B9" w:rsidRPr="00017606">
        <w:rPr>
          <w:rFonts w:ascii="Times New Roman" w:hAnsi="Times New Roman" w:cs="Times New Roman"/>
          <w:sz w:val="28"/>
          <w:szCs w:val="28"/>
        </w:rPr>
        <w:t>70 551,7</w:t>
      </w:r>
      <w:r w:rsidRPr="00017606">
        <w:rPr>
          <w:rFonts w:ascii="Times New Roman" w:hAnsi="Times New Roman" w:cs="Times New Roman"/>
          <w:sz w:val="28"/>
          <w:szCs w:val="28"/>
        </w:rPr>
        <w:t xml:space="preserve"> тыс</w:t>
      </w:r>
      <w:r w:rsidRPr="002B25B0">
        <w:rPr>
          <w:rFonts w:ascii="Times New Roman" w:hAnsi="Times New Roman" w:cs="Times New Roman"/>
          <w:sz w:val="28"/>
          <w:szCs w:val="28"/>
        </w:rPr>
        <w:t>. руб.</w:t>
      </w:r>
    </w:p>
    <w:p w14:paraId="01382C21" w14:textId="2B805EDE" w:rsidR="002930B8" w:rsidRPr="00C13D0D" w:rsidRDefault="009874AC" w:rsidP="002C001C">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Утвердить объем средств, зарезервированных в составе утвержденных бюджетных ассигнований на совершенствование системы оплаты труда, в том числе на материальное стимулирование, лиц, </w:t>
      </w:r>
      <w:r w:rsidRPr="002B25B0">
        <w:rPr>
          <w:rFonts w:ascii="Times New Roman" w:hAnsi="Times New Roman" w:cs="Times New Roman"/>
          <w:sz w:val="28"/>
          <w:szCs w:val="28"/>
        </w:rPr>
        <w:lastRenderedPageBreak/>
        <w:t>замещающих государственные должности, государственных гражданских служащих Тверской области и работников, замещающих должности, не являющиеся должностями государственной гражданской службы Тверской области</w:t>
      </w:r>
      <w:r w:rsidR="00FC59DC" w:rsidRPr="002B25B0">
        <w:rPr>
          <w:rFonts w:ascii="Times New Roman" w:hAnsi="Times New Roman" w:cs="Times New Roman"/>
          <w:sz w:val="28"/>
          <w:szCs w:val="28"/>
        </w:rPr>
        <w:t>,</w:t>
      </w:r>
      <w:r w:rsidRPr="002B25B0">
        <w:rPr>
          <w:rFonts w:ascii="Times New Roman" w:hAnsi="Times New Roman" w:cs="Times New Roman"/>
          <w:sz w:val="28"/>
          <w:szCs w:val="28"/>
        </w:rPr>
        <w:t xml:space="preserve"> и компенсационные выплаты при реорганизации, упразднении, сокращении предельной штатной численности работников, изменении структуры органов государственной власти Тверской области и государственных органов Тверской </w:t>
      </w:r>
      <w:r w:rsidRPr="00F5433F">
        <w:rPr>
          <w:rFonts w:ascii="Times New Roman" w:hAnsi="Times New Roman" w:cs="Times New Roman"/>
          <w:sz w:val="28"/>
          <w:szCs w:val="28"/>
        </w:rPr>
        <w:t>области</w:t>
      </w:r>
      <w:r w:rsidR="00F560FD" w:rsidRPr="00F5433F">
        <w:rPr>
          <w:rFonts w:ascii="Times New Roman" w:hAnsi="Times New Roman" w:cs="Times New Roman"/>
          <w:sz w:val="28"/>
          <w:szCs w:val="28"/>
        </w:rPr>
        <w:t>,</w:t>
      </w:r>
      <w:r w:rsidRPr="00F5433F">
        <w:rPr>
          <w:rFonts w:ascii="Times New Roman" w:hAnsi="Times New Roman" w:cs="Times New Roman"/>
          <w:sz w:val="28"/>
          <w:szCs w:val="28"/>
        </w:rPr>
        <w:t xml:space="preserve"> </w:t>
      </w:r>
      <w:r w:rsidR="00022EA1" w:rsidRPr="00F5433F">
        <w:rPr>
          <w:rFonts w:ascii="Times New Roman" w:hAnsi="Times New Roman" w:cs="Times New Roman"/>
          <w:sz w:val="28"/>
          <w:szCs w:val="28"/>
        </w:rPr>
        <w:t>на</w:t>
      </w:r>
      <w:r w:rsidR="00022EA1" w:rsidRPr="00C13D0D">
        <w:rPr>
          <w:rFonts w:ascii="Times New Roman" w:hAnsi="Times New Roman" w:cs="Times New Roman"/>
          <w:sz w:val="28"/>
          <w:szCs w:val="28"/>
        </w:rPr>
        <w:t xml:space="preserve"> </w:t>
      </w:r>
      <w:r w:rsidR="00894E3B" w:rsidRPr="00C13D0D">
        <w:rPr>
          <w:rFonts w:ascii="Times New Roman" w:hAnsi="Times New Roman" w:cs="Times New Roman"/>
          <w:sz w:val="28"/>
          <w:szCs w:val="28"/>
        </w:rPr>
        <w:t>2024</w:t>
      </w:r>
      <w:r w:rsidR="00022EA1" w:rsidRPr="00C13D0D">
        <w:rPr>
          <w:rFonts w:ascii="Times New Roman" w:hAnsi="Times New Roman" w:cs="Times New Roman"/>
          <w:sz w:val="28"/>
          <w:szCs w:val="28"/>
        </w:rPr>
        <w:t xml:space="preserve"> год в сумме </w:t>
      </w:r>
      <w:r w:rsidR="009155C9" w:rsidRPr="00C13D0D">
        <w:rPr>
          <w:rFonts w:ascii="Times New Roman" w:hAnsi="Times New Roman" w:cs="Times New Roman"/>
          <w:sz w:val="28"/>
          <w:szCs w:val="28"/>
        </w:rPr>
        <w:t>298</w:t>
      </w:r>
      <w:r w:rsidR="00183DCF" w:rsidRPr="00C13D0D">
        <w:rPr>
          <w:rFonts w:ascii="Times New Roman" w:hAnsi="Times New Roman" w:cs="Times New Roman"/>
          <w:sz w:val="28"/>
          <w:szCs w:val="28"/>
        </w:rPr>
        <w:t> </w:t>
      </w:r>
      <w:r w:rsidR="009155C9" w:rsidRPr="00C13D0D">
        <w:rPr>
          <w:rFonts w:ascii="Times New Roman" w:hAnsi="Times New Roman" w:cs="Times New Roman"/>
          <w:sz w:val="28"/>
          <w:szCs w:val="28"/>
        </w:rPr>
        <w:t>793</w:t>
      </w:r>
      <w:r w:rsidR="00183DCF" w:rsidRPr="00C13D0D">
        <w:rPr>
          <w:rFonts w:ascii="Times New Roman" w:hAnsi="Times New Roman" w:cs="Times New Roman"/>
          <w:sz w:val="28"/>
          <w:szCs w:val="28"/>
        </w:rPr>
        <w:t>,</w:t>
      </w:r>
      <w:r w:rsidR="009155C9" w:rsidRPr="00C13D0D">
        <w:rPr>
          <w:rFonts w:ascii="Times New Roman" w:hAnsi="Times New Roman" w:cs="Times New Roman"/>
          <w:sz w:val="28"/>
          <w:szCs w:val="28"/>
        </w:rPr>
        <w:t>9</w:t>
      </w:r>
      <w:r w:rsidR="00022EA1" w:rsidRPr="00C13D0D">
        <w:rPr>
          <w:rFonts w:ascii="Times New Roman" w:hAnsi="Times New Roman" w:cs="Times New Roman"/>
          <w:sz w:val="28"/>
          <w:szCs w:val="28"/>
        </w:rPr>
        <w:t xml:space="preserve"> тыс. руб., </w:t>
      </w:r>
      <w:r w:rsidR="002930B8" w:rsidRPr="00C13D0D">
        <w:rPr>
          <w:rFonts w:ascii="Times New Roman" w:hAnsi="Times New Roman" w:cs="Times New Roman"/>
          <w:sz w:val="28"/>
          <w:szCs w:val="28"/>
        </w:rPr>
        <w:t xml:space="preserve">на </w:t>
      </w:r>
      <w:r w:rsidR="00894E3B" w:rsidRPr="00C13D0D">
        <w:rPr>
          <w:rFonts w:ascii="Times New Roman" w:hAnsi="Times New Roman" w:cs="Times New Roman"/>
          <w:sz w:val="28"/>
          <w:szCs w:val="28"/>
        </w:rPr>
        <w:t>2025</w:t>
      </w:r>
      <w:r w:rsidR="002930B8" w:rsidRPr="00C13D0D">
        <w:rPr>
          <w:rFonts w:ascii="Times New Roman" w:hAnsi="Times New Roman" w:cs="Times New Roman"/>
          <w:sz w:val="28"/>
          <w:szCs w:val="28"/>
        </w:rPr>
        <w:t xml:space="preserve"> год в сумме </w:t>
      </w:r>
      <w:r w:rsidR="009155C9" w:rsidRPr="00C13D0D">
        <w:rPr>
          <w:rFonts w:ascii="Times New Roman" w:hAnsi="Times New Roman" w:cs="Times New Roman"/>
          <w:sz w:val="28"/>
          <w:szCs w:val="28"/>
        </w:rPr>
        <w:t>298 981,8</w:t>
      </w:r>
      <w:r w:rsidR="007C434A" w:rsidRPr="00C13D0D">
        <w:rPr>
          <w:rFonts w:ascii="Times New Roman" w:hAnsi="Times New Roman" w:cs="Times New Roman"/>
          <w:sz w:val="28"/>
          <w:szCs w:val="28"/>
        </w:rPr>
        <w:t xml:space="preserve"> </w:t>
      </w:r>
      <w:r w:rsidR="002930B8" w:rsidRPr="00C13D0D">
        <w:rPr>
          <w:rFonts w:ascii="Times New Roman" w:hAnsi="Times New Roman" w:cs="Times New Roman"/>
          <w:sz w:val="28"/>
          <w:szCs w:val="28"/>
        </w:rPr>
        <w:t xml:space="preserve">тыс. руб., на </w:t>
      </w:r>
      <w:r w:rsidR="00894E3B" w:rsidRPr="00C13D0D">
        <w:rPr>
          <w:rFonts w:ascii="Times New Roman" w:hAnsi="Times New Roman" w:cs="Times New Roman"/>
          <w:sz w:val="28"/>
          <w:szCs w:val="28"/>
        </w:rPr>
        <w:t>2026</w:t>
      </w:r>
      <w:r w:rsidR="002930B8" w:rsidRPr="00C13D0D">
        <w:rPr>
          <w:rFonts w:ascii="Times New Roman" w:hAnsi="Times New Roman" w:cs="Times New Roman"/>
          <w:sz w:val="28"/>
          <w:szCs w:val="28"/>
        </w:rPr>
        <w:t xml:space="preserve"> год в сумме </w:t>
      </w:r>
      <w:r w:rsidR="009155C9" w:rsidRPr="00C13D0D">
        <w:rPr>
          <w:rFonts w:ascii="Times New Roman" w:hAnsi="Times New Roman" w:cs="Times New Roman"/>
          <w:sz w:val="28"/>
          <w:szCs w:val="28"/>
        </w:rPr>
        <w:t>298 981,8</w:t>
      </w:r>
      <w:r w:rsidR="002930B8" w:rsidRPr="00C13D0D">
        <w:rPr>
          <w:rFonts w:ascii="Times New Roman" w:hAnsi="Times New Roman" w:cs="Times New Roman"/>
          <w:sz w:val="28"/>
          <w:szCs w:val="28"/>
        </w:rPr>
        <w:t> тыс. руб.</w:t>
      </w:r>
    </w:p>
    <w:p w14:paraId="2DE53269" w14:textId="264E6ED2" w:rsidR="000A7932" w:rsidRPr="00F5433F" w:rsidRDefault="000A7932" w:rsidP="005D28E9">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Утвердить объем средств, зарезервированных в составе утвержденных бюджетных ассигнований на обеспечение жизнедеятельности населения и восстановление объектов инфраструктуры на территориях, нуждающихся в восстановлении и обеспечении жизнедеятельн</w:t>
      </w:r>
      <w:r w:rsidR="000747B0">
        <w:rPr>
          <w:rFonts w:ascii="Times New Roman" w:hAnsi="Times New Roman" w:cs="Times New Roman"/>
          <w:sz w:val="28"/>
          <w:szCs w:val="28"/>
        </w:rPr>
        <w:t xml:space="preserve">ости </w:t>
      </w:r>
      <w:r w:rsidR="000747B0" w:rsidRPr="00F5433F">
        <w:rPr>
          <w:rFonts w:ascii="Times New Roman" w:hAnsi="Times New Roman" w:cs="Times New Roman"/>
          <w:sz w:val="28"/>
          <w:szCs w:val="28"/>
        </w:rPr>
        <w:t xml:space="preserve">населения, </w:t>
      </w:r>
      <w:r w:rsidR="00022EA1" w:rsidRPr="00F5433F">
        <w:rPr>
          <w:rFonts w:ascii="Times New Roman" w:hAnsi="Times New Roman" w:cs="Times New Roman"/>
          <w:sz w:val="28"/>
          <w:szCs w:val="28"/>
        </w:rPr>
        <w:t xml:space="preserve">на </w:t>
      </w:r>
      <w:r w:rsidR="00894E3B" w:rsidRPr="00F5433F">
        <w:rPr>
          <w:rFonts w:ascii="Times New Roman" w:hAnsi="Times New Roman" w:cs="Times New Roman"/>
          <w:sz w:val="28"/>
          <w:szCs w:val="28"/>
        </w:rPr>
        <w:t>202</w:t>
      </w:r>
      <w:r w:rsidR="00795988" w:rsidRPr="00F5433F">
        <w:rPr>
          <w:rFonts w:ascii="Times New Roman" w:hAnsi="Times New Roman" w:cs="Times New Roman"/>
          <w:sz w:val="28"/>
          <w:szCs w:val="28"/>
        </w:rPr>
        <w:t>4</w:t>
      </w:r>
      <w:r w:rsidR="00022EA1" w:rsidRPr="00F5433F">
        <w:rPr>
          <w:rFonts w:ascii="Times New Roman" w:hAnsi="Times New Roman" w:cs="Times New Roman"/>
          <w:sz w:val="28"/>
          <w:szCs w:val="28"/>
        </w:rPr>
        <w:t xml:space="preserve"> год в сумме </w:t>
      </w:r>
      <w:r w:rsidR="008C026E" w:rsidRPr="00F5433F">
        <w:rPr>
          <w:rFonts w:ascii="Times New Roman" w:hAnsi="Times New Roman" w:cs="Times New Roman"/>
          <w:sz w:val="28"/>
          <w:szCs w:val="28"/>
        </w:rPr>
        <w:t>86</w:t>
      </w:r>
      <w:r w:rsidR="00022EA1" w:rsidRPr="00F5433F">
        <w:rPr>
          <w:rFonts w:ascii="Times New Roman" w:hAnsi="Times New Roman" w:cs="Times New Roman"/>
          <w:sz w:val="28"/>
          <w:szCs w:val="28"/>
        </w:rPr>
        <w:t> </w:t>
      </w:r>
      <w:r w:rsidR="008C026E" w:rsidRPr="00F5433F">
        <w:rPr>
          <w:rFonts w:ascii="Times New Roman" w:hAnsi="Times New Roman" w:cs="Times New Roman"/>
          <w:sz w:val="28"/>
          <w:szCs w:val="28"/>
        </w:rPr>
        <w:t>989</w:t>
      </w:r>
      <w:r w:rsidR="00022EA1" w:rsidRPr="00F5433F">
        <w:rPr>
          <w:rFonts w:ascii="Times New Roman" w:hAnsi="Times New Roman" w:cs="Times New Roman"/>
          <w:sz w:val="28"/>
          <w:szCs w:val="28"/>
        </w:rPr>
        <w:t>,</w:t>
      </w:r>
      <w:r w:rsidR="008C026E" w:rsidRPr="00F5433F">
        <w:rPr>
          <w:rFonts w:ascii="Times New Roman" w:hAnsi="Times New Roman" w:cs="Times New Roman"/>
          <w:sz w:val="28"/>
          <w:szCs w:val="28"/>
        </w:rPr>
        <w:t>8</w:t>
      </w:r>
      <w:r w:rsidR="00022EA1" w:rsidRPr="00F5433F">
        <w:rPr>
          <w:rFonts w:ascii="Times New Roman" w:hAnsi="Times New Roman" w:cs="Times New Roman"/>
          <w:sz w:val="28"/>
          <w:szCs w:val="28"/>
        </w:rPr>
        <w:t xml:space="preserve"> тыс. руб.</w:t>
      </w:r>
    </w:p>
    <w:p w14:paraId="6AAA0A77" w14:textId="5E229E29" w:rsidR="000747B0" w:rsidRPr="00F5433F" w:rsidRDefault="000747B0" w:rsidP="000747B0">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F5433F">
        <w:rPr>
          <w:rFonts w:ascii="Times New Roman" w:hAnsi="Times New Roman" w:cs="Times New Roman"/>
          <w:sz w:val="28"/>
          <w:szCs w:val="28"/>
        </w:rPr>
        <w:t>Утвердить объем средств, зарезервированных в составе утвержденных бюджетных ассигнований на обеспечение исполнительных органов Тверской области услугами связи и инфраструктурой в сфере информационно-коммуникационных технологий, на 2024 год в сумме 222 303 тыс. руб., на 2025 год в сумме 38 522,9 тыс. руб., на 2026 год в сумме 37 318,1 тыс. руб.</w:t>
      </w:r>
    </w:p>
    <w:p w14:paraId="6A972074" w14:textId="26A38820" w:rsidR="00635FA8" w:rsidRPr="000747B0" w:rsidRDefault="002930B8" w:rsidP="000747B0">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0747B0">
        <w:rPr>
          <w:rFonts w:ascii="Times New Roman" w:hAnsi="Times New Roman" w:cs="Times New Roman"/>
          <w:sz w:val="28"/>
          <w:szCs w:val="28"/>
        </w:rPr>
        <w:t>И</w:t>
      </w:r>
      <w:r w:rsidR="00635FA8" w:rsidRPr="000747B0">
        <w:rPr>
          <w:rFonts w:ascii="Times New Roman" w:hAnsi="Times New Roman" w:cs="Times New Roman"/>
          <w:sz w:val="28"/>
          <w:szCs w:val="28"/>
        </w:rPr>
        <w:t xml:space="preserve">спользование (перераспределение) бюджетных ассигнований, указанных в </w:t>
      </w:r>
      <w:r w:rsidR="00635FA8" w:rsidRPr="00E05602">
        <w:rPr>
          <w:rFonts w:ascii="Times New Roman" w:hAnsi="Times New Roman" w:cs="Times New Roman"/>
          <w:sz w:val="28"/>
          <w:szCs w:val="28"/>
        </w:rPr>
        <w:t xml:space="preserve">частях 1 </w:t>
      </w:r>
      <w:r w:rsidR="00866234" w:rsidRPr="00E05602">
        <w:rPr>
          <w:rFonts w:ascii="Times New Roman" w:hAnsi="Times New Roman" w:cs="Times New Roman"/>
          <w:sz w:val="28"/>
          <w:szCs w:val="28"/>
        </w:rPr>
        <w:t>–</w:t>
      </w:r>
      <w:r w:rsidR="00635FA8" w:rsidRPr="00E05602">
        <w:rPr>
          <w:rFonts w:ascii="Times New Roman" w:hAnsi="Times New Roman" w:cs="Times New Roman"/>
          <w:sz w:val="28"/>
          <w:szCs w:val="28"/>
        </w:rPr>
        <w:t xml:space="preserve"> </w:t>
      </w:r>
      <w:r w:rsidR="006906B9" w:rsidRPr="00E05602">
        <w:rPr>
          <w:rFonts w:ascii="Times New Roman" w:hAnsi="Times New Roman" w:cs="Times New Roman"/>
          <w:sz w:val="28"/>
          <w:szCs w:val="28"/>
        </w:rPr>
        <w:t>6</w:t>
      </w:r>
      <w:r w:rsidR="00635FA8" w:rsidRPr="00E05602">
        <w:rPr>
          <w:rFonts w:ascii="Times New Roman" w:hAnsi="Times New Roman" w:cs="Times New Roman"/>
          <w:sz w:val="28"/>
          <w:szCs w:val="28"/>
        </w:rPr>
        <w:t xml:space="preserve"> настоящей</w:t>
      </w:r>
      <w:r w:rsidR="00635FA8" w:rsidRPr="000747B0">
        <w:rPr>
          <w:rFonts w:ascii="Times New Roman" w:hAnsi="Times New Roman" w:cs="Times New Roman"/>
          <w:sz w:val="28"/>
          <w:szCs w:val="28"/>
        </w:rPr>
        <w:t xml:space="preserve"> статьи, осуществляется по решению Правительства Тверской области, в соответствии с порядком, утвержденным Правительством Тверской области.</w:t>
      </w:r>
    </w:p>
    <w:p w14:paraId="42C4F7EE" w14:textId="77777777" w:rsidR="00635FA8" w:rsidRPr="002B25B0" w:rsidRDefault="00635FA8" w:rsidP="002C001C">
      <w:pPr>
        <w:pStyle w:val="ConsPlusNormal"/>
        <w:widowControl/>
        <w:spacing w:before="60" w:line="276" w:lineRule="auto"/>
        <w:ind w:firstLine="709"/>
        <w:jc w:val="both"/>
        <w:rPr>
          <w:rFonts w:ascii="Times New Roman" w:hAnsi="Times New Roman" w:cs="Times New Roman"/>
          <w:sz w:val="28"/>
          <w:szCs w:val="28"/>
        </w:rPr>
      </w:pPr>
    </w:p>
    <w:p w14:paraId="19682D9F" w14:textId="574247F1" w:rsidR="00635FA8" w:rsidRPr="002B25B0" w:rsidRDefault="00AC59AF" w:rsidP="002C001C">
      <w:pPr>
        <w:pStyle w:val="ConsPlusTitle"/>
        <w:widowControl/>
        <w:spacing w:before="6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2</w:t>
      </w:r>
      <w:r w:rsidR="006E32BA" w:rsidRPr="002B25B0">
        <w:rPr>
          <w:rFonts w:ascii="Times New Roman" w:hAnsi="Times New Roman" w:cs="Times New Roman"/>
          <w:sz w:val="28"/>
          <w:szCs w:val="28"/>
        </w:rPr>
        <w:t>5</w:t>
      </w:r>
    </w:p>
    <w:p w14:paraId="51F37B22" w14:textId="6F0F4FD9"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Утвердить общий объем бюджетных ассигнований, направляемых на</w:t>
      </w:r>
      <w:r w:rsidR="00D82DA9" w:rsidRPr="002B25B0">
        <w:rPr>
          <w:rFonts w:ascii="Times New Roman" w:hAnsi="Times New Roman" w:cs="Times New Roman"/>
          <w:sz w:val="28"/>
          <w:szCs w:val="28"/>
        </w:rPr>
        <w:t> </w:t>
      </w:r>
      <w:r w:rsidRPr="002B25B0">
        <w:rPr>
          <w:rFonts w:ascii="Times New Roman" w:hAnsi="Times New Roman" w:cs="Times New Roman"/>
          <w:sz w:val="28"/>
          <w:szCs w:val="28"/>
        </w:rPr>
        <w:t xml:space="preserve">государственную поддержку </w:t>
      </w:r>
      <w:r w:rsidRPr="00E05602">
        <w:rPr>
          <w:rFonts w:ascii="Times New Roman" w:hAnsi="Times New Roman" w:cs="Times New Roman"/>
          <w:sz w:val="28"/>
          <w:szCs w:val="28"/>
        </w:rPr>
        <w:t>семьи и детей (</w:t>
      </w:r>
      <w:r w:rsidR="0002069F" w:rsidRPr="00E05602">
        <w:rPr>
          <w:rFonts w:ascii="Times New Roman" w:hAnsi="Times New Roman" w:cs="Times New Roman"/>
          <w:sz w:val="28"/>
          <w:szCs w:val="28"/>
        </w:rPr>
        <w:t>«</w:t>
      </w:r>
      <w:r w:rsidRPr="00E05602">
        <w:rPr>
          <w:rFonts w:ascii="Times New Roman" w:hAnsi="Times New Roman" w:cs="Times New Roman"/>
          <w:sz w:val="28"/>
          <w:szCs w:val="28"/>
        </w:rPr>
        <w:t>Детский бюджет</w:t>
      </w:r>
      <w:r w:rsidR="0002069F" w:rsidRPr="00E05602">
        <w:rPr>
          <w:rFonts w:ascii="Times New Roman" w:hAnsi="Times New Roman" w:cs="Times New Roman"/>
          <w:sz w:val="28"/>
          <w:szCs w:val="28"/>
        </w:rPr>
        <w:t>»</w:t>
      </w:r>
      <w:r w:rsidRPr="00E05602">
        <w:rPr>
          <w:rFonts w:ascii="Times New Roman" w:hAnsi="Times New Roman" w:cs="Times New Roman"/>
          <w:sz w:val="28"/>
          <w:szCs w:val="28"/>
        </w:rPr>
        <w:t xml:space="preserve">), </w:t>
      </w:r>
      <w:r w:rsidR="008B2E9C" w:rsidRPr="00E05602">
        <w:rPr>
          <w:rFonts w:ascii="Times New Roman" w:hAnsi="Times New Roman" w:cs="Times New Roman"/>
          <w:sz w:val="28"/>
          <w:szCs w:val="28"/>
        </w:rPr>
        <w:t xml:space="preserve">на </w:t>
      </w:r>
      <w:r w:rsidR="00894E3B" w:rsidRPr="00E05602">
        <w:rPr>
          <w:rFonts w:ascii="Times New Roman" w:hAnsi="Times New Roman" w:cs="Times New Roman"/>
          <w:sz w:val="28"/>
          <w:szCs w:val="28"/>
        </w:rPr>
        <w:t>2024</w:t>
      </w:r>
      <w:r w:rsidRPr="00E05602">
        <w:rPr>
          <w:rFonts w:ascii="Times New Roman" w:hAnsi="Times New Roman" w:cs="Times New Roman"/>
          <w:sz w:val="28"/>
          <w:szCs w:val="28"/>
        </w:rPr>
        <w:t xml:space="preserve"> год в сумме </w:t>
      </w:r>
      <w:r w:rsidR="00442E93" w:rsidRPr="00E05602">
        <w:rPr>
          <w:rFonts w:ascii="Times New Roman" w:hAnsi="Times New Roman" w:cs="Times New Roman"/>
          <w:sz w:val="28"/>
          <w:szCs w:val="28"/>
        </w:rPr>
        <w:t>30</w:t>
      </w:r>
      <w:r w:rsidR="000D0A32" w:rsidRPr="00E05602">
        <w:rPr>
          <w:rFonts w:ascii="Times New Roman" w:hAnsi="Times New Roman" w:cs="Times New Roman"/>
          <w:sz w:val="28"/>
          <w:szCs w:val="28"/>
        </w:rPr>
        <w:t> </w:t>
      </w:r>
      <w:r w:rsidR="00442E93" w:rsidRPr="00E05602">
        <w:rPr>
          <w:rFonts w:ascii="Times New Roman" w:hAnsi="Times New Roman" w:cs="Times New Roman"/>
          <w:sz w:val="28"/>
          <w:szCs w:val="28"/>
        </w:rPr>
        <w:t>1</w:t>
      </w:r>
      <w:r w:rsidR="00FD04FE">
        <w:rPr>
          <w:rFonts w:ascii="Times New Roman" w:hAnsi="Times New Roman" w:cs="Times New Roman"/>
          <w:sz w:val="28"/>
          <w:szCs w:val="28"/>
        </w:rPr>
        <w:t>63</w:t>
      </w:r>
      <w:r w:rsidR="006E32BA" w:rsidRPr="00E05602">
        <w:rPr>
          <w:rFonts w:ascii="Times New Roman" w:hAnsi="Times New Roman" w:cs="Times New Roman"/>
          <w:sz w:val="28"/>
          <w:szCs w:val="28"/>
        </w:rPr>
        <w:t> </w:t>
      </w:r>
      <w:r w:rsidR="00FD04FE">
        <w:rPr>
          <w:rFonts w:ascii="Times New Roman" w:hAnsi="Times New Roman" w:cs="Times New Roman"/>
          <w:sz w:val="28"/>
          <w:szCs w:val="28"/>
        </w:rPr>
        <w:t>0</w:t>
      </w:r>
      <w:r w:rsidR="008D3A53" w:rsidRPr="00E05602">
        <w:rPr>
          <w:rFonts w:ascii="Times New Roman" w:hAnsi="Times New Roman" w:cs="Times New Roman"/>
          <w:sz w:val="28"/>
          <w:szCs w:val="28"/>
        </w:rPr>
        <w:t>9</w:t>
      </w:r>
      <w:r w:rsidR="00FD04FE">
        <w:rPr>
          <w:rFonts w:ascii="Times New Roman" w:hAnsi="Times New Roman" w:cs="Times New Roman"/>
          <w:sz w:val="28"/>
          <w:szCs w:val="28"/>
        </w:rPr>
        <w:t>0</w:t>
      </w:r>
      <w:r w:rsidR="006E32BA" w:rsidRPr="00E05602">
        <w:rPr>
          <w:rFonts w:ascii="Times New Roman" w:hAnsi="Times New Roman" w:cs="Times New Roman"/>
          <w:sz w:val="28"/>
          <w:szCs w:val="28"/>
        </w:rPr>
        <w:t>,</w:t>
      </w:r>
      <w:r w:rsidR="00FD04FE">
        <w:rPr>
          <w:rFonts w:ascii="Times New Roman" w:hAnsi="Times New Roman" w:cs="Times New Roman"/>
          <w:sz w:val="28"/>
          <w:szCs w:val="28"/>
        </w:rPr>
        <w:t>9</w:t>
      </w:r>
      <w:r w:rsidR="000D0A32" w:rsidRPr="00E05602">
        <w:rPr>
          <w:rFonts w:ascii="Times New Roman" w:hAnsi="Times New Roman" w:cs="Times New Roman"/>
          <w:sz w:val="28"/>
          <w:szCs w:val="28"/>
        </w:rPr>
        <w:t xml:space="preserve"> </w:t>
      </w:r>
      <w:r w:rsidRPr="00E05602">
        <w:rPr>
          <w:rFonts w:ascii="Times New Roman" w:hAnsi="Times New Roman" w:cs="Times New Roman"/>
          <w:sz w:val="28"/>
          <w:szCs w:val="28"/>
        </w:rPr>
        <w:t>тыс.</w:t>
      </w:r>
      <w:r w:rsidR="008D3A53" w:rsidRPr="00E05602">
        <w:rPr>
          <w:rFonts w:ascii="Times New Roman" w:hAnsi="Times New Roman" w:cs="Times New Roman"/>
          <w:sz w:val="28"/>
          <w:szCs w:val="28"/>
        </w:rPr>
        <w:t> </w:t>
      </w:r>
      <w:r w:rsidRPr="00E05602">
        <w:rPr>
          <w:rFonts w:ascii="Times New Roman" w:hAnsi="Times New Roman" w:cs="Times New Roman"/>
          <w:sz w:val="28"/>
          <w:szCs w:val="28"/>
        </w:rPr>
        <w:t xml:space="preserve">руб., </w:t>
      </w:r>
      <w:r w:rsidR="008B2E9C" w:rsidRPr="00E05602">
        <w:rPr>
          <w:rFonts w:ascii="Times New Roman" w:hAnsi="Times New Roman" w:cs="Times New Roman"/>
          <w:sz w:val="28"/>
          <w:szCs w:val="28"/>
        </w:rPr>
        <w:t>на</w:t>
      </w:r>
      <w:r w:rsidR="008B2E9C"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 в </w:t>
      </w:r>
      <w:r w:rsidRPr="00E05602">
        <w:rPr>
          <w:rFonts w:ascii="Times New Roman" w:hAnsi="Times New Roman" w:cs="Times New Roman"/>
          <w:sz w:val="28"/>
          <w:szCs w:val="28"/>
        </w:rPr>
        <w:t xml:space="preserve">сумме </w:t>
      </w:r>
      <w:r w:rsidR="000D0A32" w:rsidRPr="00E05602">
        <w:rPr>
          <w:rFonts w:ascii="Times New Roman" w:hAnsi="Times New Roman" w:cs="Times New Roman"/>
          <w:sz w:val="28"/>
          <w:szCs w:val="28"/>
        </w:rPr>
        <w:t>2</w:t>
      </w:r>
      <w:r w:rsidR="008D3A53" w:rsidRPr="00E05602">
        <w:rPr>
          <w:rFonts w:ascii="Times New Roman" w:hAnsi="Times New Roman" w:cs="Times New Roman"/>
          <w:sz w:val="28"/>
          <w:szCs w:val="28"/>
        </w:rPr>
        <w:t>9</w:t>
      </w:r>
      <w:r w:rsidR="00FD04FE">
        <w:rPr>
          <w:rFonts w:ascii="Times New Roman" w:hAnsi="Times New Roman" w:cs="Times New Roman"/>
          <w:sz w:val="28"/>
          <w:szCs w:val="28"/>
        </w:rPr>
        <w:t> </w:t>
      </w:r>
      <w:r w:rsidR="008D3A53" w:rsidRPr="00E05602">
        <w:rPr>
          <w:rFonts w:ascii="Times New Roman" w:hAnsi="Times New Roman" w:cs="Times New Roman"/>
          <w:sz w:val="28"/>
          <w:szCs w:val="28"/>
        </w:rPr>
        <w:t>1</w:t>
      </w:r>
      <w:r w:rsidR="00FD04FE">
        <w:rPr>
          <w:rFonts w:ascii="Times New Roman" w:hAnsi="Times New Roman" w:cs="Times New Roman"/>
          <w:sz w:val="28"/>
          <w:szCs w:val="28"/>
        </w:rPr>
        <w:t>24 196,</w:t>
      </w:r>
      <w:r w:rsidR="008D3A53" w:rsidRPr="00E05602">
        <w:rPr>
          <w:rFonts w:ascii="Times New Roman" w:hAnsi="Times New Roman" w:cs="Times New Roman"/>
          <w:sz w:val="28"/>
          <w:szCs w:val="28"/>
        </w:rPr>
        <w:t>4</w:t>
      </w:r>
      <w:r w:rsidR="000D0A32" w:rsidRPr="00E05602">
        <w:rPr>
          <w:rFonts w:ascii="Times New Roman" w:hAnsi="Times New Roman" w:cs="Times New Roman"/>
          <w:sz w:val="28"/>
          <w:szCs w:val="28"/>
        </w:rPr>
        <w:t xml:space="preserve"> </w:t>
      </w:r>
      <w:r w:rsidRPr="00E05602">
        <w:rPr>
          <w:rFonts w:ascii="Times New Roman" w:hAnsi="Times New Roman" w:cs="Times New Roman"/>
          <w:sz w:val="28"/>
          <w:szCs w:val="28"/>
        </w:rPr>
        <w:t>тыс.</w:t>
      </w:r>
      <w:r w:rsidR="008D3A53" w:rsidRPr="00E05602">
        <w:rPr>
          <w:rFonts w:ascii="Times New Roman" w:hAnsi="Times New Roman" w:cs="Times New Roman"/>
          <w:sz w:val="28"/>
          <w:szCs w:val="28"/>
        </w:rPr>
        <w:t> </w:t>
      </w:r>
      <w:r w:rsidRPr="00E05602">
        <w:rPr>
          <w:rFonts w:ascii="Times New Roman" w:hAnsi="Times New Roman" w:cs="Times New Roman"/>
          <w:sz w:val="28"/>
          <w:szCs w:val="28"/>
        </w:rPr>
        <w:t xml:space="preserve">руб., </w:t>
      </w:r>
      <w:r w:rsidR="008B2E9C" w:rsidRPr="00E05602">
        <w:rPr>
          <w:rFonts w:ascii="Times New Roman" w:hAnsi="Times New Roman" w:cs="Times New Roman"/>
          <w:sz w:val="28"/>
          <w:szCs w:val="28"/>
        </w:rPr>
        <w:t xml:space="preserve">на </w:t>
      </w:r>
      <w:r w:rsidR="00894E3B" w:rsidRPr="00E05602">
        <w:rPr>
          <w:rFonts w:ascii="Times New Roman" w:hAnsi="Times New Roman" w:cs="Times New Roman"/>
          <w:sz w:val="28"/>
          <w:szCs w:val="28"/>
        </w:rPr>
        <w:t>2026</w:t>
      </w:r>
      <w:r w:rsidRPr="00E05602">
        <w:rPr>
          <w:rFonts w:ascii="Times New Roman" w:hAnsi="Times New Roman" w:cs="Times New Roman"/>
          <w:sz w:val="28"/>
          <w:szCs w:val="28"/>
        </w:rPr>
        <w:t xml:space="preserve"> год в сумме </w:t>
      </w:r>
      <w:r w:rsidR="008D3A53" w:rsidRPr="00E05602">
        <w:rPr>
          <w:rFonts w:ascii="Times New Roman" w:hAnsi="Times New Roman" w:cs="Times New Roman"/>
          <w:sz w:val="28"/>
          <w:szCs w:val="28"/>
        </w:rPr>
        <w:t>30</w:t>
      </w:r>
      <w:r w:rsidR="00337574" w:rsidRPr="00E05602">
        <w:rPr>
          <w:rFonts w:ascii="Times New Roman" w:hAnsi="Times New Roman" w:cs="Times New Roman"/>
          <w:sz w:val="28"/>
          <w:szCs w:val="28"/>
        </w:rPr>
        <w:t> </w:t>
      </w:r>
      <w:r w:rsidR="008D3A53" w:rsidRPr="00E05602">
        <w:rPr>
          <w:rFonts w:ascii="Times New Roman" w:hAnsi="Times New Roman" w:cs="Times New Roman"/>
          <w:sz w:val="28"/>
          <w:szCs w:val="28"/>
        </w:rPr>
        <w:t>53</w:t>
      </w:r>
      <w:r w:rsidR="00FD04FE">
        <w:rPr>
          <w:rFonts w:ascii="Times New Roman" w:hAnsi="Times New Roman" w:cs="Times New Roman"/>
          <w:sz w:val="28"/>
          <w:szCs w:val="28"/>
        </w:rPr>
        <w:t>6</w:t>
      </w:r>
      <w:r w:rsidR="008D3A53" w:rsidRPr="00E05602">
        <w:rPr>
          <w:rFonts w:ascii="Times New Roman" w:hAnsi="Times New Roman" w:cs="Times New Roman"/>
          <w:sz w:val="28"/>
          <w:szCs w:val="28"/>
        </w:rPr>
        <w:t> </w:t>
      </w:r>
      <w:r w:rsidR="00FD04FE">
        <w:rPr>
          <w:rFonts w:ascii="Times New Roman" w:hAnsi="Times New Roman" w:cs="Times New Roman"/>
          <w:sz w:val="28"/>
          <w:szCs w:val="28"/>
        </w:rPr>
        <w:t>713</w:t>
      </w:r>
      <w:r w:rsidR="008D3A53" w:rsidRPr="00E05602">
        <w:rPr>
          <w:rFonts w:ascii="Times New Roman" w:hAnsi="Times New Roman" w:cs="Times New Roman"/>
          <w:sz w:val="28"/>
          <w:szCs w:val="28"/>
        </w:rPr>
        <w:t>,</w:t>
      </w:r>
      <w:r w:rsidR="00FD04FE">
        <w:rPr>
          <w:rFonts w:ascii="Times New Roman" w:hAnsi="Times New Roman" w:cs="Times New Roman"/>
          <w:sz w:val="28"/>
          <w:szCs w:val="28"/>
        </w:rPr>
        <w:t>9</w:t>
      </w:r>
      <w:r w:rsidRPr="00E05602">
        <w:rPr>
          <w:rFonts w:ascii="Times New Roman" w:hAnsi="Times New Roman" w:cs="Times New Roman"/>
          <w:sz w:val="28"/>
          <w:szCs w:val="28"/>
        </w:rPr>
        <w:t xml:space="preserve"> тыс.</w:t>
      </w:r>
      <w:r w:rsidR="00337574" w:rsidRPr="00E05602">
        <w:rPr>
          <w:rFonts w:ascii="Times New Roman" w:hAnsi="Times New Roman" w:cs="Times New Roman"/>
          <w:sz w:val="28"/>
          <w:szCs w:val="28"/>
        </w:rPr>
        <w:t> </w:t>
      </w:r>
      <w:r w:rsidRPr="00E05602">
        <w:rPr>
          <w:rFonts w:ascii="Times New Roman" w:hAnsi="Times New Roman" w:cs="Times New Roman"/>
          <w:sz w:val="28"/>
          <w:szCs w:val="28"/>
        </w:rPr>
        <w:t>руб. согласно</w:t>
      </w:r>
      <w:r w:rsidRPr="002B25B0">
        <w:rPr>
          <w:rFonts w:ascii="Times New Roman" w:hAnsi="Times New Roman" w:cs="Times New Roman"/>
          <w:sz w:val="28"/>
          <w:szCs w:val="28"/>
        </w:rPr>
        <w:t xml:space="preserve"> приложению</w:t>
      </w:r>
      <w:r w:rsidR="003206E7" w:rsidRPr="002B25B0">
        <w:rPr>
          <w:rFonts w:ascii="Times New Roman" w:hAnsi="Times New Roman" w:cs="Times New Roman"/>
          <w:sz w:val="28"/>
          <w:szCs w:val="28"/>
        </w:rPr>
        <w:t> </w:t>
      </w:r>
      <w:r w:rsidRPr="002B25B0">
        <w:rPr>
          <w:rFonts w:ascii="Times New Roman" w:hAnsi="Times New Roman" w:cs="Times New Roman"/>
          <w:sz w:val="28"/>
          <w:szCs w:val="28"/>
        </w:rPr>
        <w:t>2</w:t>
      </w:r>
      <w:r w:rsidR="004300E4" w:rsidRPr="002B25B0">
        <w:rPr>
          <w:rFonts w:ascii="Times New Roman" w:hAnsi="Times New Roman" w:cs="Times New Roman"/>
          <w:sz w:val="28"/>
          <w:szCs w:val="28"/>
        </w:rPr>
        <w:t>5</w:t>
      </w:r>
      <w:r w:rsidRPr="002B25B0">
        <w:rPr>
          <w:rFonts w:ascii="Times New Roman" w:hAnsi="Times New Roman" w:cs="Times New Roman"/>
          <w:sz w:val="28"/>
          <w:szCs w:val="28"/>
        </w:rPr>
        <w:t xml:space="preserve"> к</w:t>
      </w:r>
      <w:r w:rsidR="000B19F8" w:rsidRPr="002B25B0">
        <w:rPr>
          <w:rFonts w:ascii="Times New Roman" w:hAnsi="Times New Roman" w:cs="Times New Roman"/>
          <w:sz w:val="28"/>
          <w:szCs w:val="28"/>
        </w:rPr>
        <w:t> </w:t>
      </w:r>
      <w:r w:rsidRPr="002B25B0">
        <w:rPr>
          <w:rFonts w:ascii="Times New Roman" w:hAnsi="Times New Roman" w:cs="Times New Roman"/>
          <w:sz w:val="28"/>
          <w:szCs w:val="28"/>
        </w:rPr>
        <w:t xml:space="preserve">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04C7B041" w14:textId="77777777" w:rsidR="00635FA8" w:rsidRPr="002B25B0" w:rsidRDefault="00635FA8" w:rsidP="002C001C">
      <w:pPr>
        <w:pStyle w:val="ConsPlusNormal"/>
        <w:widowControl/>
        <w:spacing w:before="60" w:line="276" w:lineRule="auto"/>
        <w:ind w:firstLine="709"/>
        <w:jc w:val="both"/>
        <w:rPr>
          <w:rFonts w:ascii="Times New Roman" w:hAnsi="Times New Roman" w:cs="Times New Roman"/>
          <w:sz w:val="28"/>
          <w:szCs w:val="28"/>
        </w:rPr>
      </w:pPr>
    </w:p>
    <w:p w14:paraId="7BC16C7A" w14:textId="11B7B9D1" w:rsidR="00635FA8" w:rsidRPr="002B25B0" w:rsidRDefault="00635FA8" w:rsidP="002C001C">
      <w:pPr>
        <w:pStyle w:val="ConsPlusTitle"/>
        <w:widowControl/>
        <w:spacing w:before="6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 xml:space="preserve">Статья </w:t>
      </w:r>
      <w:r w:rsidR="006E32BA" w:rsidRPr="002B25B0">
        <w:rPr>
          <w:rFonts w:ascii="Times New Roman" w:hAnsi="Times New Roman" w:cs="Times New Roman"/>
          <w:sz w:val="28"/>
          <w:szCs w:val="28"/>
        </w:rPr>
        <w:t>26</w:t>
      </w:r>
    </w:p>
    <w:p w14:paraId="224FA277" w14:textId="0B2C5B3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bookmarkStart w:id="2" w:name="P218"/>
      <w:bookmarkEnd w:id="2"/>
      <w:r w:rsidRPr="002B25B0">
        <w:rPr>
          <w:rFonts w:ascii="Times New Roman" w:hAnsi="Times New Roman" w:cs="Times New Roman"/>
          <w:sz w:val="28"/>
          <w:szCs w:val="28"/>
        </w:rPr>
        <w:t>1. В соответствии со статьей 78 Бюджетного кодекса Российской Федерации из областного бюджета предоставляются:</w:t>
      </w:r>
    </w:p>
    <w:p w14:paraId="6418779C" w14:textId="165BCE81" w:rsidR="00635FA8" w:rsidRPr="002B25B0" w:rsidRDefault="00C54793"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 xml:space="preserve">субсидии сельскохозяйственным товаропроизводителям, организациям агропромышленного комплекса,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гражданам, ведущим личное подсобное хозяйство и применяющим специальный налоговый режим </w:t>
      </w:r>
      <w:r w:rsidR="00936DBB" w:rsidRPr="002B25B0">
        <w:rPr>
          <w:rFonts w:ascii="Times New Roman" w:hAnsi="Times New Roman" w:cs="Times New Roman"/>
          <w:sz w:val="28"/>
          <w:szCs w:val="28"/>
        </w:rPr>
        <w:t>«</w:t>
      </w:r>
      <w:r w:rsidRPr="002B25B0">
        <w:rPr>
          <w:rFonts w:ascii="Times New Roman" w:hAnsi="Times New Roman" w:cs="Times New Roman"/>
          <w:sz w:val="28"/>
          <w:szCs w:val="28"/>
        </w:rPr>
        <w:t>Налог на</w:t>
      </w:r>
      <w:r w:rsidR="00F5684D" w:rsidRPr="002B25B0">
        <w:rPr>
          <w:rFonts w:ascii="Times New Roman" w:hAnsi="Times New Roman" w:cs="Times New Roman"/>
          <w:sz w:val="28"/>
          <w:szCs w:val="28"/>
        </w:rPr>
        <w:t> </w:t>
      </w:r>
      <w:r w:rsidRPr="002B25B0">
        <w:rPr>
          <w:rFonts w:ascii="Times New Roman" w:hAnsi="Times New Roman" w:cs="Times New Roman"/>
          <w:sz w:val="28"/>
          <w:szCs w:val="28"/>
        </w:rPr>
        <w:t>профессиональный доход</w:t>
      </w:r>
      <w:r w:rsidR="00936DBB" w:rsidRPr="002B25B0">
        <w:rPr>
          <w:rFonts w:ascii="Times New Roman" w:hAnsi="Times New Roman" w:cs="Times New Roman"/>
          <w:sz w:val="28"/>
          <w:szCs w:val="28"/>
        </w:rPr>
        <w:t>»</w:t>
      </w:r>
      <w:r w:rsidRPr="002B25B0">
        <w:rPr>
          <w:rFonts w:ascii="Times New Roman" w:hAnsi="Times New Roman" w:cs="Times New Roman"/>
          <w:sz w:val="28"/>
          <w:szCs w:val="28"/>
        </w:rPr>
        <w:t xml:space="preserve"> в соответствии с нормативными правовыми актами Российской Федерации, Правительства Тверской области и государственн</w:t>
      </w:r>
      <w:r w:rsidR="00F5684D" w:rsidRPr="002B25B0">
        <w:rPr>
          <w:rFonts w:ascii="Times New Roman" w:hAnsi="Times New Roman" w:cs="Times New Roman"/>
          <w:sz w:val="28"/>
          <w:szCs w:val="28"/>
        </w:rPr>
        <w:t>ой программой Тверской области «</w:t>
      </w:r>
      <w:r w:rsidRPr="002B25B0">
        <w:rPr>
          <w:rFonts w:ascii="Times New Roman" w:hAnsi="Times New Roman" w:cs="Times New Roman"/>
          <w:sz w:val="28"/>
          <w:szCs w:val="28"/>
        </w:rPr>
        <w:t>Сель</w:t>
      </w:r>
      <w:r w:rsidR="00F5684D" w:rsidRPr="002B25B0">
        <w:rPr>
          <w:rFonts w:ascii="Times New Roman" w:hAnsi="Times New Roman" w:cs="Times New Roman"/>
          <w:sz w:val="28"/>
          <w:szCs w:val="28"/>
        </w:rPr>
        <w:t>ское хозяйство Тверской области»</w:t>
      </w:r>
      <w:r w:rsidR="00635FA8" w:rsidRPr="002B25B0">
        <w:rPr>
          <w:rFonts w:ascii="Times New Roman" w:hAnsi="Times New Roman" w:cs="Times New Roman"/>
          <w:sz w:val="28"/>
          <w:szCs w:val="28"/>
        </w:rPr>
        <w:t>;</w:t>
      </w:r>
    </w:p>
    <w:p w14:paraId="1BED431F" w14:textId="1DBC5BA8" w:rsidR="007E3114" w:rsidRPr="002B25B0" w:rsidRDefault="007E3114" w:rsidP="007E3114">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законом от 29.12.2006 № 264-ФЗ «О развитии сельского хозяйства», в соответствии с государственной программой Тверской области «Комплексное развитие сельских территорий Тверской области»;</w:t>
      </w:r>
    </w:p>
    <w:p w14:paraId="5E14EF48" w14:textId="4C19525D" w:rsidR="00E47B65" w:rsidRPr="002B25B0" w:rsidRDefault="00E47B65" w:rsidP="00E47B65">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в соответствии с нормативными правовыми актами Российской Федерации, Правительства Тверской области и государственной программой Тверской области «Комплексное развитие сельских территорий Тверской области»;</w:t>
      </w:r>
    </w:p>
    <w:p w14:paraId="46048553" w14:textId="2FAC0203" w:rsidR="00DC495B" w:rsidRPr="002B25B0" w:rsidRDefault="00DC495B"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юридическим лицам и индивидуальным предпринимателям в целях возмещения затрат, связанных с трудоустройством инвалидов, в рамках государственной программы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Содействие занятости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3F7CEDDE" w14:textId="3B342166" w:rsidR="00DC495B" w:rsidRPr="002B25B0" w:rsidRDefault="00DC495B"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 xml:space="preserve">субсидии юридическим лицам и индивидуальным предпринимателям в целях возмещения затрат, связанных с оборудованием (оснащением) рабочих мест для инвалидов, в рамках государственной программы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Содействие занятости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4AA2157B" w14:textId="041FAE31" w:rsidR="00635FA8" w:rsidRPr="002B25B0" w:rsidRDefault="00635FA8"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в целях возмещения работодателям затрат, связанных с</w:t>
      </w:r>
      <w:r w:rsidR="005B6C71" w:rsidRPr="002B25B0">
        <w:rPr>
          <w:rFonts w:ascii="Times New Roman" w:hAnsi="Times New Roman" w:cs="Times New Roman"/>
          <w:sz w:val="28"/>
          <w:szCs w:val="28"/>
        </w:rPr>
        <w:t> </w:t>
      </w:r>
      <w:r w:rsidRPr="002B25B0">
        <w:rPr>
          <w:rFonts w:ascii="Times New Roman" w:hAnsi="Times New Roman" w:cs="Times New Roman"/>
          <w:sz w:val="28"/>
          <w:szCs w:val="28"/>
        </w:rPr>
        <w:t>организацией стажировки выпускников образовательных организаций в</w:t>
      </w:r>
      <w:r w:rsidR="005B6C71" w:rsidRPr="002B25B0">
        <w:rPr>
          <w:rFonts w:ascii="Times New Roman" w:hAnsi="Times New Roman" w:cs="Times New Roman"/>
          <w:sz w:val="28"/>
          <w:szCs w:val="28"/>
        </w:rPr>
        <w:t> </w:t>
      </w:r>
      <w:r w:rsidRPr="002B25B0">
        <w:rPr>
          <w:rFonts w:ascii="Times New Roman" w:hAnsi="Times New Roman" w:cs="Times New Roman"/>
          <w:sz w:val="28"/>
          <w:szCs w:val="28"/>
        </w:rPr>
        <w:t xml:space="preserve">целях приобретения ими опыта работы, в рамках государственной программы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Содействие занятости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471EF9B5" w14:textId="454B9CC4" w:rsidR="00635FA8" w:rsidRPr="002B25B0" w:rsidRDefault="00635FA8"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в целях возмещения работодателям затрат, связанных с</w:t>
      </w:r>
      <w:r w:rsidR="005B6C71" w:rsidRPr="002B25B0">
        <w:rPr>
          <w:rFonts w:ascii="Times New Roman" w:hAnsi="Times New Roman" w:cs="Times New Roman"/>
          <w:sz w:val="28"/>
          <w:szCs w:val="28"/>
        </w:rPr>
        <w:t> </w:t>
      </w:r>
      <w:r w:rsidRPr="002B25B0">
        <w:rPr>
          <w:rFonts w:ascii="Times New Roman" w:hAnsi="Times New Roman" w:cs="Times New Roman"/>
          <w:sz w:val="28"/>
          <w:szCs w:val="28"/>
        </w:rPr>
        <w:t xml:space="preserve">созданием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 в рамках государственной программы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Содействие занятости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0A5E6F6C" w14:textId="5FBD9B49" w:rsidR="00635FA8" w:rsidRPr="002B25B0" w:rsidRDefault="00635FA8"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работодателям в целях возмещения затрат, связанных с</w:t>
      </w:r>
      <w:r w:rsidR="005613B5" w:rsidRPr="002B25B0">
        <w:rPr>
          <w:rFonts w:ascii="Times New Roman" w:hAnsi="Times New Roman" w:cs="Times New Roman"/>
          <w:sz w:val="28"/>
          <w:szCs w:val="28"/>
        </w:rPr>
        <w:t> </w:t>
      </w:r>
      <w:r w:rsidRPr="002B25B0">
        <w:rPr>
          <w:rFonts w:ascii="Times New Roman" w:hAnsi="Times New Roman" w:cs="Times New Roman"/>
          <w:sz w:val="28"/>
          <w:szCs w:val="28"/>
        </w:rPr>
        <w:t>временным трудоустройством несовершеннолетних граждан в возрасте от</w:t>
      </w:r>
      <w:r w:rsidR="005613B5" w:rsidRPr="002B25B0">
        <w:rPr>
          <w:rFonts w:ascii="Times New Roman" w:hAnsi="Times New Roman" w:cs="Times New Roman"/>
          <w:sz w:val="28"/>
          <w:szCs w:val="28"/>
        </w:rPr>
        <w:t> </w:t>
      </w:r>
      <w:r w:rsidRPr="002B25B0">
        <w:rPr>
          <w:rFonts w:ascii="Times New Roman" w:hAnsi="Times New Roman" w:cs="Times New Roman"/>
          <w:sz w:val="28"/>
          <w:szCs w:val="28"/>
        </w:rPr>
        <w:t xml:space="preserve">14 до 18 лет в свободное от учебы время, в рамках государственной </w:t>
      </w:r>
      <w:hyperlink r:id="rId14" w:history="1">
        <w:r w:rsidRPr="002B25B0">
          <w:rPr>
            <w:rFonts w:ascii="Times New Roman" w:hAnsi="Times New Roman" w:cs="Times New Roman"/>
            <w:sz w:val="28"/>
            <w:szCs w:val="28"/>
          </w:rPr>
          <w:t>программы</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Содействие занятости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0DEC46D9" w14:textId="46963B63" w:rsidR="006B59E5" w:rsidRPr="00F5433F" w:rsidRDefault="006B59E5" w:rsidP="00FE283A">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trike/>
          <w:sz w:val="28"/>
          <w:szCs w:val="28"/>
        </w:rPr>
      </w:pPr>
      <w:r w:rsidRPr="00F5433F">
        <w:rPr>
          <w:rFonts w:ascii="Times New Roman" w:hAnsi="Times New Roman" w:cs="Times New Roman"/>
          <w:sz w:val="28"/>
          <w:szCs w:val="28"/>
        </w:rPr>
        <w:t>субсидии работодателям в целях возмещения затрат, связанных с</w:t>
      </w:r>
      <w:r w:rsidR="00477F95" w:rsidRPr="00F5433F">
        <w:rPr>
          <w:rFonts w:ascii="Times New Roman" w:hAnsi="Times New Roman" w:cs="Times New Roman"/>
          <w:sz w:val="28"/>
          <w:szCs w:val="28"/>
        </w:rPr>
        <w:t> </w:t>
      </w:r>
      <w:r w:rsidRPr="00F5433F">
        <w:rPr>
          <w:rFonts w:ascii="Times New Roman" w:hAnsi="Times New Roman" w:cs="Times New Roman"/>
          <w:sz w:val="28"/>
          <w:szCs w:val="28"/>
        </w:rPr>
        <w:t>привлечением высококвалифицированных трудовых ресурсов из других субъектов Российской Федерации в рамках реализации инвестиционных проектов на территории Тверской области, в рамках государственной программы Тверской области «Содействие занятости населения Тверской области»;</w:t>
      </w:r>
    </w:p>
    <w:p w14:paraId="3BFB96CD" w14:textId="13695490" w:rsidR="005A4AB5" w:rsidRPr="002B25B0" w:rsidRDefault="000F6F97" w:rsidP="000F6F97">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работодателям на финансовое обеспечение затрат на</w:t>
      </w:r>
      <w:r w:rsidR="00477F95">
        <w:rPr>
          <w:rFonts w:ascii="Times New Roman" w:hAnsi="Times New Roman" w:cs="Times New Roman"/>
          <w:sz w:val="28"/>
          <w:szCs w:val="28"/>
        </w:rPr>
        <w:t> </w:t>
      </w:r>
      <w:r w:rsidRPr="002B25B0">
        <w:rPr>
          <w:rFonts w:ascii="Times New Roman" w:hAnsi="Times New Roman" w:cs="Times New Roman"/>
          <w:sz w:val="28"/>
          <w:szCs w:val="28"/>
        </w:rPr>
        <w:t>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в рамках государственной программы Тверской области «Содействие занятости населения Тверской области»;</w:t>
      </w:r>
    </w:p>
    <w:p w14:paraId="3DD501DA" w14:textId="65E87DB2" w:rsidR="00635FA8" w:rsidRPr="002B25B0" w:rsidRDefault="00635FA8" w:rsidP="000747B0">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специализированным службам по вопросам похоронного дела на возмещение стоимости услуг, предоставляемых согласно гарантированному перечню услуг в соответствии со статьей 12 Федерального </w:t>
      </w:r>
      <w:r w:rsidRPr="00F5433F">
        <w:rPr>
          <w:rFonts w:ascii="Times New Roman" w:hAnsi="Times New Roman" w:cs="Times New Roman"/>
          <w:sz w:val="28"/>
          <w:szCs w:val="28"/>
        </w:rPr>
        <w:lastRenderedPageBreak/>
        <w:t xml:space="preserve">закона </w:t>
      </w:r>
      <w:r w:rsidR="000747B0" w:rsidRPr="00F5433F">
        <w:rPr>
          <w:rFonts w:ascii="Times New Roman" w:hAnsi="Times New Roman" w:cs="Times New Roman"/>
          <w:sz w:val="28"/>
          <w:szCs w:val="28"/>
        </w:rPr>
        <w:t xml:space="preserve">от 12.01.1996 № 8-ФЗ </w:t>
      </w:r>
      <w:r w:rsidR="0002069F" w:rsidRPr="00F5433F">
        <w:rPr>
          <w:rFonts w:ascii="Times New Roman" w:hAnsi="Times New Roman" w:cs="Times New Roman"/>
          <w:sz w:val="28"/>
          <w:szCs w:val="28"/>
        </w:rPr>
        <w:t>«</w:t>
      </w:r>
      <w:r w:rsidRPr="00F5433F">
        <w:rPr>
          <w:rFonts w:ascii="Times New Roman" w:hAnsi="Times New Roman" w:cs="Times New Roman"/>
          <w:sz w:val="28"/>
          <w:szCs w:val="28"/>
        </w:rPr>
        <w:t>О погребении</w:t>
      </w:r>
      <w:r w:rsidRPr="002B25B0">
        <w:rPr>
          <w:rFonts w:ascii="Times New Roman" w:hAnsi="Times New Roman" w:cs="Times New Roman"/>
          <w:sz w:val="28"/>
          <w:szCs w:val="28"/>
        </w:rPr>
        <w:t xml:space="preserve"> и похоронном деле</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по</w:t>
      </w:r>
      <w:r w:rsidR="00477F95">
        <w:rPr>
          <w:rFonts w:ascii="Times New Roman" w:hAnsi="Times New Roman" w:cs="Times New Roman"/>
          <w:sz w:val="28"/>
          <w:szCs w:val="28"/>
        </w:rPr>
        <w:t> </w:t>
      </w:r>
      <w:r w:rsidRPr="002B25B0">
        <w:rPr>
          <w:rFonts w:ascii="Times New Roman" w:hAnsi="Times New Roman" w:cs="Times New Roman"/>
          <w:sz w:val="28"/>
          <w:szCs w:val="28"/>
        </w:rPr>
        <w:t>погребению умерших, не</w:t>
      </w:r>
      <w:r w:rsidR="00BF2FB8" w:rsidRPr="002B25B0">
        <w:rPr>
          <w:rFonts w:ascii="Times New Roman" w:hAnsi="Times New Roman" w:cs="Times New Roman"/>
          <w:sz w:val="28"/>
          <w:szCs w:val="28"/>
        </w:rPr>
        <w:t> </w:t>
      </w:r>
      <w:r w:rsidRPr="002B25B0">
        <w:rPr>
          <w:rFonts w:ascii="Times New Roman" w:hAnsi="Times New Roman" w:cs="Times New Roman"/>
          <w:sz w:val="28"/>
          <w:szCs w:val="28"/>
        </w:rPr>
        <w:t xml:space="preserve">имеющих супруга, близких родственников, иных родственников либо законного представителя умершего, предусмотренные государственной </w:t>
      </w:r>
      <w:hyperlink r:id="rId15" w:history="1">
        <w:r w:rsidRPr="002B25B0">
          <w:rPr>
            <w:rFonts w:ascii="Times New Roman" w:hAnsi="Times New Roman" w:cs="Times New Roman"/>
            <w:sz w:val="28"/>
            <w:szCs w:val="28"/>
          </w:rPr>
          <w:t>программой</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Социальная поддержка и защита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2FB4D7B2" w14:textId="72BA92B0"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специализированным предприятиям по вопросам похоронного дела в целях возмещения затрат по доставке тел умерших (погибших), не имеющих супруга, близких родственников, иных родственников либо законного представителя умершего, с места смерти для судебно-медицинского исследования, предусмотренные государственной </w:t>
      </w:r>
      <w:hyperlink r:id="rId16" w:history="1">
        <w:r w:rsidRPr="002B25B0">
          <w:rPr>
            <w:rFonts w:ascii="Times New Roman" w:hAnsi="Times New Roman" w:cs="Times New Roman"/>
            <w:sz w:val="28"/>
            <w:szCs w:val="28"/>
          </w:rPr>
          <w:t>программой</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Социальная поддержка и защита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47C396CA" w14:textId="511CA91B"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специализированным службам по вопросам похоронного дела на возмещение стоимости услуг, предоставляемых согласно гарантированному перечню услуг по погребению умерших в соответствии с</w:t>
      </w:r>
      <w:r w:rsidR="003B2984" w:rsidRPr="002B25B0">
        <w:rPr>
          <w:rFonts w:ascii="Times New Roman" w:hAnsi="Times New Roman" w:cs="Times New Roman"/>
          <w:sz w:val="28"/>
          <w:szCs w:val="28"/>
        </w:rPr>
        <w:t> </w:t>
      </w:r>
      <w:hyperlink r:id="rId17" w:history="1">
        <w:r w:rsidRPr="002B25B0">
          <w:rPr>
            <w:rFonts w:ascii="Times New Roman" w:hAnsi="Times New Roman" w:cs="Times New Roman"/>
            <w:sz w:val="28"/>
            <w:szCs w:val="28"/>
          </w:rPr>
          <w:t>частью 3 статьи 9</w:t>
        </w:r>
      </w:hyperlink>
      <w:r w:rsidRPr="002B25B0">
        <w:rPr>
          <w:rFonts w:ascii="Times New Roman" w:hAnsi="Times New Roman" w:cs="Times New Roman"/>
          <w:sz w:val="28"/>
          <w:szCs w:val="28"/>
        </w:rPr>
        <w:t xml:space="preserve"> Федерального </w:t>
      </w:r>
      <w:r w:rsidRPr="00F5433F">
        <w:rPr>
          <w:rFonts w:ascii="Times New Roman" w:hAnsi="Times New Roman" w:cs="Times New Roman"/>
          <w:sz w:val="28"/>
          <w:szCs w:val="28"/>
        </w:rPr>
        <w:t xml:space="preserve">закона </w:t>
      </w:r>
      <w:r w:rsidR="000747B0" w:rsidRPr="00F5433F">
        <w:rPr>
          <w:rFonts w:ascii="Times New Roman" w:hAnsi="Times New Roman" w:cs="Times New Roman"/>
          <w:sz w:val="28"/>
          <w:szCs w:val="28"/>
        </w:rPr>
        <w:t>от 12.01.1996 № 8-ФЗ</w:t>
      </w:r>
      <w:r w:rsidR="000747B0" w:rsidRPr="000747B0">
        <w:rPr>
          <w:rFonts w:ascii="Times New Roman" w:hAnsi="Times New Roman" w:cs="Times New Roman"/>
          <w:sz w:val="28"/>
          <w:szCs w:val="28"/>
        </w:rPr>
        <w:t xml:space="preserve">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погребении и похоронном деле</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предусмотренные государственной </w:t>
      </w:r>
      <w:hyperlink r:id="rId18" w:history="1">
        <w:r w:rsidRPr="002B25B0">
          <w:rPr>
            <w:rFonts w:ascii="Times New Roman" w:hAnsi="Times New Roman" w:cs="Times New Roman"/>
            <w:sz w:val="28"/>
            <w:szCs w:val="28"/>
          </w:rPr>
          <w:t>программой</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Социальная поддержка и защита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357C9608" w14:textId="2AC0DC35"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организациям железнодорожного транспорта, осуществляющим пассажирские перевозки в пригородном сообщении, на возмещение недополученных доходов, связанных с предоставлением льготного проезда отдельным категориям граждан, в рамках государственной </w:t>
      </w:r>
      <w:hyperlink r:id="rId19" w:history="1">
        <w:r w:rsidRPr="002B25B0">
          <w:rPr>
            <w:rFonts w:ascii="Times New Roman" w:hAnsi="Times New Roman" w:cs="Times New Roman"/>
            <w:sz w:val="28"/>
            <w:szCs w:val="28"/>
          </w:rPr>
          <w:t>программы</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Социальная поддержка и защита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079471CC" w14:textId="322642B4"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организациям водного транспорта, осуществляющим пассажирские перевозки, на возмещение недополученных доходов, связанных с предоставлением бесплатного проезда отдельным категориям граждан, в</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 xml:space="preserve">рамках государственной </w:t>
      </w:r>
      <w:hyperlink r:id="rId20" w:history="1">
        <w:r w:rsidRPr="002B25B0">
          <w:rPr>
            <w:rFonts w:ascii="Times New Roman" w:hAnsi="Times New Roman" w:cs="Times New Roman"/>
            <w:sz w:val="28"/>
            <w:szCs w:val="28"/>
          </w:rPr>
          <w:t>программы</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Социальная поддержка и защита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64DE5E1F" w14:textId="609C630A"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работодателям на возмещение расходов, связанных с</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 xml:space="preserve">проведением стажировки граждан в рамках заключенных социальных контрактов на оказание государственной социальной помощи, в рамках государственной </w:t>
      </w:r>
      <w:hyperlink r:id="rId21" w:history="1">
        <w:r w:rsidRPr="002B25B0">
          <w:rPr>
            <w:rFonts w:ascii="Times New Roman" w:hAnsi="Times New Roman" w:cs="Times New Roman"/>
            <w:sz w:val="28"/>
            <w:szCs w:val="28"/>
          </w:rPr>
          <w:t>программы</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Социальная поддержка и защита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41CDC240" w14:textId="4EC728FE"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юридическим лицам на реализацию </w:t>
      </w:r>
      <w:r w:rsidR="00056A9A" w:rsidRPr="002B25B0">
        <w:rPr>
          <w:rFonts w:ascii="Times New Roman" w:hAnsi="Times New Roman" w:cs="Times New Roman"/>
          <w:sz w:val="28"/>
          <w:szCs w:val="28"/>
        </w:rPr>
        <w:t>з</w:t>
      </w:r>
      <w:r w:rsidRPr="002B25B0">
        <w:rPr>
          <w:rFonts w:ascii="Times New Roman" w:hAnsi="Times New Roman" w:cs="Times New Roman"/>
          <w:sz w:val="28"/>
          <w:szCs w:val="28"/>
        </w:rPr>
        <w:t xml:space="preserve">акона Тверской области от 06.07.2010 </w:t>
      </w:r>
      <w:r w:rsidR="000524F4" w:rsidRPr="002B25B0">
        <w:rPr>
          <w:rFonts w:ascii="Times New Roman" w:hAnsi="Times New Roman" w:cs="Times New Roman"/>
          <w:sz w:val="28"/>
          <w:szCs w:val="28"/>
        </w:rPr>
        <w:t>№</w:t>
      </w:r>
      <w:r w:rsidR="004A2E9C" w:rsidRPr="002B25B0">
        <w:rPr>
          <w:rFonts w:ascii="Times New Roman" w:hAnsi="Times New Roman" w:cs="Times New Roman"/>
          <w:sz w:val="28"/>
          <w:szCs w:val="28"/>
        </w:rPr>
        <w:t> </w:t>
      </w:r>
      <w:r w:rsidRPr="002B25B0">
        <w:rPr>
          <w:rFonts w:ascii="Times New Roman" w:hAnsi="Times New Roman" w:cs="Times New Roman"/>
          <w:sz w:val="28"/>
          <w:szCs w:val="28"/>
        </w:rPr>
        <w:t xml:space="preserve">58-ЗО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О гарантиях равенства политических партий, </w:t>
      </w:r>
      <w:r w:rsidRPr="002B25B0">
        <w:rPr>
          <w:rFonts w:ascii="Times New Roman" w:hAnsi="Times New Roman" w:cs="Times New Roman"/>
          <w:sz w:val="28"/>
          <w:szCs w:val="28"/>
        </w:rPr>
        <w:lastRenderedPageBreak/>
        <w:t>представленных в Законодательном Собрании Тверской области, при освещении их деятельности региональными телеканалом и радиоканалом</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0DA1D5D0" w14:textId="20647976"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юридическим лицам, индивидуальным предпринимателям в целях возмещения недополученных доходов, связанных с предоставлением льготного проезда по единому социальному проездному билету на территории Тверской области, в рамках государственной программы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Развитие транспортного комплекса и дорожного хозяйства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149447C2" w14:textId="10DC9355"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организациям железнодорожного транспорта в целях возмещения недополученных доходов, возникающих в результате государственного регулирования тарифов на услуги по перевозке пассажиров железнодорожным транспортом общего пользования в пригородном сообщении на территории Тверской области, в рамках государственной </w:t>
      </w:r>
      <w:hyperlink r:id="rId22" w:history="1">
        <w:r w:rsidRPr="002B25B0">
          <w:rPr>
            <w:rFonts w:ascii="Times New Roman" w:hAnsi="Times New Roman" w:cs="Times New Roman"/>
            <w:sz w:val="28"/>
            <w:szCs w:val="28"/>
          </w:rPr>
          <w:t>программы</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Развитие транспортного комплекса и дорожного хозяйства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1791A3FD" w14:textId="5BE2B402" w:rsidR="00635FA8" w:rsidRPr="002B25B0" w:rsidRDefault="000F6F97"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юридическим лицам, предусмотренные государственной </w:t>
      </w:r>
      <w:hyperlink r:id="rId23" w:history="1">
        <w:r w:rsidRPr="002B25B0">
          <w:rPr>
            <w:rFonts w:ascii="Times New Roman" w:hAnsi="Times New Roman" w:cs="Times New Roman"/>
            <w:sz w:val="28"/>
            <w:szCs w:val="28"/>
          </w:rPr>
          <w:t>программой</w:t>
        </w:r>
      </w:hyperlink>
      <w:r w:rsidRPr="002B25B0">
        <w:rPr>
          <w:rFonts w:ascii="Times New Roman" w:hAnsi="Times New Roman" w:cs="Times New Roman"/>
          <w:sz w:val="28"/>
          <w:szCs w:val="28"/>
        </w:rPr>
        <w:t xml:space="preserve"> Тверской области «Жилищно-коммунальное хозяйство и энергетика Тверской области»</w:t>
      </w:r>
      <w:r w:rsidR="00635FA8" w:rsidRPr="002B25B0">
        <w:rPr>
          <w:rFonts w:ascii="Times New Roman" w:hAnsi="Times New Roman" w:cs="Times New Roman"/>
          <w:sz w:val="28"/>
          <w:szCs w:val="28"/>
        </w:rPr>
        <w:t>;</w:t>
      </w:r>
    </w:p>
    <w:p w14:paraId="494CD177" w14:textId="36315926"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юридическим лицам и индивидуальным предпринимателям, предусмотренные государственной </w:t>
      </w:r>
      <w:hyperlink r:id="rId24" w:history="1">
        <w:r w:rsidRPr="002B25B0">
          <w:rPr>
            <w:rFonts w:ascii="Times New Roman" w:hAnsi="Times New Roman" w:cs="Times New Roman"/>
            <w:sz w:val="28"/>
            <w:szCs w:val="28"/>
          </w:rPr>
          <w:t>программой</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Развитие туристской индустрии в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230C90AF" w14:textId="5ED558C4"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региональному оператору по обращению с твердыми коммунальными отходами на территории Тверской области на возмещение недополученных доходов, связанных с предоставлением льготы по оплате коммунальной услуги за обращение с твердыми коммунальными отходами многодетной семье, предусмотренные государственной программой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Развитие демографической и семейной политики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63630C81" w14:textId="1A0B5AB1" w:rsidR="00BF2FB8" w:rsidRPr="002B25B0" w:rsidRDefault="000F6F97" w:rsidP="000F6F97">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юридическим лицам в целях возмещения затрат, связанных с производством и формированием комплектов школьной формы для детей из отдельных категорий семей в Тверской области, воспитывающих трех и более детей, при поступлении (переводе) ребенка (детей) в 1 – 11 классы общеобразовательных организаций, находящихся на территории Тверской области, в рамках государственной программы Тверской области «Развитие демографической и семейной политики Тверской области»;</w:t>
      </w:r>
    </w:p>
    <w:p w14:paraId="4CDA9D12" w14:textId="7C8C8927" w:rsidR="00BF2FB8" w:rsidRPr="002B25B0" w:rsidRDefault="00BF2FB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юридическим лицам на возмещение затрат по страхованию автотранспорта многодетных семей в Тверской области в рамках </w:t>
      </w:r>
      <w:r w:rsidRPr="002B25B0">
        <w:rPr>
          <w:rFonts w:ascii="Times New Roman" w:hAnsi="Times New Roman" w:cs="Times New Roman"/>
          <w:sz w:val="28"/>
          <w:szCs w:val="28"/>
        </w:rPr>
        <w:lastRenderedPageBreak/>
        <w:t>государственной программы Тверской области «Развитие демографической и семейной политики Тверской области»;</w:t>
      </w:r>
    </w:p>
    <w:p w14:paraId="64E0B921" w14:textId="2FC14DD5" w:rsidR="00635FA8" w:rsidRPr="002B25B0" w:rsidRDefault="008A5B4F"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гранты в форме субсидий социальным предприятиям на финансовое обеспечение затрат, связанных с реализацией проекта в сфере социального предпринимательства, и (или) субъектам малого и среднего предпринимательства, созданным физическими лицами в возрасте до 25 лет включительно, на финансовое обеспечение затрат, связанных с реализацией проекта в сфере предпринимательской деятельности, предусмотренные государственной программой Тверской области «Эффективное развитие экономики, инвестиционной и предпринимательской среды Тверской области»</w:t>
      </w:r>
      <w:r w:rsidR="00635FA8" w:rsidRPr="002B25B0">
        <w:rPr>
          <w:rFonts w:ascii="Times New Roman" w:hAnsi="Times New Roman" w:cs="Times New Roman"/>
          <w:sz w:val="28"/>
          <w:szCs w:val="28"/>
        </w:rPr>
        <w:t>;</w:t>
      </w:r>
    </w:p>
    <w:p w14:paraId="1C2B174F" w14:textId="699D5239" w:rsidR="00635FA8" w:rsidRPr="002B25B0"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сельскохозяйственным товаропроизводителям, реализующим инвестиционные проекты на территории Тверской области, на</w:t>
      </w:r>
      <w:r w:rsidR="003939BB" w:rsidRPr="002B25B0">
        <w:rPr>
          <w:rFonts w:ascii="Times New Roman" w:hAnsi="Times New Roman" w:cs="Times New Roman"/>
          <w:sz w:val="28"/>
          <w:szCs w:val="28"/>
        </w:rPr>
        <w:t> </w:t>
      </w:r>
      <w:r w:rsidRPr="002B25B0">
        <w:rPr>
          <w:rFonts w:ascii="Times New Roman" w:hAnsi="Times New Roman" w:cs="Times New Roman"/>
          <w:sz w:val="28"/>
          <w:szCs w:val="28"/>
        </w:rPr>
        <w:t xml:space="preserve">возмещение части затрат в связи с уплатой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в рамках государственной программы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6E562D11" w14:textId="4878C1C7" w:rsidR="00BB1673" w:rsidRPr="002B25B0" w:rsidRDefault="00BB1673"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субсидий юридическим лицам в целях возмещения части затрат, связанных с уплатой процентов по кредитам, полученным в российских кредитных организациях на капитальные вложения в рамках реализации инвестиционных проектов на территории Тверской области, </w:t>
      </w:r>
      <w:r w:rsidR="008A5B4F" w:rsidRPr="002B25B0">
        <w:rPr>
          <w:rFonts w:ascii="Times New Roman" w:hAnsi="Times New Roman" w:cs="Times New Roman"/>
          <w:sz w:val="28"/>
          <w:szCs w:val="28"/>
        </w:rPr>
        <w:t>предусмотренные</w:t>
      </w:r>
      <w:r w:rsidRPr="002B25B0">
        <w:rPr>
          <w:rFonts w:ascii="Times New Roman" w:hAnsi="Times New Roman" w:cs="Times New Roman"/>
          <w:sz w:val="28"/>
          <w:szCs w:val="28"/>
        </w:rPr>
        <w:t xml:space="preserve"> государственной программ</w:t>
      </w:r>
      <w:r w:rsidR="008A5B4F" w:rsidRPr="002B25B0">
        <w:rPr>
          <w:rFonts w:ascii="Times New Roman" w:hAnsi="Times New Roman" w:cs="Times New Roman"/>
          <w:sz w:val="28"/>
          <w:szCs w:val="28"/>
        </w:rPr>
        <w:t>ой</w:t>
      </w:r>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41D29E92" w14:textId="6862D84E" w:rsidR="00D01E51" w:rsidRPr="002B25B0" w:rsidRDefault="00D01E51"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юридическим лицам, реализующим на территории Тверской области инвестиционные проекты, в рамках государственной программы Тверской области «Эффективное развитие экономики, инвестиционной и предпринимательской среды Тверской области»</w:t>
      </w:r>
      <w:r w:rsidR="000F6F97" w:rsidRPr="002B25B0">
        <w:rPr>
          <w:rFonts w:ascii="Times New Roman" w:hAnsi="Times New Roman" w:cs="Times New Roman"/>
          <w:sz w:val="28"/>
          <w:szCs w:val="28"/>
        </w:rPr>
        <w:t>;</w:t>
      </w:r>
    </w:p>
    <w:p w14:paraId="559D0AC2" w14:textId="431004A3" w:rsidR="000F6F97" w:rsidRPr="002B25B0" w:rsidRDefault="000F6F97" w:rsidP="000F6F97">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 закупку оборудования объектов зарядной инфраструктуры для быстрой зарядки электрического автомобильного транспорта в рамках государственной </w:t>
      </w:r>
      <w:r w:rsidRPr="002B25B0">
        <w:rPr>
          <w:rFonts w:ascii="Times New Roman" w:hAnsi="Times New Roman" w:cs="Times New Roman"/>
          <w:sz w:val="28"/>
          <w:szCs w:val="28"/>
        </w:rPr>
        <w:lastRenderedPageBreak/>
        <w:t>программы Тверской области «Развитие промышленного производства и торговли в Тверской области»;</w:t>
      </w:r>
    </w:p>
    <w:p w14:paraId="5FE4B333" w14:textId="5BC9C2B6" w:rsidR="000F6F97" w:rsidRPr="00D9415D" w:rsidRDefault="000F6F97" w:rsidP="000F6F97">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color w:val="000000" w:themeColor="text1"/>
          <w:sz w:val="28"/>
          <w:szCs w:val="28"/>
        </w:rPr>
        <w:t xml:space="preserve">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 в рамках государственной программы Тверской области «Развитие промышленного </w:t>
      </w:r>
      <w:r w:rsidRPr="00D9415D">
        <w:rPr>
          <w:rFonts w:ascii="Times New Roman" w:hAnsi="Times New Roman" w:cs="Times New Roman"/>
          <w:color w:val="000000" w:themeColor="text1"/>
          <w:sz w:val="28"/>
          <w:szCs w:val="28"/>
        </w:rPr>
        <w:t>производства</w:t>
      </w:r>
      <w:r w:rsidR="006B59E5" w:rsidRPr="00D9415D">
        <w:rPr>
          <w:rFonts w:ascii="Times New Roman" w:hAnsi="Times New Roman" w:cs="Times New Roman"/>
          <w:color w:val="000000" w:themeColor="text1"/>
          <w:sz w:val="28"/>
          <w:szCs w:val="28"/>
        </w:rPr>
        <w:t xml:space="preserve"> и торговли в Тверской области»;</w:t>
      </w:r>
    </w:p>
    <w:p w14:paraId="663FB9F3" w14:textId="5BD3A095" w:rsidR="006B59E5" w:rsidRPr="00D9415D" w:rsidRDefault="006B59E5" w:rsidP="006B59E5">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color w:val="000000" w:themeColor="text1"/>
          <w:sz w:val="28"/>
          <w:szCs w:val="28"/>
        </w:rPr>
      </w:pPr>
      <w:r w:rsidRPr="00D9415D">
        <w:rPr>
          <w:rFonts w:ascii="Times New Roman" w:hAnsi="Times New Roman" w:cs="Times New Roman"/>
          <w:color w:val="000000" w:themeColor="text1"/>
          <w:sz w:val="28"/>
          <w:szCs w:val="28"/>
        </w:rPr>
        <w:t>субсидии юридическим лицам на финансовое обеспечение затрат в целях урегулирования кредиторской задолженности по обращению с отходами производства и потребления в рамках государственной программы Тверской области «Управление природными ресурсами и охрана окружающей среды Тверской области».</w:t>
      </w:r>
    </w:p>
    <w:p w14:paraId="15C1AA7A" w14:textId="15D288CE" w:rsidR="00635FA8" w:rsidRPr="00D9415D"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 Порядок предоставления субсидий, предусмотренных частью</w:t>
      </w:r>
      <w:r w:rsidR="005B2AB6">
        <w:rPr>
          <w:rFonts w:ascii="Times New Roman" w:hAnsi="Times New Roman" w:cs="Times New Roman"/>
          <w:sz w:val="28"/>
          <w:szCs w:val="28"/>
        </w:rPr>
        <w:t> </w:t>
      </w:r>
      <w:r w:rsidRPr="002B25B0">
        <w:rPr>
          <w:rFonts w:ascii="Times New Roman" w:hAnsi="Times New Roman" w:cs="Times New Roman"/>
          <w:sz w:val="28"/>
          <w:szCs w:val="28"/>
        </w:rPr>
        <w:t xml:space="preserve">1 настоящей </w:t>
      </w:r>
      <w:r w:rsidRPr="00D9415D">
        <w:rPr>
          <w:rFonts w:ascii="Times New Roman" w:hAnsi="Times New Roman" w:cs="Times New Roman"/>
          <w:sz w:val="28"/>
          <w:szCs w:val="28"/>
        </w:rPr>
        <w:t>статьи, определяется Правительством Тверской области.</w:t>
      </w:r>
    </w:p>
    <w:p w14:paraId="666B4CCC" w14:textId="79BDC8DE" w:rsidR="00B51EF8" w:rsidRPr="00D9415D" w:rsidRDefault="00635FA8" w:rsidP="00B51EF8">
      <w:pPr>
        <w:pStyle w:val="ConsPlusNormal"/>
        <w:widowControl/>
        <w:spacing w:before="120" w:line="276" w:lineRule="auto"/>
        <w:ind w:firstLine="709"/>
        <w:jc w:val="both"/>
        <w:rPr>
          <w:rFonts w:ascii="Times New Roman" w:hAnsi="Times New Roman" w:cs="Times New Roman"/>
          <w:sz w:val="28"/>
          <w:szCs w:val="28"/>
        </w:rPr>
      </w:pPr>
      <w:r w:rsidRPr="00D9415D">
        <w:rPr>
          <w:rFonts w:ascii="Times New Roman" w:hAnsi="Times New Roman" w:cs="Times New Roman"/>
          <w:sz w:val="28"/>
          <w:szCs w:val="28"/>
        </w:rPr>
        <w:t xml:space="preserve">3. </w:t>
      </w:r>
      <w:r w:rsidR="00B51EF8" w:rsidRPr="00D9415D">
        <w:rPr>
          <w:rFonts w:ascii="Times New Roman" w:hAnsi="Times New Roman" w:cs="Times New Roman"/>
          <w:sz w:val="28"/>
          <w:szCs w:val="28"/>
        </w:rPr>
        <w:t>В соответствии с пунктом 7 статьи 78 Бюджетного кодекса Российской Федерации из областного бюджета предоставляются,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гранты в форме субсидий, в том числе предоставляемых на конкурентной основе.</w:t>
      </w:r>
    </w:p>
    <w:p w14:paraId="315DB99F" w14:textId="42F500DE" w:rsidR="00635FA8" w:rsidRDefault="00B51EF8" w:rsidP="00B51EF8">
      <w:pPr>
        <w:pStyle w:val="ConsPlusNormal"/>
        <w:widowControl/>
        <w:spacing w:before="120" w:line="276" w:lineRule="auto"/>
        <w:ind w:firstLine="709"/>
        <w:jc w:val="both"/>
        <w:rPr>
          <w:rFonts w:ascii="Times New Roman" w:hAnsi="Times New Roman" w:cs="Times New Roman"/>
          <w:sz w:val="28"/>
          <w:szCs w:val="28"/>
        </w:rPr>
      </w:pPr>
      <w:r w:rsidRPr="00D9415D">
        <w:rPr>
          <w:rFonts w:ascii="Times New Roman" w:hAnsi="Times New Roman" w:cs="Times New Roman"/>
          <w:sz w:val="28"/>
          <w:szCs w:val="28"/>
        </w:rPr>
        <w:t>Порядок предоставления указанных грантов в форме субсидий из областного бюджета, за исключением грантов, порядок предоставления которых определен решением Президента Российской Федерации, устанавливается нормативными правовыми актами Правительства Тверской области.</w:t>
      </w:r>
    </w:p>
    <w:p w14:paraId="3CFE016A" w14:textId="77777777" w:rsidR="00B51EF8" w:rsidRPr="002B25B0" w:rsidRDefault="00B51EF8" w:rsidP="00B51EF8">
      <w:pPr>
        <w:pStyle w:val="ConsPlusNormal"/>
        <w:widowControl/>
        <w:spacing w:before="120" w:line="276" w:lineRule="auto"/>
        <w:ind w:firstLine="709"/>
        <w:jc w:val="both"/>
        <w:rPr>
          <w:rFonts w:ascii="Times New Roman" w:hAnsi="Times New Roman" w:cs="Times New Roman"/>
          <w:sz w:val="28"/>
          <w:szCs w:val="28"/>
        </w:rPr>
      </w:pPr>
    </w:p>
    <w:p w14:paraId="73A6C560" w14:textId="7917B4D6"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 xml:space="preserve">Статья </w:t>
      </w:r>
      <w:r w:rsidR="006E32BA" w:rsidRPr="002B25B0">
        <w:rPr>
          <w:rFonts w:ascii="Times New Roman" w:hAnsi="Times New Roman" w:cs="Times New Roman"/>
          <w:sz w:val="28"/>
          <w:szCs w:val="28"/>
        </w:rPr>
        <w:t>27</w:t>
      </w:r>
    </w:p>
    <w:p w14:paraId="6CC8D86D" w14:textId="66E3F708"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bookmarkStart w:id="3" w:name="P250"/>
      <w:bookmarkEnd w:id="3"/>
      <w:r w:rsidRPr="002B25B0">
        <w:rPr>
          <w:rFonts w:ascii="Times New Roman" w:hAnsi="Times New Roman" w:cs="Times New Roman"/>
          <w:sz w:val="28"/>
          <w:szCs w:val="28"/>
        </w:rPr>
        <w:t>1. В соответствии с пунктом 2 статьи 78.1 Бюджетного кодекса Российской Федерации из областного бюджета предоставляются:</w:t>
      </w:r>
    </w:p>
    <w:p w14:paraId="7023C987" w14:textId="4A6BD4F7" w:rsidR="00635FA8" w:rsidRPr="002B25B0"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25" w:history="1">
        <w:r w:rsidRPr="002B25B0">
          <w:rPr>
            <w:rFonts w:ascii="Times New Roman" w:hAnsi="Times New Roman" w:cs="Times New Roman"/>
            <w:sz w:val="28"/>
            <w:szCs w:val="28"/>
          </w:rPr>
          <w:t>программой</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Развитие образования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27F72AAB" w14:textId="5A85FDCE" w:rsidR="00635FA8" w:rsidRPr="002B25B0"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 xml:space="preserve">субсидии некоммерческим организациям, предусмотренные государственной программой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502CA7E1" w14:textId="2B38276E" w:rsidR="00635FA8" w:rsidRPr="002B25B0"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Развитие промышленного производства и торговли в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5C3140B2" w14:textId="468F5C98" w:rsidR="00635FA8" w:rsidRPr="002B25B0"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Сельское хозяйство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688BE453" w14:textId="05B4709C" w:rsidR="00635FA8" w:rsidRPr="002B25B0"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74423A98" w14:textId="77777777" w:rsidR="00E90692" w:rsidRPr="00C13D0D" w:rsidRDefault="00E90692" w:rsidP="00E90692">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C13D0D">
        <w:rPr>
          <w:rFonts w:ascii="Times New Roman" w:hAnsi="Times New Roman" w:cs="Times New Roman"/>
          <w:sz w:val="28"/>
          <w:szCs w:val="28"/>
        </w:rPr>
        <w:t>субсидии некоммерческим организациям, предусмотренные государственной программой Тверской области «Государственное управление и гражданское общество Тверской области»;</w:t>
      </w:r>
    </w:p>
    <w:p w14:paraId="627BF157" w14:textId="44D6039D" w:rsidR="00E90692" w:rsidRPr="00C13D0D" w:rsidRDefault="00E90692" w:rsidP="00E90692">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C13D0D">
        <w:rPr>
          <w:rFonts w:ascii="Times New Roman" w:hAnsi="Times New Roman" w:cs="Times New Roman"/>
          <w:sz w:val="28"/>
          <w:szCs w:val="28"/>
        </w:rPr>
        <w:t>субсидии некоммерческим организациям, предусмотренные государственной программой Тверской области «Обеспечение взаимодействия с органами местного самоуправления муниципальных образований Тверской области»;</w:t>
      </w:r>
    </w:p>
    <w:p w14:paraId="2DD845A5" w14:textId="0C8EE55B" w:rsidR="00635FA8" w:rsidRPr="002B25B0" w:rsidRDefault="00635FA8" w:rsidP="00CD74B2">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Молодежь Верхневолжья</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5CF494D2" w14:textId="6667DC23" w:rsidR="00635FA8" w:rsidRPr="002B25B0"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26" w:history="1">
        <w:r w:rsidRPr="002B25B0">
          <w:rPr>
            <w:rFonts w:ascii="Times New Roman" w:hAnsi="Times New Roman" w:cs="Times New Roman"/>
            <w:sz w:val="28"/>
            <w:szCs w:val="28"/>
          </w:rPr>
          <w:t>программой</w:t>
        </w:r>
      </w:hyperlink>
      <w:r w:rsidRPr="002B25B0">
        <w:rPr>
          <w:rFonts w:ascii="Times New Roman" w:hAnsi="Times New Roman" w:cs="Times New Roman"/>
          <w:sz w:val="28"/>
          <w:szCs w:val="28"/>
        </w:rPr>
        <w:t xml:space="preserve">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Социальная поддержка и защита населения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3A09F851" w14:textId="6F5FD1B1" w:rsidR="00635FA8" w:rsidRPr="002B25B0"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Управление общественными финансами и совершенствование региональной налоговой политики</w:t>
      </w:r>
      <w:r w:rsidR="0002069F" w:rsidRPr="002B25B0">
        <w:rPr>
          <w:rFonts w:ascii="Times New Roman" w:hAnsi="Times New Roman" w:cs="Times New Roman"/>
          <w:sz w:val="28"/>
          <w:szCs w:val="28"/>
        </w:rPr>
        <w:t>»</w:t>
      </w:r>
      <w:r w:rsidR="004B7E4B" w:rsidRPr="002B25B0">
        <w:rPr>
          <w:rFonts w:ascii="Times New Roman" w:hAnsi="Times New Roman" w:cs="Times New Roman"/>
          <w:sz w:val="28"/>
          <w:szCs w:val="28"/>
        </w:rPr>
        <w:t>;</w:t>
      </w:r>
    </w:p>
    <w:p w14:paraId="56D5A5D2" w14:textId="6909DE66" w:rsidR="004B7E4B" w:rsidRPr="002B25B0" w:rsidRDefault="004B7E4B" w:rsidP="004B7E4B">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субсидии некоммерческим организациям, предусмотренные государственной программой Тверской области «Сохранение, популяризация и государственная охрана культурного наследия Тверской области»;</w:t>
      </w:r>
    </w:p>
    <w:p w14:paraId="6002B574" w14:textId="56FAA7E6" w:rsidR="004B7E4B" w:rsidRPr="002B25B0" w:rsidRDefault="004B7E4B" w:rsidP="004B7E4B">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субсидии некоммерческим организациям, предусмотренные государственной программой Тверской области «Развитие туристской индустрии в Тверск</w:t>
      </w:r>
      <w:r w:rsidR="00A2604C" w:rsidRPr="002B25B0">
        <w:rPr>
          <w:rFonts w:ascii="Times New Roman" w:hAnsi="Times New Roman" w:cs="Times New Roman"/>
          <w:sz w:val="28"/>
          <w:szCs w:val="28"/>
        </w:rPr>
        <w:t>ой области»;</w:t>
      </w:r>
    </w:p>
    <w:p w14:paraId="29112DD9" w14:textId="35CF6573" w:rsidR="00A2604C" w:rsidRDefault="00A2604C" w:rsidP="004B7E4B">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 субсидии некоммерческим организациям, предусмотренные государственной программой Тверской обла</w:t>
      </w:r>
      <w:r w:rsidR="00532633">
        <w:rPr>
          <w:rFonts w:ascii="Times New Roman" w:hAnsi="Times New Roman" w:cs="Times New Roman"/>
          <w:sz w:val="28"/>
          <w:szCs w:val="28"/>
        </w:rPr>
        <w:t>сти «Культура Тверской области»;</w:t>
      </w:r>
    </w:p>
    <w:p w14:paraId="7073BFB8" w14:textId="798C84E1" w:rsidR="00532633" w:rsidRPr="00901249" w:rsidRDefault="00532633" w:rsidP="004B7E4B">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901249">
        <w:rPr>
          <w:rFonts w:ascii="Times New Roman" w:hAnsi="Times New Roman"/>
          <w:sz w:val="28"/>
          <w:szCs w:val="28"/>
        </w:rPr>
        <w:t>субсидии некоммерческим организациям, предусмотренные государственной программой Тверской области «Обеспечение государственного надзора и контроля в Тверской области»;</w:t>
      </w:r>
    </w:p>
    <w:p w14:paraId="1ED2B0BD" w14:textId="07038017" w:rsidR="00532633" w:rsidRPr="000D5014" w:rsidRDefault="00532633" w:rsidP="00532633">
      <w:pPr>
        <w:pStyle w:val="ConsPlusNormal"/>
        <w:widowControl/>
        <w:numPr>
          <w:ilvl w:val="0"/>
          <w:numId w:val="4"/>
        </w:numPr>
        <w:tabs>
          <w:tab w:val="left" w:pos="1134"/>
        </w:tabs>
        <w:spacing w:before="120" w:line="276" w:lineRule="auto"/>
        <w:ind w:left="0" w:firstLine="709"/>
        <w:jc w:val="both"/>
        <w:rPr>
          <w:rFonts w:ascii="Times New Roman" w:hAnsi="Times New Roman"/>
          <w:sz w:val="28"/>
          <w:szCs w:val="28"/>
        </w:rPr>
      </w:pPr>
      <w:r w:rsidRPr="00B843FE">
        <w:rPr>
          <w:rFonts w:ascii="Times New Roman" w:hAnsi="Times New Roman"/>
          <w:sz w:val="28"/>
          <w:szCs w:val="28"/>
        </w:rPr>
        <w:t xml:space="preserve">субсидии некоммерческим организациям, предусмотренные государственной программой Тверской области «Развитие демографической и семейной </w:t>
      </w:r>
      <w:r w:rsidRPr="000D5014">
        <w:rPr>
          <w:rFonts w:ascii="Times New Roman" w:hAnsi="Times New Roman"/>
          <w:sz w:val="28"/>
          <w:szCs w:val="28"/>
        </w:rPr>
        <w:t>политик</w:t>
      </w:r>
      <w:r w:rsidR="000747B0" w:rsidRPr="000D5014">
        <w:rPr>
          <w:rFonts w:ascii="Times New Roman" w:hAnsi="Times New Roman"/>
          <w:sz w:val="28"/>
          <w:szCs w:val="28"/>
        </w:rPr>
        <w:t>и Тверской области»;</w:t>
      </w:r>
    </w:p>
    <w:p w14:paraId="2C559918" w14:textId="786234AE" w:rsidR="000747B0" w:rsidRPr="000D5014" w:rsidRDefault="000747B0" w:rsidP="000747B0">
      <w:pPr>
        <w:pStyle w:val="ConsPlusNormal"/>
        <w:widowControl/>
        <w:numPr>
          <w:ilvl w:val="0"/>
          <w:numId w:val="4"/>
        </w:numPr>
        <w:tabs>
          <w:tab w:val="left" w:pos="1134"/>
        </w:tabs>
        <w:spacing w:before="120" w:line="276" w:lineRule="auto"/>
        <w:ind w:left="0" w:firstLine="709"/>
        <w:jc w:val="both"/>
        <w:rPr>
          <w:rFonts w:ascii="Times New Roman" w:hAnsi="Times New Roman"/>
          <w:sz w:val="28"/>
          <w:szCs w:val="28"/>
        </w:rPr>
      </w:pPr>
      <w:r w:rsidRPr="000D5014">
        <w:rPr>
          <w:rFonts w:ascii="Times New Roman" w:hAnsi="Times New Roman"/>
          <w:sz w:val="28"/>
          <w:szCs w:val="28"/>
        </w:rPr>
        <w:t>субсидии некоммерческим организациям, предусмотренные государственной программой Тверской области «Физическая культ</w:t>
      </w:r>
      <w:r w:rsidR="00BD7711" w:rsidRPr="000D5014">
        <w:rPr>
          <w:rFonts w:ascii="Times New Roman" w:hAnsi="Times New Roman"/>
          <w:sz w:val="28"/>
          <w:szCs w:val="28"/>
        </w:rPr>
        <w:t>ура и спорт Тверской области»;</w:t>
      </w:r>
    </w:p>
    <w:p w14:paraId="6A8C0174" w14:textId="16BA4D7D" w:rsidR="00BD7711" w:rsidRPr="005C41FE" w:rsidRDefault="00BD7711" w:rsidP="00BD7711">
      <w:pPr>
        <w:pStyle w:val="ConsPlusNormal"/>
        <w:widowControl/>
        <w:numPr>
          <w:ilvl w:val="0"/>
          <w:numId w:val="4"/>
        </w:numPr>
        <w:tabs>
          <w:tab w:val="left" w:pos="1134"/>
        </w:tabs>
        <w:spacing w:before="120" w:line="276" w:lineRule="auto"/>
        <w:ind w:left="0" w:firstLine="709"/>
        <w:jc w:val="both"/>
        <w:rPr>
          <w:rFonts w:ascii="Times New Roman" w:hAnsi="Times New Roman"/>
          <w:sz w:val="28"/>
          <w:szCs w:val="28"/>
        </w:rPr>
      </w:pPr>
      <w:r w:rsidRPr="005C41FE">
        <w:rPr>
          <w:rFonts w:ascii="Times New Roman" w:hAnsi="Times New Roman"/>
          <w:sz w:val="28"/>
          <w:szCs w:val="28"/>
        </w:rPr>
        <w:t>субсидии некоммерческим организациям, предусмотренные государственной программой Тверской области «Содействие занятости населения Тверской области».</w:t>
      </w:r>
    </w:p>
    <w:p w14:paraId="1FB5B717" w14:textId="405CF9F5"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w:t>
      </w:r>
      <w:r w:rsidR="00607834" w:rsidRPr="002B25B0">
        <w:rPr>
          <w:rFonts w:ascii="Times New Roman" w:hAnsi="Times New Roman" w:cs="Times New Roman"/>
          <w:sz w:val="28"/>
          <w:szCs w:val="28"/>
        </w:rPr>
        <w:t> </w:t>
      </w:r>
      <w:r w:rsidR="00DA2177" w:rsidRPr="006539BC">
        <w:rPr>
          <w:rFonts w:ascii="Times New Roman" w:hAnsi="Times New Roman" w:cs="Times New Roman"/>
          <w:sz w:val="28"/>
          <w:szCs w:val="28"/>
        </w:rPr>
        <w:t>Порядок предоставления субсидий, предусмотренных частью 1 настоящей статьи, устанавливается нормативными правовыми актами Правительства Тверской области</w:t>
      </w:r>
      <w:r w:rsidRPr="006539BC">
        <w:rPr>
          <w:rFonts w:ascii="Times New Roman" w:hAnsi="Times New Roman" w:cs="Times New Roman"/>
          <w:sz w:val="28"/>
          <w:szCs w:val="28"/>
        </w:rPr>
        <w:t>.</w:t>
      </w:r>
    </w:p>
    <w:p w14:paraId="063F24BD" w14:textId="2EAB662F" w:rsidR="003F071F" w:rsidRPr="006539BC" w:rsidRDefault="00635FA8" w:rsidP="003F071F">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3.</w:t>
      </w:r>
      <w:r w:rsidR="00DA2177">
        <w:rPr>
          <w:rFonts w:ascii="Times New Roman" w:hAnsi="Times New Roman" w:cs="Times New Roman"/>
          <w:sz w:val="28"/>
          <w:szCs w:val="28"/>
        </w:rPr>
        <w:t> </w:t>
      </w:r>
      <w:r w:rsidR="003F071F" w:rsidRPr="006539BC">
        <w:rPr>
          <w:rFonts w:ascii="Times New Roman" w:hAnsi="Times New Roman" w:cs="Times New Roman"/>
          <w:sz w:val="28"/>
          <w:szCs w:val="28"/>
        </w:rPr>
        <w:t>В соответствии с пунктом 4 статьи 78.1 Бюджетного кодекса Российской Федерации из областного бюджета предоставляются, в том числе в соответствии с решением Президента Российской Федерации, некоммерческим организациям, не являющимся казенными учреждениями, гранты в форме субсидий, в том числе предоставляемых исполнительными органами Тверской области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386CED9D" w14:textId="77777777" w:rsidR="003F071F" w:rsidRDefault="003F071F" w:rsidP="003F071F">
      <w:pPr>
        <w:pStyle w:val="ConsPlusNormal"/>
        <w:widowControl/>
        <w:spacing w:before="120" w:line="276" w:lineRule="auto"/>
        <w:ind w:firstLine="709"/>
        <w:jc w:val="both"/>
        <w:rPr>
          <w:rFonts w:ascii="Times New Roman" w:hAnsi="Times New Roman" w:cs="Times New Roman"/>
          <w:sz w:val="28"/>
          <w:szCs w:val="28"/>
        </w:rPr>
      </w:pPr>
      <w:r w:rsidRPr="006539BC">
        <w:rPr>
          <w:rFonts w:ascii="Times New Roman" w:hAnsi="Times New Roman" w:cs="Times New Roman"/>
          <w:sz w:val="28"/>
          <w:szCs w:val="28"/>
        </w:rPr>
        <w:t>Порядок предоставления указанных грантов в форме субсидий из областного бюджета, за исключением грантов, порядок предоставления которых определен решением Президента Российской Федерации, устанавливается нормативными правовыми актами Правительства Тверской области.</w:t>
      </w:r>
    </w:p>
    <w:p w14:paraId="0B2BF346" w14:textId="76BC7F4F" w:rsidR="00635FA8" w:rsidRPr="002B25B0" w:rsidRDefault="00635FA8" w:rsidP="003F071F">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 xml:space="preserve">4. В соответствии со </w:t>
      </w:r>
      <w:hyperlink r:id="rId27" w:history="1">
        <w:r w:rsidRPr="002B25B0">
          <w:rPr>
            <w:rFonts w:ascii="Times New Roman" w:hAnsi="Times New Roman" w:cs="Times New Roman"/>
            <w:sz w:val="28"/>
            <w:szCs w:val="28"/>
          </w:rPr>
          <w:t>статьей 19</w:t>
        </w:r>
      </w:hyperlink>
      <w:r w:rsidRPr="002B25B0">
        <w:rPr>
          <w:rFonts w:ascii="Times New Roman" w:hAnsi="Times New Roman" w:cs="Times New Roman"/>
          <w:sz w:val="28"/>
          <w:szCs w:val="28"/>
        </w:rPr>
        <w:t xml:space="preserve"> Федерального закона от 26.07.2006 </w:t>
      </w:r>
      <w:r w:rsidR="007F5867" w:rsidRPr="002B25B0">
        <w:rPr>
          <w:rFonts w:ascii="Times New Roman" w:hAnsi="Times New Roman" w:cs="Times New Roman"/>
          <w:sz w:val="28"/>
          <w:szCs w:val="28"/>
        </w:rPr>
        <w:br/>
      </w:r>
      <w:r w:rsidR="0018684E" w:rsidRPr="002B25B0">
        <w:rPr>
          <w:rFonts w:ascii="Times New Roman" w:hAnsi="Times New Roman" w:cs="Times New Roman"/>
          <w:sz w:val="28"/>
          <w:szCs w:val="28"/>
        </w:rPr>
        <w:t>№</w:t>
      </w:r>
      <w:r w:rsidR="008B71B2" w:rsidRPr="002B25B0">
        <w:rPr>
          <w:rFonts w:ascii="Times New Roman" w:hAnsi="Times New Roman" w:cs="Times New Roman"/>
          <w:sz w:val="28"/>
          <w:szCs w:val="28"/>
        </w:rPr>
        <w:t> </w:t>
      </w:r>
      <w:r w:rsidRPr="002B25B0">
        <w:rPr>
          <w:rFonts w:ascii="Times New Roman" w:hAnsi="Times New Roman" w:cs="Times New Roman"/>
          <w:sz w:val="28"/>
          <w:szCs w:val="28"/>
        </w:rPr>
        <w:t xml:space="preserve">135-ФЗ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защите конкуренции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в целях социальной поддержки семей </w:t>
      </w:r>
      <w:r w:rsidR="00DF555E" w:rsidRPr="002B25B0">
        <w:rPr>
          <w:rFonts w:ascii="Times New Roman" w:hAnsi="Times New Roman" w:cs="Times New Roman"/>
          <w:sz w:val="28"/>
          <w:szCs w:val="28"/>
        </w:rPr>
        <w:br/>
      </w:r>
      <w:r w:rsidRPr="002B25B0">
        <w:rPr>
          <w:rFonts w:ascii="Times New Roman" w:hAnsi="Times New Roman" w:cs="Times New Roman"/>
          <w:sz w:val="28"/>
          <w:szCs w:val="28"/>
        </w:rPr>
        <w:t xml:space="preserve">при рождении детей предоставить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годах Фонду Губернатора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Созидание</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государственную преференцию в пределах бюджетных ассигнований,</w:t>
      </w:r>
      <w:r w:rsidR="007F5867" w:rsidRPr="002B25B0">
        <w:rPr>
          <w:rFonts w:ascii="Times New Roman" w:hAnsi="Times New Roman" w:cs="Times New Roman"/>
          <w:sz w:val="28"/>
          <w:szCs w:val="28"/>
        </w:rPr>
        <w:t xml:space="preserve"> установленных настоящим з</w:t>
      </w:r>
      <w:r w:rsidRPr="002B25B0">
        <w:rPr>
          <w:rFonts w:ascii="Times New Roman" w:hAnsi="Times New Roman" w:cs="Times New Roman"/>
          <w:sz w:val="28"/>
          <w:szCs w:val="28"/>
        </w:rPr>
        <w:t xml:space="preserve">аконом, в виде субсидии некоммерческим организациям на формирование подарочных наборов детских принадлежностей для новорожденных детей в рамках государственной программы Тверской области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Развитие демографической и семейной политики Тверской области</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30206939" w14:textId="516C295C"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Размер указанной государственной преференции рассчитывается исходя из стоимости подарочного набора </w:t>
      </w:r>
      <w:r w:rsidR="00866234" w:rsidRPr="002B25B0">
        <w:rPr>
          <w:rFonts w:ascii="Times New Roman" w:hAnsi="Times New Roman" w:cs="Times New Roman"/>
          <w:sz w:val="28"/>
          <w:szCs w:val="28"/>
        </w:rPr>
        <w:t>1</w:t>
      </w:r>
      <w:r w:rsidR="004C7E38" w:rsidRPr="002B25B0">
        <w:rPr>
          <w:rFonts w:ascii="Times New Roman" w:hAnsi="Times New Roman" w:cs="Times New Roman"/>
          <w:sz w:val="28"/>
          <w:szCs w:val="28"/>
        </w:rPr>
        <w:t>6</w:t>
      </w:r>
      <w:r w:rsidR="004C7E38" w:rsidRPr="002B25B0">
        <w:rPr>
          <w:rFonts w:ascii="Times New Roman" w:hAnsi="Times New Roman" w:cs="Times New Roman"/>
          <w:sz w:val="28"/>
          <w:szCs w:val="28"/>
          <w:lang w:val="en-US"/>
        </w:rPr>
        <w:t> </w:t>
      </w:r>
      <w:r w:rsidR="004651F1" w:rsidRPr="002B25B0">
        <w:rPr>
          <w:rFonts w:ascii="Times New Roman" w:hAnsi="Times New Roman" w:cs="Times New Roman"/>
          <w:sz w:val="28"/>
          <w:szCs w:val="28"/>
        </w:rPr>
        <w:t>885</w:t>
      </w:r>
      <w:r w:rsidR="004C7E38" w:rsidRPr="002B25B0">
        <w:rPr>
          <w:rFonts w:ascii="Times New Roman" w:hAnsi="Times New Roman" w:cs="Times New Roman"/>
          <w:sz w:val="28"/>
          <w:szCs w:val="28"/>
        </w:rPr>
        <w:t>,</w:t>
      </w:r>
      <w:r w:rsidR="004651F1" w:rsidRPr="002B25B0">
        <w:rPr>
          <w:rFonts w:ascii="Times New Roman" w:hAnsi="Times New Roman" w:cs="Times New Roman"/>
          <w:sz w:val="28"/>
          <w:szCs w:val="28"/>
        </w:rPr>
        <w:t>61</w:t>
      </w:r>
      <w:r w:rsidR="00866234" w:rsidRPr="002B25B0">
        <w:rPr>
          <w:rFonts w:ascii="Times New Roman" w:hAnsi="Times New Roman" w:cs="Times New Roman"/>
          <w:sz w:val="28"/>
          <w:szCs w:val="28"/>
        </w:rPr>
        <w:t xml:space="preserve"> руб.</w:t>
      </w:r>
      <w:r w:rsidRPr="002B25B0">
        <w:rPr>
          <w:rFonts w:ascii="Times New Roman" w:hAnsi="Times New Roman" w:cs="Times New Roman"/>
          <w:sz w:val="28"/>
          <w:szCs w:val="28"/>
        </w:rPr>
        <w:t xml:space="preserve"> и прогнозируемого количества формирования подарочных наборов детских принадлежностей для новорожденных детей.</w:t>
      </w:r>
    </w:p>
    <w:p w14:paraId="66716A4D" w14:textId="43717B23"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Определить, что в случае образования экономии, сложившейся в</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результате фактически произведенных расходов при формировании подарочных наборов детских принадлежностей для новорожденных детей, средства экономии направляются на те же цели в текущем году.</w:t>
      </w:r>
    </w:p>
    <w:p w14:paraId="2807E776" w14:textId="2A88E0C6"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Порядок предоставления указанной субсидии из областного бюджета устанавливается Правительством Тверской области.</w:t>
      </w:r>
    </w:p>
    <w:p w14:paraId="6023C89F" w14:textId="77777777" w:rsidR="00A2604C" w:rsidRPr="002B25B0" w:rsidRDefault="00A2604C" w:rsidP="002C001C">
      <w:pPr>
        <w:pStyle w:val="ConsPlusNormal"/>
        <w:widowControl/>
        <w:spacing w:before="120" w:line="276" w:lineRule="auto"/>
        <w:ind w:firstLine="709"/>
        <w:jc w:val="both"/>
        <w:rPr>
          <w:rFonts w:ascii="Times New Roman" w:hAnsi="Times New Roman" w:cs="Times New Roman"/>
          <w:sz w:val="28"/>
          <w:szCs w:val="28"/>
        </w:rPr>
      </w:pPr>
    </w:p>
    <w:p w14:paraId="2B7305E0" w14:textId="2E42BC53" w:rsidR="00A2604C" w:rsidRPr="002B25B0" w:rsidRDefault="00635FA8" w:rsidP="00A2604C">
      <w:pPr>
        <w:pStyle w:val="ConsPlusTitle"/>
        <w:widowControl/>
        <w:spacing w:before="120" w:line="276" w:lineRule="auto"/>
        <w:ind w:firstLine="709"/>
        <w:jc w:val="both"/>
        <w:outlineLvl w:val="1"/>
        <w:rPr>
          <w:rFonts w:ascii="Times New Roman" w:hAnsi="Times New Roman" w:cs="Times New Roman"/>
          <w:b w:val="0"/>
          <w:sz w:val="28"/>
          <w:szCs w:val="28"/>
        </w:rPr>
      </w:pPr>
      <w:r w:rsidRPr="002B25B0">
        <w:rPr>
          <w:rFonts w:ascii="Times New Roman" w:hAnsi="Times New Roman" w:cs="Times New Roman"/>
          <w:sz w:val="28"/>
          <w:szCs w:val="28"/>
        </w:rPr>
        <w:t>Статья 2</w:t>
      </w:r>
      <w:r w:rsidR="006E32BA" w:rsidRPr="002B25B0">
        <w:rPr>
          <w:rFonts w:ascii="Times New Roman" w:hAnsi="Times New Roman" w:cs="Times New Roman"/>
          <w:sz w:val="28"/>
          <w:szCs w:val="28"/>
        </w:rPr>
        <w:t>8</w:t>
      </w:r>
    </w:p>
    <w:p w14:paraId="1D02BF8F" w14:textId="3B1FFA71" w:rsidR="00A2604C" w:rsidRPr="002B25B0" w:rsidRDefault="00A2604C" w:rsidP="00A2604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Установить, что расходы областного бюджета по направлениям субсидии юридическим лицам в целях возмещения затрат, связанных с производством и формированием комплектов школьной формы для детей из отдельных категорий семей в Тверской области, воспитывающих трех и более детей, при поступлении (переводе) ребенка (детей) в 1 ‒ 11 классы общеобразовательных организаций, находящихся на территории Тверской области, в рамках государственной программы Тверской области «Развитие демографической и семейной политики Тверской области» и субсидии государственным учреждениям Тверской области отрасли «Молодежная политика» на приобретение комплектов униформы для участников Всероссийского детско-юношеского военно-патриотического общественного движения «Юнармия» в рамках государственной программы Тверской области «Молодежь Верхневолжья» подлежат ежегодной индексации в</w:t>
      </w:r>
      <w:r w:rsidR="00D90507" w:rsidRPr="002B25B0">
        <w:rPr>
          <w:rFonts w:ascii="Times New Roman" w:hAnsi="Times New Roman" w:cs="Times New Roman"/>
          <w:sz w:val="28"/>
          <w:szCs w:val="28"/>
        </w:rPr>
        <w:t> </w:t>
      </w:r>
      <w:r w:rsidRPr="002B25B0">
        <w:rPr>
          <w:rFonts w:ascii="Times New Roman" w:hAnsi="Times New Roman" w:cs="Times New Roman"/>
          <w:sz w:val="28"/>
          <w:szCs w:val="28"/>
        </w:rPr>
        <w:t>соответствии с отдельными решениями Правительства Тверской области с</w:t>
      </w:r>
      <w:r w:rsidR="00D90507" w:rsidRPr="002B25B0">
        <w:rPr>
          <w:rFonts w:ascii="Times New Roman" w:hAnsi="Times New Roman" w:cs="Times New Roman"/>
          <w:sz w:val="28"/>
          <w:szCs w:val="28"/>
        </w:rPr>
        <w:t> </w:t>
      </w:r>
      <w:r w:rsidRPr="002B25B0">
        <w:rPr>
          <w:rFonts w:ascii="Times New Roman" w:hAnsi="Times New Roman" w:cs="Times New Roman"/>
          <w:sz w:val="28"/>
          <w:szCs w:val="28"/>
        </w:rPr>
        <w:t>учетом финансовых возможностей областного бюджета Тверской области и уровня инфляции (потребительских цен).</w:t>
      </w:r>
    </w:p>
    <w:p w14:paraId="1BDBFC85" w14:textId="72BB8228" w:rsidR="00A2604C" w:rsidRPr="002B25B0" w:rsidRDefault="00A2604C"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lastRenderedPageBreak/>
        <w:t>Статья 2</w:t>
      </w:r>
      <w:r w:rsidR="006E32BA" w:rsidRPr="002B25B0">
        <w:rPr>
          <w:rFonts w:ascii="Times New Roman" w:hAnsi="Times New Roman" w:cs="Times New Roman"/>
          <w:sz w:val="28"/>
          <w:szCs w:val="28"/>
        </w:rPr>
        <w:t>9</w:t>
      </w:r>
    </w:p>
    <w:p w14:paraId="38F51F55" w14:textId="1B5E27C5" w:rsidR="004B7E4B" w:rsidRPr="002B25B0" w:rsidRDefault="00527019" w:rsidP="004B7E4B">
      <w:pPr>
        <w:adjustRightInd/>
        <w:spacing w:before="120" w:line="276" w:lineRule="auto"/>
        <w:rPr>
          <w:rFonts w:ascii="Times New Roman" w:eastAsia="Times New Roman" w:hAnsi="Times New Roman" w:cs="Times New Roman"/>
          <w:sz w:val="28"/>
          <w:szCs w:val="28"/>
        </w:rPr>
      </w:pPr>
      <w:bookmarkStart w:id="4" w:name="P274"/>
      <w:bookmarkEnd w:id="4"/>
      <w:r w:rsidRPr="002B25B0">
        <w:rPr>
          <w:rFonts w:ascii="Times New Roman" w:eastAsia="Times New Roman" w:hAnsi="Times New Roman" w:cs="Times New Roman"/>
          <w:sz w:val="28"/>
          <w:szCs w:val="28"/>
        </w:rPr>
        <w:t xml:space="preserve">1. </w:t>
      </w:r>
      <w:r w:rsidR="004B7E4B" w:rsidRPr="002B25B0">
        <w:rPr>
          <w:rFonts w:ascii="Times New Roman" w:eastAsia="Times New Roman" w:hAnsi="Times New Roman" w:cs="Times New Roman"/>
          <w:sz w:val="28"/>
          <w:szCs w:val="28"/>
        </w:rPr>
        <w:t>Бюджетные кредиты местным бюджетам предоставляются Министерством финансов Тверской области из областного бюджета в пределах общего объема бюджетных ассигнований, предусмотренных по источникам финансирования дефицита областного бюджета на эти цели, на срок до пяти лет для частичного покрытия дефицитов местных бюджетов, покрытия временных кассовых разрывов, возникающих при исполнении местных бюджетов, а</w:t>
      </w:r>
      <w:r w:rsidR="00A142CD">
        <w:rPr>
          <w:rFonts w:ascii="Times New Roman" w:eastAsia="Times New Roman" w:hAnsi="Times New Roman" w:cs="Times New Roman"/>
          <w:sz w:val="28"/>
          <w:szCs w:val="28"/>
        </w:rPr>
        <w:t xml:space="preserve"> </w:t>
      </w:r>
      <w:r w:rsidR="004B7E4B" w:rsidRPr="002B25B0">
        <w:rPr>
          <w:rFonts w:ascii="Times New Roman" w:eastAsia="Times New Roman" w:hAnsi="Times New Roman" w:cs="Times New Roman"/>
          <w:sz w:val="28"/>
          <w:szCs w:val="28"/>
        </w:rPr>
        <w:t>также для рефинансирования ранее полученных из</w:t>
      </w:r>
      <w:r w:rsidR="00764ED6">
        <w:rPr>
          <w:rFonts w:ascii="Times New Roman" w:eastAsia="Times New Roman" w:hAnsi="Times New Roman" w:cs="Times New Roman"/>
          <w:sz w:val="28"/>
          <w:szCs w:val="28"/>
        </w:rPr>
        <w:t> </w:t>
      </w:r>
      <w:r w:rsidR="004B7E4B" w:rsidRPr="002B25B0">
        <w:rPr>
          <w:rFonts w:ascii="Times New Roman" w:eastAsia="Times New Roman" w:hAnsi="Times New Roman" w:cs="Times New Roman"/>
          <w:sz w:val="28"/>
          <w:szCs w:val="28"/>
        </w:rPr>
        <w:t>областного бюджета бюджетных кредитов:</w:t>
      </w:r>
    </w:p>
    <w:p w14:paraId="4CC0C718" w14:textId="1DDBD7AC" w:rsidR="00527019" w:rsidRPr="002B25B0" w:rsidRDefault="00527019" w:rsidP="007E7682">
      <w:pPr>
        <w:tabs>
          <w:tab w:val="left" w:pos="1134"/>
        </w:tabs>
        <w:adjustRightInd/>
        <w:spacing w:before="120" w:line="276" w:lineRule="auto"/>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1)</w:t>
      </w:r>
      <w:r w:rsidRPr="002B25B0">
        <w:rPr>
          <w:rFonts w:ascii="Times New Roman" w:eastAsia="Times New Roman" w:hAnsi="Times New Roman" w:cs="Times New Roman"/>
          <w:sz w:val="28"/>
          <w:szCs w:val="28"/>
        </w:rPr>
        <w:tab/>
        <w:t xml:space="preserve">в </w:t>
      </w:r>
      <w:r w:rsidR="00894E3B" w:rsidRPr="002B25B0">
        <w:rPr>
          <w:rFonts w:ascii="Times New Roman" w:eastAsia="Times New Roman" w:hAnsi="Times New Roman" w:cs="Times New Roman"/>
          <w:sz w:val="28"/>
          <w:szCs w:val="28"/>
        </w:rPr>
        <w:t>2024</w:t>
      </w:r>
      <w:r w:rsidRPr="002B25B0">
        <w:rPr>
          <w:rFonts w:ascii="Times New Roman" w:eastAsia="Times New Roman" w:hAnsi="Times New Roman" w:cs="Times New Roman"/>
          <w:sz w:val="28"/>
          <w:szCs w:val="28"/>
        </w:rPr>
        <w:t xml:space="preserve"> году в сумме до </w:t>
      </w:r>
      <w:r w:rsidR="00BA1683" w:rsidRPr="002B25B0">
        <w:rPr>
          <w:rFonts w:ascii="Times New Roman" w:eastAsia="Times New Roman" w:hAnsi="Times New Roman" w:cs="Times New Roman"/>
          <w:sz w:val="28"/>
          <w:szCs w:val="28"/>
        </w:rPr>
        <w:t>180</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 xml:space="preserve">000 тыс. руб., в том числе на срок в пределах финансового года в сумме до </w:t>
      </w:r>
      <w:r w:rsidRPr="002B25B0">
        <w:rPr>
          <w:rFonts w:ascii="Times New Roman" w:eastAsia="Times New Roman" w:hAnsi="Times New Roman" w:cs="Times New Roman"/>
          <w:color w:val="000000" w:themeColor="text1"/>
          <w:sz w:val="28"/>
          <w:szCs w:val="28"/>
        </w:rPr>
        <w:t>1</w:t>
      </w:r>
      <w:r w:rsidR="00BA1683" w:rsidRPr="002B25B0">
        <w:rPr>
          <w:rFonts w:ascii="Times New Roman" w:eastAsia="Times New Roman" w:hAnsi="Times New Roman" w:cs="Times New Roman"/>
          <w:color w:val="000000" w:themeColor="text1"/>
          <w:sz w:val="28"/>
          <w:szCs w:val="28"/>
        </w:rPr>
        <w:t>5</w:t>
      </w:r>
      <w:r w:rsidR="00F362E3" w:rsidRPr="002B25B0">
        <w:rPr>
          <w:rFonts w:ascii="Times New Roman" w:eastAsia="Times New Roman" w:hAnsi="Times New Roman" w:cs="Times New Roman"/>
          <w:color w:val="000000" w:themeColor="text1"/>
          <w:sz w:val="28"/>
          <w:szCs w:val="28"/>
        </w:rPr>
        <w:t> </w:t>
      </w:r>
      <w:r w:rsidRPr="002B25B0">
        <w:rPr>
          <w:rFonts w:ascii="Times New Roman" w:eastAsia="Times New Roman" w:hAnsi="Times New Roman" w:cs="Times New Roman"/>
          <w:color w:val="000000" w:themeColor="text1"/>
          <w:sz w:val="28"/>
          <w:szCs w:val="28"/>
        </w:rPr>
        <w:t>000 тыс. руб</w:t>
      </w:r>
      <w:r w:rsidRPr="002B25B0">
        <w:rPr>
          <w:rFonts w:ascii="Times New Roman" w:eastAsia="Times New Roman" w:hAnsi="Times New Roman" w:cs="Times New Roman"/>
          <w:sz w:val="28"/>
          <w:szCs w:val="28"/>
        </w:rPr>
        <w:t xml:space="preserve">., на срок, выходящий за пределы финансового года, в сумме до </w:t>
      </w:r>
      <w:r w:rsidR="00BA1683" w:rsidRPr="002B25B0">
        <w:rPr>
          <w:rFonts w:ascii="Times New Roman" w:eastAsia="Times New Roman" w:hAnsi="Times New Roman" w:cs="Times New Roman"/>
          <w:sz w:val="28"/>
          <w:szCs w:val="28"/>
        </w:rPr>
        <w:t>165</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000 тыс. руб.;</w:t>
      </w:r>
    </w:p>
    <w:p w14:paraId="1AA2BF6F" w14:textId="7E64F4F2" w:rsidR="00527019" w:rsidRPr="002B25B0" w:rsidRDefault="00527019" w:rsidP="002C001C">
      <w:pPr>
        <w:tabs>
          <w:tab w:val="left" w:pos="1134"/>
        </w:tabs>
        <w:adjustRightInd/>
        <w:spacing w:before="120" w:line="276" w:lineRule="auto"/>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2)</w:t>
      </w:r>
      <w:r w:rsidRPr="002B25B0">
        <w:rPr>
          <w:rFonts w:ascii="Times New Roman" w:eastAsia="Times New Roman" w:hAnsi="Times New Roman" w:cs="Times New Roman"/>
          <w:sz w:val="28"/>
          <w:szCs w:val="28"/>
        </w:rPr>
        <w:tab/>
        <w:t xml:space="preserve">в </w:t>
      </w:r>
      <w:r w:rsidR="00894E3B" w:rsidRPr="002B25B0">
        <w:rPr>
          <w:rFonts w:ascii="Times New Roman" w:eastAsia="Times New Roman" w:hAnsi="Times New Roman" w:cs="Times New Roman"/>
          <w:sz w:val="28"/>
          <w:szCs w:val="28"/>
        </w:rPr>
        <w:t>2025</w:t>
      </w:r>
      <w:r w:rsidRPr="002B25B0">
        <w:rPr>
          <w:rFonts w:ascii="Times New Roman" w:eastAsia="Times New Roman" w:hAnsi="Times New Roman" w:cs="Times New Roman"/>
          <w:sz w:val="28"/>
          <w:szCs w:val="28"/>
        </w:rPr>
        <w:t xml:space="preserve"> году в сумме до </w:t>
      </w:r>
      <w:r w:rsidR="00BA1683" w:rsidRPr="002B25B0">
        <w:rPr>
          <w:rFonts w:ascii="Times New Roman" w:eastAsia="Times New Roman" w:hAnsi="Times New Roman" w:cs="Times New Roman"/>
          <w:sz w:val="28"/>
          <w:szCs w:val="28"/>
        </w:rPr>
        <w:t>180</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000 тыс.</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 xml:space="preserve">руб., в том числе на срок в пределах финансового года в сумме до </w:t>
      </w:r>
      <w:r w:rsidR="00BA1683" w:rsidRPr="002B25B0">
        <w:rPr>
          <w:rFonts w:ascii="Times New Roman" w:eastAsia="Times New Roman" w:hAnsi="Times New Roman" w:cs="Times New Roman"/>
          <w:sz w:val="28"/>
          <w:szCs w:val="28"/>
        </w:rPr>
        <w:t>15</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000 тыс.</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руб., на срок, выходящий за пределы финансового года, в сумме до 1</w:t>
      </w:r>
      <w:r w:rsidR="00BA1683" w:rsidRPr="002B25B0">
        <w:rPr>
          <w:rFonts w:ascii="Times New Roman" w:eastAsia="Times New Roman" w:hAnsi="Times New Roman" w:cs="Times New Roman"/>
          <w:sz w:val="28"/>
          <w:szCs w:val="28"/>
        </w:rPr>
        <w:t>6</w:t>
      </w:r>
      <w:r w:rsidRPr="002B25B0">
        <w:rPr>
          <w:rFonts w:ascii="Times New Roman" w:eastAsia="Times New Roman" w:hAnsi="Times New Roman" w:cs="Times New Roman"/>
          <w:sz w:val="28"/>
          <w:szCs w:val="28"/>
        </w:rPr>
        <w:t>5</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000 тыс.</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руб.;</w:t>
      </w:r>
    </w:p>
    <w:p w14:paraId="7096C563" w14:textId="7006BF44" w:rsidR="00527019" w:rsidRPr="002B25B0" w:rsidRDefault="00527019" w:rsidP="002C001C">
      <w:pPr>
        <w:tabs>
          <w:tab w:val="left" w:pos="1134"/>
        </w:tabs>
        <w:adjustRightInd/>
        <w:spacing w:before="120" w:line="276" w:lineRule="auto"/>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3)</w:t>
      </w:r>
      <w:r w:rsidRPr="002B25B0">
        <w:rPr>
          <w:rFonts w:ascii="Times New Roman" w:eastAsia="Times New Roman" w:hAnsi="Times New Roman" w:cs="Times New Roman"/>
          <w:sz w:val="28"/>
          <w:szCs w:val="28"/>
        </w:rPr>
        <w:tab/>
        <w:t xml:space="preserve">в </w:t>
      </w:r>
      <w:r w:rsidR="00894E3B" w:rsidRPr="002B25B0">
        <w:rPr>
          <w:rFonts w:ascii="Times New Roman" w:eastAsia="Times New Roman" w:hAnsi="Times New Roman" w:cs="Times New Roman"/>
          <w:sz w:val="28"/>
          <w:szCs w:val="28"/>
        </w:rPr>
        <w:t>2026</w:t>
      </w:r>
      <w:r w:rsidRPr="002B25B0">
        <w:rPr>
          <w:rFonts w:ascii="Times New Roman" w:eastAsia="Times New Roman" w:hAnsi="Times New Roman" w:cs="Times New Roman"/>
          <w:sz w:val="28"/>
          <w:szCs w:val="28"/>
        </w:rPr>
        <w:t xml:space="preserve"> году в сумме до </w:t>
      </w:r>
      <w:r w:rsidR="00BA1683" w:rsidRPr="002B25B0">
        <w:rPr>
          <w:rFonts w:ascii="Times New Roman" w:eastAsia="Times New Roman" w:hAnsi="Times New Roman" w:cs="Times New Roman"/>
          <w:sz w:val="28"/>
          <w:szCs w:val="28"/>
        </w:rPr>
        <w:t>180</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000 тыс.</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 xml:space="preserve">руб., в том числе на срок в пределах финансового года в сумме до </w:t>
      </w:r>
      <w:r w:rsidR="00BA1683" w:rsidRPr="002B25B0">
        <w:rPr>
          <w:rFonts w:ascii="Times New Roman" w:eastAsia="Times New Roman" w:hAnsi="Times New Roman" w:cs="Times New Roman"/>
          <w:sz w:val="28"/>
          <w:szCs w:val="28"/>
        </w:rPr>
        <w:t>15</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000 тыс.</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руб., на срок, выходящий за пределы финансового года, в сумме до 1</w:t>
      </w:r>
      <w:r w:rsidR="00BA1683" w:rsidRPr="002B25B0">
        <w:rPr>
          <w:rFonts w:ascii="Times New Roman" w:eastAsia="Times New Roman" w:hAnsi="Times New Roman" w:cs="Times New Roman"/>
          <w:sz w:val="28"/>
          <w:szCs w:val="28"/>
        </w:rPr>
        <w:t>6</w:t>
      </w:r>
      <w:r w:rsidRPr="002B25B0">
        <w:rPr>
          <w:rFonts w:ascii="Times New Roman" w:eastAsia="Times New Roman" w:hAnsi="Times New Roman" w:cs="Times New Roman"/>
          <w:sz w:val="28"/>
          <w:szCs w:val="28"/>
        </w:rPr>
        <w:t>5</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000 тыс.</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руб.</w:t>
      </w:r>
    </w:p>
    <w:p w14:paraId="631F4C6A" w14:textId="77777777" w:rsidR="00527019" w:rsidRPr="002B25B0" w:rsidRDefault="00527019" w:rsidP="002C001C">
      <w:pPr>
        <w:adjustRightInd/>
        <w:spacing w:before="120" w:line="276" w:lineRule="auto"/>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2. Установить, что бюджетные кредиты местным бюджетам предоставляются из областного бюджета без предоставления муниципальными образованиями обеспечения исполнения своего обязательства по возврату указанных кредитов, уплате процентных и иных платежей, предусмотренных договором о предоставлении бюджетного кредита.</w:t>
      </w:r>
    </w:p>
    <w:p w14:paraId="42C37C9D" w14:textId="517BED58" w:rsidR="00527019" w:rsidRPr="002B25B0" w:rsidRDefault="00527019" w:rsidP="002C001C">
      <w:pPr>
        <w:adjustRightInd/>
        <w:spacing w:before="120" w:line="276" w:lineRule="auto"/>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 xml:space="preserve">3. Установить в </w:t>
      </w:r>
      <w:r w:rsidR="00894E3B" w:rsidRPr="002B25B0">
        <w:rPr>
          <w:rFonts w:ascii="Times New Roman" w:eastAsia="Times New Roman" w:hAnsi="Times New Roman" w:cs="Times New Roman"/>
          <w:sz w:val="28"/>
          <w:szCs w:val="28"/>
        </w:rPr>
        <w:t>2024</w:t>
      </w:r>
      <w:r w:rsidRPr="002B25B0">
        <w:rPr>
          <w:rFonts w:ascii="Times New Roman" w:eastAsia="Times New Roman" w:hAnsi="Times New Roman" w:cs="Times New Roman"/>
          <w:sz w:val="28"/>
          <w:szCs w:val="28"/>
        </w:rPr>
        <w:t xml:space="preserve"> </w:t>
      </w:r>
      <w:r w:rsidR="00C600A9" w:rsidRPr="002B25B0">
        <w:rPr>
          <w:rFonts w:ascii="Times New Roman" w:eastAsia="Times New Roman" w:hAnsi="Times New Roman" w:cs="Times New Roman"/>
          <w:sz w:val="28"/>
          <w:szCs w:val="28"/>
        </w:rPr>
        <w:t>‒</w:t>
      </w:r>
      <w:r w:rsidRPr="002B25B0">
        <w:rPr>
          <w:rFonts w:ascii="Times New Roman" w:eastAsia="Times New Roman" w:hAnsi="Times New Roman" w:cs="Times New Roman"/>
          <w:sz w:val="28"/>
          <w:szCs w:val="28"/>
        </w:rPr>
        <w:t xml:space="preserve"> </w:t>
      </w:r>
      <w:r w:rsidR="00894E3B" w:rsidRPr="002B25B0">
        <w:rPr>
          <w:rFonts w:ascii="Times New Roman" w:eastAsia="Times New Roman" w:hAnsi="Times New Roman" w:cs="Times New Roman"/>
          <w:sz w:val="28"/>
          <w:szCs w:val="28"/>
        </w:rPr>
        <w:t>2026</w:t>
      </w:r>
      <w:r w:rsidRPr="002B25B0">
        <w:rPr>
          <w:rFonts w:ascii="Times New Roman" w:eastAsia="Times New Roman" w:hAnsi="Times New Roman" w:cs="Times New Roman"/>
          <w:sz w:val="28"/>
          <w:szCs w:val="28"/>
        </w:rPr>
        <w:t xml:space="preserve"> годах плату за пользование бюджетными кредитами в размере 0,1 процента годовых.</w:t>
      </w:r>
    </w:p>
    <w:p w14:paraId="60906169" w14:textId="7A193EBC" w:rsidR="00527019" w:rsidRPr="002B25B0" w:rsidRDefault="00527019" w:rsidP="002C001C">
      <w:pPr>
        <w:adjustRightInd/>
        <w:spacing w:before="120" w:line="276" w:lineRule="auto"/>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4. Предоставление, использование и возврат бюджетных кредитов, указанных в части 1 настоящей статьи, осуществляются в соответствии с</w:t>
      </w:r>
      <w:r w:rsidR="00F362E3" w:rsidRPr="002B25B0">
        <w:rPr>
          <w:rFonts w:ascii="Times New Roman" w:eastAsia="Times New Roman" w:hAnsi="Times New Roman" w:cs="Times New Roman"/>
          <w:sz w:val="28"/>
          <w:szCs w:val="28"/>
        </w:rPr>
        <w:t> </w:t>
      </w:r>
      <w:r w:rsidRPr="002B25B0">
        <w:rPr>
          <w:rFonts w:ascii="Times New Roman" w:eastAsia="Times New Roman" w:hAnsi="Times New Roman" w:cs="Times New Roman"/>
          <w:sz w:val="28"/>
          <w:szCs w:val="28"/>
        </w:rPr>
        <w:t>порядком, установленным Правительством Тверской области.</w:t>
      </w:r>
    </w:p>
    <w:p w14:paraId="0C9EAEB6"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3EA135F6" w14:textId="38099634"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 xml:space="preserve">Статья </w:t>
      </w:r>
      <w:r w:rsidR="006E32BA" w:rsidRPr="002B25B0">
        <w:rPr>
          <w:rFonts w:ascii="Times New Roman" w:hAnsi="Times New Roman" w:cs="Times New Roman"/>
          <w:sz w:val="28"/>
          <w:szCs w:val="28"/>
        </w:rPr>
        <w:t>30</w:t>
      </w:r>
    </w:p>
    <w:p w14:paraId="0A9070A9" w14:textId="77777777" w:rsidR="007B3F26" w:rsidRPr="002B25B0" w:rsidRDefault="007B3F26" w:rsidP="002C001C">
      <w:pPr>
        <w:adjustRightInd/>
        <w:spacing w:before="120" w:line="276" w:lineRule="auto"/>
        <w:rPr>
          <w:rFonts w:ascii="Times New Roman" w:eastAsia="Times New Roman" w:hAnsi="Times New Roman" w:cs="Times New Roman"/>
          <w:sz w:val="28"/>
          <w:szCs w:val="28"/>
        </w:rPr>
      </w:pPr>
      <w:r w:rsidRPr="002B25B0">
        <w:rPr>
          <w:rFonts w:ascii="Times New Roman" w:eastAsia="Times New Roman" w:hAnsi="Times New Roman" w:cs="Times New Roman"/>
          <w:sz w:val="28"/>
          <w:szCs w:val="28"/>
        </w:rPr>
        <w:t>Установить, что средства, поступающие в счет возврата ранее предоставленных из областного бюджета ссуд и бюджетных кредитов, а также плата за пользование ими подлежат перечислению в областной бюджет.</w:t>
      </w:r>
    </w:p>
    <w:p w14:paraId="6F208ACD"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4E79D428" w14:textId="5BBA97BC"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lastRenderedPageBreak/>
        <w:t xml:space="preserve">Статья </w:t>
      </w:r>
      <w:r w:rsidR="00AC59AF" w:rsidRPr="002B25B0">
        <w:rPr>
          <w:rFonts w:ascii="Times New Roman" w:hAnsi="Times New Roman" w:cs="Times New Roman"/>
          <w:sz w:val="28"/>
          <w:szCs w:val="28"/>
        </w:rPr>
        <w:t>3</w:t>
      </w:r>
      <w:r w:rsidR="006E32BA" w:rsidRPr="002B25B0">
        <w:rPr>
          <w:rFonts w:ascii="Times New Roman" w:hAnsi="Times New Roman" w:cs="Times New Roman"/>
          <w:sz w:val="28"/>
          <w:szCs w:val="28"/>
        </w:rPr>
        <w:t>1</w:t>
      </w:r>
    </w:p>
    <w:p w14:paraId="7817FB37" w14:textId="4990120D"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 Установить верхний предел государственного внутреннего долга Тверской области на 1 января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года в </w:t>
      </w:r>
      <w:r w:rsidRPr="000E3C91">
        <w:rPr>
          <w:rFonts w:ascii="Times New Roman" w:hAnsi="Times New Roman" w:cs="Times New Roman"/>
          <w:sz w:val="28"/>
          <w:szCs w:val="28"/>
        </w:rPr>
        <w:t xml:space="preserve">размере </w:t>
      </w:r>
      <w:r w:rsidR="009E119B" w:rsidRPr="000E3C91">
        <w:rPr>
          <w:rFonts w:ascii="Times New Roman" w:hAnsi="Times New Roman" w:cs="Times New Roman"/>
          <w:sz w:val="28"/>
          <w:szCs w:val="28"/>
        </w:rPr>
        <w:t>19</w:t>
      </w:r>
      <w:r w:rsidR="00E5055A" w:rsidRPr="000E3C91">
        <w:rPr>
          <w:rFonts w:ascii="Times New Roman" w:hAnsi="Times New Roman" w:cs="Times New Roman"/>
          <w:sz w:val="28"/>
          <w:szCs w:val="28"/>
        </w:rPr>
        <w:t> </w:t>
      </w:r>
      <w:r w:rsidR="009E119B" w:rsidRPr="000E3C91">
        <w:rPr>
          <w:rFonts w:ascii="Times New Roman" w:hAnsi="Times New Roman" w:cs="Times New Roman"/>
          <w:sz w:val="28"/>
          <w:szCs w:val="28"/>
        </w:rPr>
        <w:t>011 879,</w:t>
      </w:r>
      <w:r w:rsidR="00B74EEE" w:rsidRPr="000E3C91">
        <w:rPr>
          <w:rFonts w:ascii="Times New Roman" w:hAnsi="Times New Roman" w:cs="Times New Roman"/>
          <w:sz w:val="28"/>
          <w:szCs w:val="28"/>
        </w:rPr>
        <w:t>6</w:t>
      </w:r>
      <w:r w:rsidR="00E5055A"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 в том числе верхний предел долга по государственным гарантиям Тверской области в валюте Российской Федерации в размере, равном нулю.</w:t>
      </w:r>
    </w:p>
    <w:p w14:paraId="4B0D6757" w14:textId="51D1C0EE"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в сумме </w:t>
      </w:r>
      <w:r w:rsidR="009E119B" w:rsidRPr="002B25B0">
        <w:rPr>
          <w:rFonts w:ascii="Times New Roman" w:hAnsi="Times New Roman" w:cs="Times New Roman"/>
          <w:sz w:val="28"/>
          <w:szCs w:val="28"/>
        </w:rPr>
        <w:t>171</w:t>
      </w:r>
      <w:r w:rsidR="00683E12" w:rsidRPr="002B25B0">
        <w:rPr>
          <w:rFonts w:ascii="Times New Roman" w:hAnsi="Times New Roman" w:cs="Times New Roman"/>
          <w:sz w:val="28"/>
          <w:szCs w:val="28"/>
        </w:rPr>
        <w:t> </w:t>
      </w:r>
      <w:r w:rsidR="009E119B" w:rsidRPr="002B25B0">
        <w:rPr>
          <w:rFonts w:ascii="Times New Roman" w:hAnsi="Times New Roman" w:cs="Times New Roman"/>
          <w:sz w:val="28"/>
          <w:szCs w:val="28"/>
        </w:rPr>
        <w:t>600</w:t>
      </w:r>
      <w:r w:rsidRPr="002B25B0">
        <w:rPr>
          <w:rFonts w:ascii="Times New Roman" w:hAnsi="Times New Roman" w:cs="Times New Roman"/>
          <w:sz w:val="28"/>
          <w:szCs w:val="28"/>
        </w:rPr>
        <w:t xml:space="preserve"> тыс. руб.</w:t>
      </w:r>
    </w:p>
    <w:p w14:paraId="5C423FE8" w14:textId="58F2750C"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2. Установить верхний предел государственного внутреннего долга Тверской области на 1 января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года в </w:t>
      </w:r>
      <w:r w:rsidRPr="000E3C91">
        <w:rPr>
          <w:rFonts w:ascii="Times New Roman" w:hAnsi="Times New Roman" w:cs="Times New Roman"/>
          <w:sz w:val="28"/>
          <w:szCs w:val="28"/>
        </w:rPr>
        <w:t xml:space="preserve">размере </w:t>
      </w:r>
      <w:r w:rsidR="005A5976" w:rsidRPr="000E3C91">
        <w:rPr>
          <w:rFonts w:ascii="Times New Roman" w:hAnsi="Times New Roman" w:cs="Times New Roman"/>
          <w:sz w:val="28"/>
          <w:szCs w:val="28"/>
        </w:rPr>
        <w:t>1</w:t>
      </w:r>
      <w:r w:rsidR="009E119B" w:rsidRPr="000E3C91">
        <w:rPr>
          <w:rFonts w:ascii="Times New Roman" w:hAnsi="Times New Roman" w:cs="Times New Roman"/>
          <w:sz w:val="28"/>
          <w:szCs w:val="28"/>
        </w:rPr>
        <w:t>6</w:t>
      </w:r>
      <w:r w:rsidR="005A5976" w:rsidRPr="000E3C91">
        <w:rPr>
          <w:rFonts w:ascii="Times New Roman" w:hAnsi="Times New Roman" w:cs="Times New Roman"/>
          <w:sz w:val="28"/>
          <w:szCs w:val="28"/>
        </w:rPr>
        <w:t> </w:t>
      </w:r>
      <w:r w:rsidR="00B74EEE" w:rsidRPr="000E3C91">
        <w:rPr>
          <w:rFonts w:ascii="Times New Roman" w:hAnsi="Times New Roman" w:cs="Times New Roman"/>
          <w:sz w:val="28"/>
          <w:szCs w:val="28"/>
        </w:rPr>
        <w:t>472 560,6</w:t>
      </w:r>
      <w:r w:rsidR="00BA580A" w:rsidRPr="002B25B0">
        <w:rPr>
          <w:rFonts w:ascii="Times New Roman" w:hAnsi="Times New Roman" w:cs="Times New Roman"/>
          <w:sz w:val="28"/>
          <w:szCs w:val="28"/>
        </w:rPr>
        <w:t xml:space="preserve"> </w:t>
      </w:r>
      <w:r w:rsidRPr="002B25B0">
        <w:rPr>
          <w:rFonts w:ascii="Times New Roman" w:hAnsi="Times New Roman" w:cs="Times New Roman"/>
          <w:sz w:val="28"/>
          <w:szCs w:val="28"/>
        </w:rPr>
        <w:t>тыс. руб., в том числе верхний предел долга по государственным гарантиям Тверской области в валюте Российской Федерации в размере, равном нулю.</w:t>
      </w:r>
    </w:p>
    <w:p w14:paraId="749A962C" w14:textId="49F69E83"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2025</w:t>
      </w:r>
      <w:r w:rsidRPr="002B25B0">
        <w:rPr>
          <w:rFonts w:ascii="Times New Roman" w:hAnsi="Times New Roman" w:cs="Times New Roman"/>
          <w:sz w:val="28"/>
          <w:szCs w:val="28"/>
        </w:rPr>
        <w:t xml:space="preserve"> год в сумме </w:t>
      </w:r>
      <w:r w:rsidR="005A5976" w:rsidRPr="002B25B0">
        <w:rPr>
          <w:rFonts w:ascii="Times New Roman" w:hAnsi="Times New Roman" w:cs="Times New Roman"/>
          <w:sz w:val="28"/>
          <w:szCs w:val="28"/>
        </w:rPr>
        <w:t>17</w:t>
      </w:r>
      <w:r w:rsidR="00622194" w:rsidRPr="002B25B0">
        <w:rPr>
          <w:rFonts w:ascii="Times New Roman" w:hAnsi="Times New Roman" w:cs="Times New Roman"/>
          <w:sz w:val="28"/>
          <w:szCs w:val="28"/>
        </w:rPr>
        <w:t>0</w:t>
      </w:r>
      <w:r w:rsidR="005A5976" w:rsidRPr="002B25B0">
        <w:rPr>
          <w:rFonts w:ascii="Times New Roman" w:hAnsi="Times New Roman" w:cs="Times New Roman"/>
          <w:sz w:val="28"/>
          <w:szCs w:val="28"/>
        </w:rPr>
        <w:t> </w:t>
      </w:r>
      <w:r w:rsidR="00622194" w:rsidRPr="002B25B0">
        <w:rPr>
          <w:rFonts w:ascii="Times New Roman" w:hAnsi="Times New Roman" w:cs="Times New Roman"/>
          <w:sz w:val="28"/>
          <w:szCs w:val="28"/>
        </w:rPr>
        <w:t>4</w:t>
      </w:r>
      <w:r w:rsidR="005A5976" w:rsidRPr="002B25B0">
        <w:rPr>
          <w:rFonts w:ascii="Times New Roman" w:hAnsi="Times New Roman" w:cs="Times New Roman"/>
          <w:sz w:val="28"/>
          <w:szCs w:val="28"/>
        </w:rPr>
        <w:t>00</w:t>
      </w:r>
      <w:r w:rsidRPr="002B25B0">
        <w:rPr>
          <w:rFonts w:ascii="Times New Roman" w:hAnsi="Times New Roman" w:cs="Times New Roman"/>
          <w:sz w:val="28"/>
          <w:szCs w:val="28"/>
        </w:rPr>
        <w:t xml:space="preserve"> тыс. руб.</w:t>
      </w:r>
    </w:p>
    <w:p w14:paraId="69800F97" w14:textId="13B9F07A"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3. Установить верхний предел государственного внутреннего долга Тверской области на 1 января 202</w:t>
      </w:r>
      <w:r w:rsidR="00E120FD" w:rsidRPr="002B25B0">
        <w:rPr>
          <w:rFonts w:ascii="Times New Roman" w:hAnsi="Times New Roman" w:cs="Times New Roman"/>
          <w:sz w:val="28"/>
          <w:szCs w:val="28"/>
        </w:rPr>
        <w:t>7</w:t>
      </w:r>
      <w:r w:rsidRPr="002B25B0">
        <w:rPr>
          <w:rFonts w:ascii="Times New Roman" w:hAnsi="Times New Roman" w:cs="Times New Roman"/>
          <w:sz w:val="28"/>
          <w:szCs w:val="28"/>
        </w:rPr>
        <w:t xml:space="preserve"> года в размере </w:t>
      </w:r>
      <w:r w:rsidR="005A5976" w:rsidRPr="000E3C91">
        <w:rPr>
          <w:rFonts w:ascii="Times New Roman" w:hAnsi="Times New Roman" w:cs="Times New Roman"/>
          <w:sz w:val="28"/>
          <w:szCs w:val="28"/>
        </w:rPr>
        <w:t>1</w:t>
      </w:r>
      <w:r w:rsidR="00622194" w:rsidRPr="000E3C91">
        <w:rPr>
          <w:rFonts w:ascii="Times New Roman" w:hAnsi="Times New Roman" w:cs="Times New Roman"/>
          <w:sz w:val="28"/>
          <w:szCs w:val="28"/>
        </w:rPr>
        <w:t>3</w:t>
      </w:r>
      <w:r w:rsidR="005A5976" w:rsidRPr="000E3C91">
        <w:rPr>
          <w:rFonts w:ascii="Times New Roman" w:hAnsi="Times New Roman" w:cs="Times New Roman"/>
          <w:sz w:val="28"/>
          <w:szCs w:val="28"/>
        </w:rPr>
        <w:t> </w:t>
      </w:r>
      <w:r w:rsidR="00B74EEE" w:rsidRPr="000E3C91">
        <w:rPr>
          <w:rFonts w:ascii="Times New Roman" w:hAnsi="Times New Roman" w:cs="Times New Roman"/>
          <w:sz w:val="28"/>
          <w:szCs w:val="28"/>
        </w:rPr>
        <w:t>567 868,9</w:t>
      </w:r>
      <w:r w:rsidR="00BA580A" w:rsidRPr="000E3C91">
        <w:rPr>
          <w:rFonts w:ascii="Times New Roman" w:hAnsi="Times New Roman" w:cs="Times New Roman"/>
          <w:sz w:val="28"/>
          <w:szCs w:val="28"/>
        </w:rPr>
        <w:t xml:space="preserve"> </w:t>
      </w:r>
      <w:r w:rsidRPr="000E3C91">
        <w:rPr>
          <w:rFonts w:ascii="Times New Roman" w:hAnsi="Times New Roman" w:cs="Times New Roman"/>
          <w:sz w:val="28"/>
          <w:szCs w:val="28"/>
        </w:rPr>
        <w:t>тыс</w:t>
      </w:r>
      <w:r w:rsidRPr="002B25B0">
        <w:rPr>
          <w:rFonts w:ascii="Times New Roman" w:hAnsi="Times New Roman" w:cs="Times New Roman"/>
          <w:sz w:val="28"/>
          <w:szCs w:val="28"/>
        </w:rPr>
        <w:t>. руб., в том числе верхний предел долга по государственным гарантиям Тверской области в валюте Российской Федерации в размере, равном нулю.</w:t>
      </w:r>
    </w:p>
    <w:p w14:paraId="70E30C90" w14:textId="34545312"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 в сумме </w:t>
      </w:r>
      <w:r w:rsidR="005A5976" w:rsidRPr="002B25B0">
        <w:rPr>
          <w:rFonts w:ascii="Times New Roman" w:hAnsi="Times New Roman" w:cs="Times New Roman"/>
          <w:sz w:val="28"/>
          <w:szCs w:val="28"/>
        </w:rPr>
        <w:t>1</w:t>
      </w:r>
      <w:r w:rsidR="00622194" w:rsidRPr="002B25B0">
        <w:rPr>
          <w:rFonts w:ascii="Times New Roman" w:hAnsi="Times New Roman" w:cs="Times New Roman"/>
          <w:sz w:val="28"/>
          <w:szCs w:val="28"/>
        </w:rPr>
        <w:t>64</w:t>
      </w:r>
      <w:r w:rsidR="005A5976" w:rsidRPr="002B25B0">
        <w:rPr>
          <w:rFonts w:ascii="Times New Roman" w:hAnsi="Times New Roman" w:cs="Times New Roman"/>
          <w:sz w:val="28"/>
          <w:szCs w:val="28"/>
        </w:rPr>
        <w:t> </w:t>
      </w:r>
      <w:r w:rsidR="00622194" w:rsidRPr="002B25B0">
        <w:rPr>
          <w:rFonts w:ascii="Times New Roman" w:hAnsi="Times New Roman" w:cs="Times New Roman"/>
          <w:sz w:val="28"/>
          <w:szCs w:val="28"/>
        </w:rPr>
        <w:t>8</w:t>
      </w:r>
      <w:r w:rsidR="005A5976" w:rsidRPr="002B25B0">
        <w:rPr>
          <w:rFonts w:ascii="Times New Roman" w:hAnsi="Times New Roman" w:cs="Times New Roman"/>
          <w:sz w:val="28"/>
          <w:szCs w:val="28"/>
        </w:rPr>
        <w:t>00</w:t>
      </w:r>
      <w:r w:rsidRPr="002B25B0">
        <w:rPr>
          <w:rFonts w:ascii="Times New Roman" w:hAnsi="Times New Roman" w:cs="Times New Roman"/>
          <w:sz w:val="28"/>
          <w:szCs w:val="28"/>
        </w:rPr>
        <w:t xml:space="preserve"> тыс. руб.</w:t>
      </w:r>
    </w:p>
    <w:p w14:paraId="5165E20E"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6721BBD1" w14:textId="4D182305" w:rsidR="00635FA8" w:rsidRPr="002B25B0" w:rsidRDefault="008A1929"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3</w:t>
      </w:r>
      <w:r w:rsidR="006E32BA" w:rsidRPr="002B25B0">
        <w:rPr>
          <w:rFonts w:ascii="Times New Roman" w:hAnsi="Times New Roman" w:cs="Times New Roman"/>
          <w:sz w:val="28"/>
          <w:szCs w:val="28"/>
        </w:rPr>
        <w:t>2</w:t>
      </w:r>
    </w:p>
    <w:p w14:paraId="3991300C" w14:textId="39830DF6" w:rsidR="00635FA8" w:rsidRPr="002B25B0" w:rsidRDefault="00E5055A"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Министерство финансов Тверской области вправе привлекать от имени Тверской области бюджетные кредиты из федерального бюджета в соответствии с Программой государственных внутренних заимствований Тверской области на соответствующий финансовый год на основании распоряжений Правительства Тверской области, предусматривающих согласование заключения соглашений (договоров) о предоставлении областному бюджету Тверской области бюджетных кредитов.</w:t>
      </w:r>
    </w:p>
    <w:p w14:paraId="3785A4F3" w14:textId="77777777" w:rsidR="008675E2" w:rsidRDefault="008675E2" w:rsidP="002C001C">
      <w:pPr>
        <w:pStyle w:val="ConsPlusTitle"/>
        <w:widowControl/>
        <w:spacing w:before="120" w:line="276" w:lineRule="auto"/>
        <w:ind w:firstLine="709"/>
        <w:jc w:val="both"/>
        <w:outlineLvl w:val="1"/>
        <w:rPr>
          <w:rFonts w:ascii="Times New Roman" w:hAnsi="Times New Roman" w:cs="Times New Roman"/>
          <w:sz w:val="28"/>
          <w:szCs w:val="28"/>
        </w:rPr>
      </w:pPr>
    </w:p>
    <w:p w14:paraId="11ED0D6F" w14:textId="22E49DC7" w:rsidR="00635FA8" w:rsidRPr="002B25B0" w:rsidRDefault="008A1929"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3</w:t>
      </w:r>
      <w:r w:rsidR="006E32BA" w:rsidRPr="002B25B0">
        <w:rPr>
          <w:rFonts w:ascii="Times New Roman" w:hAnsi="Times New Roman" w:cs="Times New Roman"/>
          <w:sz w:val="28"/>
          <w:szCs w:val="28"/>
        </w:rPr>
        <w:t>3</w:t>
      </w:r>
    </w:p>
    <w:p w14:paraId="1B3D3CB6" w14:textId="49C7B7B1"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Утвердить Программу государственных внутренних заимствований Тверской области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 и на плановый период </w:t>
      </w:r>
      <w:r w:rsidR="00894E3B" w:rsidRPr="002B25B0">
        <w:rPr>
          <w:rFonts w:ascii="Times New Roman" w:hAnsi="Times New Roman" w:cs="Times New Roman"/>
          <w:sz w:val="28"/>
          <w:szCs w:val="28"/>
        </w:rPr>
        <w:t>2025</w:t>
      </w:r>
      <w:r w:rsidR="008B2E9C" w:rsidRPr="002B25B0">
        <w:rPr>
          <w:rFonts w:ascii="Times New Roman" w:hAnsi="Times New Roman" w:cs="Times New Roman"/>
          <w:sz w:val="28"/>
          <w:szCs w:val="28"/>
        </w:rPr>
        <w:t xml:space="preserve"> и </w:t>
      </w:r>
      <w:r w:rsidR="00894E3B" w:rsidRPr="002B25B0">
        <w:rPr>
          <w:rFonts w:ascii="Times New Roman" w:hAnsi="Times New Roman" w:cs="Times New Roman"/>
          <w:sz w:val="28"/>
          <w:szCs w:val="28"/>
        </w:rPr>
        <w:t>2026</w:t>
      </w:r>
      <w:r w:rsidRPr="002B25B0">
        <w:rPr>
          <w:rFonts w:ascii="Times New Roman" w:hAnsi="Times New Roman" w:cs="Times New Roman"/>
          <w:sz w:val="28"/>
          <w:szCs w:val="28"/>
        </w:rPr>
        <w:t xml:space="preserve"> годов согласно приложению 2</w:t>
      </w:r>
      <w:r w:rsidR="004300E4" w:rsidRPr="002B25B0">
        <w:rPr>
          <w:rFonts w:ascii="Times New Roman" w:hAnsi="Times New Roman" w:cs="Times New Roman"/>
          <w:sz w:val="28"/>
          <w:szCs w:val="28"/>
        </w:rPr>
        <w:t>6</w:t>
      </w:r>
      <w:r w:rsidRPr="002B25B0">
        <w:rPr>
          <w:rFonts w:ascii="Times New Roman" w:hAnsi="Times New Roman" w:cs="Times New Roman"/>
          <w:sz w:val="28"/>
          <w:szCs w:val="28"/>
        </w:rPr>
        <w:t xml:space="preserve"> к настоящему </w:t>
      </w:r>
      <w:r w:rsidR="00303F44" w:rsidRPr="002B25B0">
        <w:rPr>
          <w:rFonts w:ascii="Times New Roman" w:hAnsi="Times New Roman" w:cs="Times New Roman"/>
          <w:sz w:val="28"/>
          <w:szCs w:val="28"/>
        </w:rPr>
        <w:t>закону</w:t>
      </w:r>
      <w:r w:rsidRPr="002B25B0">
        <w:rPr>
          <w:rFonts w:ascii="Times New Roman" w:hAnsi="Times New Roman" w:cs="Times New Roman"/>
          <w:sz w:val="28"/>
          <w:szCs w:val="28"/>
        </w:rPr>
        <w:t>.</w:t>
      </w:r>
    </w:p>
    <w:p w14:paraId="174EDAE0"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472F8529" w14:textId="420286A5" w:rsidR="00635FA8" w:rsidRPr="002B25B0" w:rsidRDefault="008A1929"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lastRenderedPageBreak/>
        <w:t>Статья 3</w:t>
      </w:r>
      <w:r w:rsidR="006E32BA" w:rsidRPr="002B25B0">
        <w:rPr>
          <w:rFonts w:ascii="Times New Roman" w:hAnsi="Times New Roman" w:cs="Times New Roman"/>
          <w:sz w:val="28"/>
          <w:szCs w:val="28"/>
        </w:rPr>
        <w:t>4</w:t>
      </w:r>
    </w:p>
    <w:p w14:paraId="7A06D127" w14:textId="318DF27A"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Установить, что остатки средств областного бюджета по состоянию на</w:t>
      </w:r>
      <w:r w:rsidR="003939BB" w:rsidRPr="002B25B0">
        <w:rPr>
          <w:rFonts w:ascii="Times New Roman" w:hAnsi="Times New Roman" w:cs="Times New Roman"/>
          <w:sz w:val="28"/>
          <w:szCs w:val="28"/>
        </w:rPr>
        <w:t> </w:t>
      </w:r>
      <w:r w:rsidRPr="002B25B0">
        <w:rPr>
          <w:rFonts w:ascii="Times New Roman" w:hAnsi="Times New Roman" w:cs="Times New Roman"/>
          <w:sz w:val="28"/>
          <w:szCs w:val="28"/>
        </w:rPr>
        <w:t>1</w:t>
      </w:r>
      <w:r w:rsidR="003939BB" w:rsidRPr="002B25B0">
        <w:rPr>
          <w:rFonts w:ascii="Times New Roman" w:hAnsi="Times New Roman" w:cs="Times New Roman"/>
          <w:sz w:val="28"/>
          <w:szCs w:val="28"/>
        </w:rPr>
        <w:t> </w:t>
      </w:r>
      <w:r w:rsidRPr="002B25B0">
        <w:rPr>
          <w:rFonts w:ascii="Times New Roman" w:hAnsi="Times New Roman" w:cs="Times New Roman"/>
          <w:sz w:val="28"/>
          <w:szCs w:val="28"/>
        </w:rPr>
        <w:t xml:space="preserve">января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года:</w:t>
      </w:r>
    </w:p>
    <w:p w14:paraId="7292B495" w14:textId="7BAF9DA8"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 в объеме, не превышающем сумму остатка неиспользованных бюджетных ассигнований на оплату заключенных от имени Тверской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на увеличение бюджетных ассигнований на</w:t>
      </w:r>
      <w:r w:rsidR="00F362E3" w:rsidRPr="002B25B0">
        <w:rPr>
          <w:rFonts w:ascii="Times New Roman" w:hAnsi="Times New Roman" w:cs="Times New Roman"/>
          <w:sz w:val="28"/>
          <w:szCs w:val="28"/>
        </w:rPr>
        <w:t> </w:t>
      </w:r>
      <w:r w:rsidRPr="002B25B0">
        <w:rPr>
          <w:rFonts w:ascii="Times New Roman" w:hAnsi="Times New Roman" w:cs="Times New Roman"/>
          <w:sz w:val="28"/>
          <w:szCs w:val="28"/>
        </w:rPr>
        <w:t>указанные цели в случае наличия соответствующих бюджетных обязательств, на основании предложений главных распорядителей средств областного бюджета;</w:t>
      </w:r>
    </w:p>
    <w:p w14:paraId="0126BC3B" w14:textId="14328B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2) в объеме, не превышающем с учетом уровня софинансирования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могут направляться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на</w:t>
      </w:r>
      <w:r w:rsidR="001743B8" w:rsidRPr="002B25B0">
        <w:rPr>
          <w:rFonts w:ascii="Times New Roman" w:hAnsi="Times New Roman" w:cs="Times New Roman"/>
          <w:sz w:val="28"/>
          <w:szCs w:val="28"/>
        </w:rPr>
        <w:t> </w:t>
      </w:r>
      <w:r w:rsidRPr="002B25B0">
        <w:rPr>
          <w:rFonts w:ascii="Times New Roman" w:hAnsi="Times New Roman" w:cs="Times New Roman"/>
          <w:sz w:val="28"/>
          <w:szCs w:val="28"/>
        </w:rPr>
        <w:t>увеличение бюджетных ассигнований на указанные цели в случае наличия соответствующих бюджетных обязательств на оплату муниципальных контрактов, заключенных от имени муниципального образования, на поставку товаров, выполнение работ, оказание услуг, на основании предложений главных распорядителей средств областного бюджета;</w:t>
      </w:r>
    </w:p>
    <w:p w14:paraId="460FDFE7" w14:textId="5FAE0C36"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3)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w:t>
      </w:r>
      <w:r w:rsidR="00F362E3" w:rsidRPr="002B25B0">
        <w:rPr>
          <w:rFonts w:ascii="Times New Roman" w:hAnsi="Times New Roman" w:cs="Times New Roman"/>
          <w:sz w:val="28"/>
          <w:szCs w:val="28"/>
        </w:rPr>
        <w:t> </w:t>
      </w:r>
      <w:r w:rsidRPr="002B25B0">
        <w:rPr>
          <w:rFonts w:ascii="Times New Roman" w:hAnsi="Times New Roman" w:cs="Times New Roman"/>
          <w:sz w:val="28"/>
          <w:szCs w:val="28"/>
        </w:rPr>
        <w:t xml:space="preserve">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областного бюджета;</w:t>
      </w:r>
    </w:p>
    <w:p w14:paraId="6A0D6ACC" w14:textId="13C6DB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4) </w:t>
      </w:r>
      <w:r w:rsidR="00BA580A" w:rsidRPr="002B25B0">
        <w:rPr>
          <w:rFonts w:ascii="Times New Roman" w:hAnsi="Times New Roman" w:cs="Times New Roman"/>
          <w:sz w:val="28"/>
          <w:szCs w:val="28"/>
        </w:rPr>
        <w:t xml:space="preserve">в объеме не более одной двенадцатой общего объема расходов областного бюджета </w:t>
      </w:r>
      <w:r w:rsidR="008B2E9C" w:rsidRPr="002B25B0">
        <w:rPr>
          <w:rFonts w:ascii="Times New Roman" w:hAnsi="Times New Roman" w:cs="Times New Roman"/>
          <w:sz w:val="28"/>
          <w:szCs w:val="28"/>
        </w:rPr>
        <w:t xml:space="preserve">на </w:t>
      </w:r>
      <w:r w:rsidR="00894E3B" w:rsidRPr="002B25B0">
        <w:rPr>
          <w:rFonts w:ascii="Times New Roman" w:hAnsi="Times New Roman" w:cs="Times New Roman"/>
          <w:sz w:val="28"/>
          <w:szCs w:val="28"/>
        </w:rPr>
        <w:t>2024</w:t>
      </w:r>
      <w:r w:rsidR="00BA580A" w:rsidRPr="002B25B0">
        <w:rPr>
          <w:rFonts w:ascii="Times New Roman" w:hAnsi="Times New Roman" w:cs="Times New Roman"/>
          <w:sz w:val="28"/>
          <w:szCs w:val="28"/>
        </w:rPr>
        <w:t xml:space="preserve"> год могут направляться на покрытие в </w:t>
      </w:r>
      <w:r w:rsidR="00894E3B" w:rsidRPr="002B25B0">
        <w:rPr>
          <w:rFonts w:ascii="Times New Roman" w:hAnsi="Times New Roman" w:cs="Times New Roman"/>
          <w:sz w:val="28"/>
          <w:szCs w:val="28"/>
        </w:rPr>
        <w:t>2024</w:t>
      </w:r>
      <w:r w:rsidR="00BA580A" w:rsidRPr="002B25B0">
        <w:rPr>
          <w:rFonts w:ascii="Times New Roman" w:hAnsi="Times New Roman" w:cs="Times New Roman"/>
          <w:sz w:val="28"/>
          <w:szCs w:val="28"/>
        </w:rPr>
        <w:t xml:space="preserve"> году </w:t>
      </w:r>
      <w:r w:rsidR="00BA580A" w:rsidRPr="002B25B0">
        <w:rPr>
          <w:rFonts w:ascii="Times New Roman" w:hAnsi="Times New Roman" w:cs="Times New Roman"/>
          <w:sz w:val="28"/>
          <w:szCs w:val="28"/>
        </w:rPr>
        <w:lastRenderedPageBreak/>
        <w:t>временных кассовых разрывов в случае их возникновения в ходе исполнения областного бюджета</w:t>
      </w:r>
      <w:r w:rsidRPr="002B25B0">
        <w:rPr>
          <w:rFonts w:ascii="Times New Roman" w:hAnsi="Times New Roman" w:cs="Times New Roman"/>
          <w:sz w:val="28"/>
          <w:szCs w:val="28"/>
        </w:rPr>
        <w:t>;</w:t>
      </w:r>
    </w:p>
    <w:p w14:paraId="69200DCB" w14:textId="77777777" w:rsidR="00DB21AA" w:rsidRPr="002B25B0" w:rsidRDefault="00635FA8" w:rsidP="00DB21AA">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5) </w:t>
      </w:r>
      <w:r w:rsidR="00DB21AA" w:rsidRPr="002B25B0">
        <w:rPr>
          <w:rFonts w:ascii="Times New Roman" w:hAnsi="Times New Roman" w:cs="Times New Roman"/>
          <w:sz w:val="28"/>
          <w:szCs w:val="28"/>
        </w:rPr>
        <w:t>в объеме, не превышающем разницы между остатками, образовавшимися в связи с неполным использованием бюджетных ассигнований в ходе исполнения областного бюджета в отчетном финансовом году, и суммой увеличения бюджетных ассигнований, предусмотренных абзацами вторым и третьим пункта 3 статьи 95 Бюджетного кодекса Российской Федерации, используются в следующем порядке:</w:t>
      </w:r>
    </w:p>
    <w:p w14:paraId="0DBE1584" w14:textId="77777777" w:rsidR="00DB21AA" w:rsidRPr="002B25B0" w:rsidRDefault="00DB21AA" w:rsidP="00DB21AA">
      <w:pPr>
        <w:pStyle w:val="ConsPlusNormal"/>
        <w:widowControl/>
        <w:spacing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путем внесения изменений в настоящий закон, предусматривающих увеличение бюджетных ассигнований на реализацию государственных программ, непрограммных направлений деятельности, а также предоставление бюджетных кредитов местным бюджетам;</w:t>
      </w:r>
    </w:p>
    <w:p w14:paraId="504C2A97" w14:textId="2D5A9F7D" w:rsidR="00DB21AA" w:rsidRPr="002B25B0" w:rsidRDefault="00DB21AA" w:rsidP="00DB21AA">
      <w:pPr>
        <w:pStyle w:val="ConsPlusNormal"/>
        <w:widowControl/>
        <w:spacing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путем внесения изменений в сводную бюджетную роспись без внесения изменений в закон об областном бюджете на основании пункта 1 </w:t>
      </w:r>
      <w:r w:rsidRPr="006539BC">
        <w:rPr>
          <w:rFonts w:ascii="Times New Roman" w:hAnsi="Times New Roman" w:cs="Times New Roman"/>
          <w:sz w:val="28"/>
          <w:szCs w:val="28"/>
        </w:rPr>
        <w:t>статьи 3</w:t>
      </w:r>
      <w:r w:rsidR="003F071F" w:rsidRPr="006539BC">
        <w:rPr>
          <w:rFonts w:ascii="Times New Roman" w:hAnsi="Times New Roman" w:cs="Times New Roman"/>
          <w:sz w:val="28"/>
          <w:szCs w:val="28"/>
        </w:rPr>
        <w:t>8</w:t>
      </w:r>
      <w:r w:rsidRPr="002B25B0">
        <w:rPr>
          <w:rFonts w:ascii="Times New Roman" w:hAnsi="Times New Roman" w:cs="Times New Roman"/>
          <w:sz w:val="28"/>
          <w:szCs w:val="28"/>
        </w:rPr>
        <w:t xml:space="preserve"> настоящего закона;</w:t>
      </w:r>
    </w:p>
    <w:p w14:paraId="5FD4BF78" w14:textId="7CCA29F9" w:rsidR="00635FA8" w:rsidRPr="002B25B0" w:rsidRDefault="00DB21AA" w:rsidP="00DB21AA">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путем внесения изменений в сводную бюджетную роспись без внесения изменений в закон об областном бюджете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на основании решений Правительства Тверской области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w:t>
      </w:r>
      <w:r w:rsidR="0023640A" w:rsidRPr="002B25B0">
        <w:rPr>
          <w:rFonts w:ascii="Times New Roman" w:hAnsi="Times New Roman" w:cs="Times New Roman"/>
          <w:sz w:val="28"/>
          <w:szCs w:val="28"/>
        </w:rPr>
        <w:t>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и на цели</w:t>
      </w:r>
      <w:r w:rsidRPr="002B25B0">
        <w:rPr>
          <w:rFonts w:ascii="Times New Roman" w:hAnsi="Times New Roman" w:cs="Times New Roman"/>
          <w:sz w:val="28"/>
          <w:szCs w:val="28"/>
        </w:rPr>
        <w:t>, определенные Правительством Тверской области.</w:t>
      </w:r>
    </w:p>
    <w:p w14:paraId="7FC25281"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5CE41EFD" w14:textId="5185B60B" w:rsidR="00635FA8" w:rsidRPr="002B25B0"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 xml:space="preserve">Статья </w:t>
      </w:r>
      <w:r w:rsidR="00AC59AF" w:rsidRPr="002B25B0">
        <w:rPr>
          <w:rFonts w:ascii="Times New Roman" w:hAnsi="Times New Roman" w:cs="Times New Roman"/>
          <w:sz w:val="28"/>
          <w:szCs w:val="28"/>
        </w:rPr>
        <w:t>3</w:t>
      </w:r>
      <w:r w:rsidR="006E32BA" w:rsidRPr="002B25B0">
        <w:rPr>
          <w:rFonts w:ascii="Times New Roman" w:hAnsi="Times New Roman" w:cs="Times New Roman"/>
          <w:sz w:val="28"/>
          <w:szCs w:val="28"/>
        </w:rPr>
        <w:t>5</w:t>
      </w:r>
    </w:p>
    <w:p w14:paraId="444ED412"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 Заключение и оплата получателями средств областного бюджета государственных контрактов (договоров), исполнение которых осуществляется за счет средств областного бюджета, производятся в пределах доведенных им по кодам классификации расходов областного бюджета лимитов бюджетных обязательств, если иное не предусмотрено федеральным законодательством, с учетом принятых и неисполненных обязательств.</w:t>
      </w:r>
    </w:p>
    <w:p w14:paraId="1F2AA283"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 Получатель средств областного бюджета при заключении государственных контрактов (договоров) на поставку товаров, выполнение работ, оказание услуг вправе предусматривать авансовые платежи:</w:t>
      </w:r>
    </w:p>
    <w:p w14:paraId="41A94B9D" w14:textId="0477DFA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bookmarkStart w:id="5" w:name="P329"/>
      <w:bookmarkEnd w:id="5"/>
      <w:r w:rsidRPr="002B25B0">
        <w:rPr>
          <w:rFonts w:ascii="Times New Roman" w:hAnsi="Times New Roman" w:cs="Times New Roman"/>
          <w:sz w:val="28"/>
          <w:szCs w:val="28"/>
        </w:rPr>
        <w:t xml:space="preserve">1) в размере до 100 процентов включительно от цены государственного контракта (договора)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 государственным контрактам (договорам):</w:t>
      </w:r>
    </w:p>
    <w:p w14:paraId="16C69F94"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а) об оказании услуг связи;</w:t>
      </w:r>
    </w:p>
    <w:p w14:paraId="5CE4A690"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б) о подписке на печатные издания и об их приобретении;</w:t>
      </w:r>
    </w:p>
    <w:p w14:paraId="4AD6CC30"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в) об обучении, в том числе на курсах повышения квалификации и семинарах;</w:t>
      </w:r>
    </w:p>
    <w:p w14:paraId="2D641A2A"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г) об участии в семинарах;</w:t>
      </w:r>
    </w:p>
    <w:p w14:paraId="744C9718"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д) о приобретении авиа- и железнодорожных билетов;</w:t>
      </w:r>
    </w:p>
    <w:p w14:paraId="394D6BC1"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е) о приобретении билетов для проезда городским и пригородным транспортом;</w:t>
      </w:r>
    </w:p>
    <w:p w14:paraId="6A2BA4A6"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ж) на приобретение путевок на санаторно-курортное лечение;</w:t>
      </w:r>
    </w:p>
    <w:p w14:paraId="275876D5"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з) на приобретение путевок для детей-сирот и детей, оставшихся без попечения родителей, проживающих в интернатных учреждениях Тверской области;</w:t>
      </w:r>
    </w:p>
    <w:p w14:paraId="07D38CE5"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и) на приобретение путевок для детей, проживающих в учреждениях социального обслуживания населения Тверской области, и для детей из семей, находящихся в трудной жизненной ситуации;</w:t>
      </w:r>
    </w:p>
    <w:p w14:paraId="59D0D38E" w14:textId="205E1BC2"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к)</w:t>
      </w:r>
      <w:r w:rsidR="003B2984" w:rsidRPr="002B25B0">
        <w:rPr>
          <w:rFonts w:ascii="Times New Roman" w:hAnsi="Times New Roman" w:cs="Times New Roman"/>
          <w:sz w:val="28"/>
          <w:szCs w:val="28"/>
        </w:rPr>
        <w:t xml:space="preserve"> </w:t>
      </w:r>
      <w:r w:rsidRPr="002B25B0">
        <w:rPr>
          <w:rFonts w:ascii="Times New Roman" w:hAnsi="Times New Roman" w:cs="Times New Roman"/>
          <w:sz w:val="28"/>
          <w:szCs w:val="28"/>
        </w:rPr>
        <w:t>по договорам обязательного страхования гражданской ответственности владельцев транспортных средств;</w:t>
      </w:r>
    </w:p>
    <w:p w14:paraId="3B50C86D"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л) по договорам обязательного государственного страхования жизни и здоровья государственных гражданских служащих Тверской области;</w:t>
      </w:r>
    </w:p>
    <w:p w14:paraId="2525CF45"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м) по договорам на обследование и (или) лечение в лечебно-профилактических учреждениях за пределами Тверской области при оказании высокотехнологичных видов медицинской помощи населению, в том числе приобретение расходных материалов, имплантантов;</w:t>
      </w:r>
    </w:p>
    <w:p w14:paraId="368D6375"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н) по расходам, связанным с участием в международных, общероссийских, межрегиональных, региональных мероприятиях;</w:t>
      </w:r>
    </w:p>
    <w:p w14:paraId="692D4DBA"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о) по расходам, связанным с организацией и проведением органами государственной власти Тверской области международных, общероссийских, межрегиональных, региональных мероприятий;</w:t>
      </w:r>
    </w:p>
    <w:p w14:paraId="0A0BCAB1" w14:textId="365CBB94"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п) по государственным контрактам (договорам) о поставке товаров, выполнении работ, оказании услуг, связанных со строительным процессом, по</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следующему перечню:</w:t>
      </w:r>
    </w:p>
    <w:p w14:paraId="016B8DEB"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подключение (технологическое присоединение) к сетям инженерно-технического обеспечения;</w:t>
      </w:r>
    </w:p>
    <w:p w14:paraId="16302AE5"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определение и предоставление технических условий подключения объекта к сетям инженерно-технического обеспечения;</w:t>
      </w:r>
    </w:p>
    <w:p w14:paraId="50EA4159"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подготовка рыбоводно-биологических обоснований;</w:t>
      </w:r>
    </w:p>
    <w:p w14:paraId="45D9D47A"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проведение лабораторных исследований и испытаний;</w:t>
      </w:r>
    </w:p>
    <w:p w14:paraId="50B92615"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изготовление схем расположения земельного участка на кадастровом плане (карте) соответствующей территории;</w:t>
      </w:r>
    </w:p>
    <w:p w14:paraId="69F6E4B2"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изготовление межевого плана;</w:t>
      </w:r>
    </w:p>
    <w:p w14:paraId="3FB05E2D"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изготовление акта выбора земельного участка под строительство объекта;</w:t>
      </w:r>
    </w:p>
    <w:p w14:paraId="6C19B232"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чертеж градостроительного плана земельного участка;</w:t>
      </w:r>
    </w:p>
    <w:p w14:paraId="30D61DCE"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оплата восстановительной стоимости сносимых зеленых насаждений;</w:t>
      </w:r>
    </w:p>
    <w:p w14:paraId="21422235"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оплата услуг субъектов естественных монополий;</w:t>
      </w:r>
    </w:p>
    <w:p w14:paraId="012711D7" w14:textId="7777777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р) приобретение (выпуск) сертификата ключа проверки электронной подписи с ключевым носителем и связанного с ним программного обеспечения;</w:t>
      </w:r>
    </w:p>
    <w:p w14:paraId="52E41CA0" w14:textId="24B16A23"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 в размере до 100 процентов включительно от цены государственного контракта (договора) (если иное не предусмотрено законодательством) по</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 xml:space="preserve">государственным контрактам (договорам) на поставку товаров, выполнение работ, оказание услуг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чрезвычайных ситуаций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в соответствии с</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решением Законодательного Собрания Тверской области, государственного органа Тверской области, устанавливающим право соответственно, законодательного органа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14:paraId="142B16D2" w14:textId="29A98D45"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3) в размере, не превышающем 90 процентов от цены государственного контракта (договора) (если иное не установлено законодательством), при</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наличии в указанном государственном контракте (договоре), а также в</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 xml:space="preserve">контракте (договоре), заключаемом в рамках его исполнения, условия об осуществлении казначейского сопровождения указанных авансовых платежей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в соответствии с решением Законодательного Собрания Тверской области, государственного органа Тверской области, устанавливающим право </w:t>
      </w:r>
      <w:r w:rsidRPr="002B25B0">
        <w:rPr>
          <w:rFonts w:ascii="Times New Roman" w:hAnsi="Times New Roman" w:cs="Times New Roman"/>
          <w:sz w:val="28"/>
          <w:szCs w:val="28"/>
        </w:rPr>
        <w:lastRenderedPageBreak/>
        <w:t>соответственно законодательного органа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14:paraId="54173C6C" w14:textId="5440200A"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4) в размере, не превышающем 30 процентов цены государственного контракта (договора),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по государственным контрактам (договорам) на</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приобретение бланков исполнительных листов;</w:t>
      </w:r>
    </w:p>
    <w:p w14:paraId="1A75D5AD" w14:textId="3CDF3BC7"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5) в размере, не превышающем 30 процентов цены государственного контракта (договора), по остальным государственным контрактам (договорам) (если иное не предусмотрено законодательством)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в соответствии с решением Законодательного Собрания Тверской области, государственного органа Тверской области, устанавливающим право соответственно законодательного органа Тверской области, государственного органа Тверской области предусматривать в</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государственном контракте (договоре) авансовый платеж и определяющим конкретный размер такого авансового платежа.</w:t>
      </w:r>
    </w:p>
    <w:p w14:paraId="35930A8A" w14:textId="3A43261E" w:rsidR="00635FA8" w:rsidRPr="002B25B0"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w:t>
      </w:r>
      <w:r w:rsidR="00294544" w:rsidRPr="002B25B0">
        <w:rPr>
          <w:rFonts w:ascii="Times New Roman" w:hAnsi="Times New Roman" w:cs="Times New Roman"/>
          <w:sz w:val="28"/>
          <w:szCs w:val="28"/>
        </w:rPr>
        <w:t>Исполнительный орган Тверской области, государственное казенное учреждение Тверской области при заключении государственных контрактов (договоров) на поставку товаров, выполнение работ, оказание услуг вправе предусматривать авансовые платежи в</w:t>
      </w:r>
      <w:r w:rsidR="003B2984" w:rsidRPr="002B25B0">
        <w:rPr>
          <w:rFonts w:ascii="Times New Roman" w:hAnsi="Times New Roman" w:cs="Times New Roman"/>
          <w:sz w:val="28"/>
          <w:szCs w:val="28"/>
        </w:rPr>
        <w:t> </w:t>
      </w:r>
      <w:r w:rsidR="00294544" w:rsidRPr="002B25B0">
        <w:rPr>
          <w:rFonts w:ascii="Times New Roman" w:hAnsi="Times New Roman" w:cs="Times New Roman"/>
          <w:sz w:val="28"/>
          <w:szCs w:val="28"/>
        </w:rPr>
        <w:t>соответствии с решением Правительства Тверской области, устанавливающим право соответственно исполнительного органа Тверской области, государственного казенного учреждения Тверской области предусматривать в государственном контракте (договоре) авансовый платеж и определяющим конкретный размер такого авансового платежа, за исключением случаев, указанных в пунктах 1 и 4 части 2 настоящей статьи</w:t>
      </w:r>
      <w:r w:rsidRPr="002B25B0">
        <w:rPr>
          <w:rFonts w:ascii="Times New Roman" w:hAnsi="Times New Roman" w:cs="Times New Roman"/>
          <w:sz w:val="28"/>
          <w:szCs w:val="28"/>
        </w:rPr>
        <w:t>.</w:t>
      </w:r>
    </w:p>
    <w:p w14:paraId="65082EEA" w14:textId="77777777" w:rsidR="00294544" w:rsidRPr="002B25B0" w:rsidRDefault="00294544"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4. Государственные бюджетные учреждения Тверской области и государственные автономные учреждения Тверской области при заключении ими контрактов (договоров) на поставку товаров, выполнение работ, оказание услуг вправе предусматривать:</w:t>
      </w:r>
    </w:p>
    <w:p w14:paraId="05FCBE99" w14:textId="77777777" w:rsidR="00294544" w:rsidRPr="002B25B0" w:rsidRDefault="00294544"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 авансовые платежи в размере до 100 процентов включительно от цены контракта (договора) по контрактам (договорам) на поставку товаров, выполнение работ, оказание услуг, указанных в пункте 1 части 2 настоящей статьи;</w:t>
      </w:r>
    </w:p>
    <w:p w14:paraId="4C28A329" w14:textId="30D04000" w:rsidR="00294544" w:rsidRPr="002B25B0" w:rsidRDefault="00294544"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 авансовые платежи по остальным контрактам (договорам) – в</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соответствии с решением Правительства Тверской области, устанавливающим право предусматривать в контракте (договоре) авансовый платеж и определяющим конкретный размер такого авансового платежа.</w:t>
      </w:r>
    </w:p>
    <w:p w14:paraId="4E0842D8" w14:textId="77777777" w:rsidR="00294544" w:rsidRPr="002B25B0" w:rsidRDefault="00294544" w:rsidP="002C001C">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lastRenderedPageBreak/>
        <w:t>5. Получатели средств областного бюджета, государственные бюджетные учреждения Тверской области и государственные автономные учреждения Тверской области при заключении государственных контрактов (договоров) на поставку товаров, выполнение работ, оказание услуг, контрактов (договоров) на поставку товаров, выполнение работ, оказание услуг вправе предусматривать авансовые платежи в порядке, установленном настоящей статьей, если иное не установлено федеральным законодательством.</w:t>
      </w:r>
    </w:p>
    <w:p w14:paraId="2DF94857" w14:textId="683285A2" w:rsidR="00635FA8" w:rsidRPr="002B25B0" w:rsidRDefault="00635FA8" w:rsidP="00BA4148">
      <w:pPr>
        <w:pStyle w:val="ConsPlusNormal"/>
        <w:widowControl/>
        <w:spacing w:line="276" w:lineRule="auto"/>
        <w:ind w:firstLine="709"/>
        <w:jc w:val="both"/>
        <w:rPr>
          <w:rFonts w:ascii="Times New Roman" w:hAnsi="Times New Roman" w:cs="Times New Roman"/>
          <w:sz w:val="28"/>
          <w:szCs w:val="28"/>
        </w:rPr>
      </w:pPr>
    </w:p>
    <w:p w14:paraId="4F58EC59" w14:textId="7A486451" w:rsidR="00635FA8" w:rsidRPr="002B25B0" w:rsidRDefault="00B975B9" w:rsidP="00FD6D1B">
      <w:pPr>
        <w:pStyle w:val="ConsPlusTitle"/>
        <w:widowControl/>
        <w:spacing w:before="24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3</w:t>
      </w:r>
      <w:r w:rsidR="006E32BA" w:rsidRPr="002B25B0">
        <w:rPr>
          <w:rFonts w:ascii="Times New Roman" w:hAnsi="Times New Roman" w:cs="Times New Roman"/>
          <w:sz w:val="28"/>
          <w:szCs w:val="28"/>
        </w:rPr>
        <w:t>6</w:t>
      </w:r>
    </w:p>
    <w:p w14:paraId="601A0AC1" w14:textId="2C6A0102" w:rsidR="00635FA8" w:rsidRPr="002B25B0" w:rsidRDefault="00635FA8" w:rsidP="00FD6D1B">
      <w:pPr>
        <w:pStyle w:val="ConsPlusNormal"/>
        <w:widowControl/>
        <w:spacing w:before="1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Установить, что в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казначейскому сопровождению подлежат следующие средства, предоставляемые из областного бюджета:</w:t>
      </w:r>
    </w:p>
    <w:p w14:paraId="621B80AD" w14:textId="29ADA055"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 средства, в отношении которых нормативными правовыми (правовыми) актами Правительства Тверской области принято решение об</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осуществлении казначейского сопровождения:</w:t>
      </w:r>
    </w:p>
    <w:p w14:paraId="542462A2" w14:textId="77777777"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bookmarkStart w:id="6" w:name="P369"/>
      <w:bookmarkEnd w:id="6"/>
      <w:r w:rsidRPr="002B25B0">
        <w:rPr>
          <w:rFonts w:ascii="Times New Roman" w:hAnsi="Times New Roman" w:cs="Times New Roman"/>
          <w:sz w:val="28"/>
          <w:szCs w:val="28"/>
        </w:rPr>
        <w:t xml:space="preserve">а) субсидии, в том числе гранты в форме субсидий, юридическим лицам (за исключением субсидий государственным бюджетным учреждениям Тверской области и государственным автономным учреждениям Тверской области), индивидуальным предпринимателям, крестьянским (фермерским) хозяйствам и бюджетные инвестиции юридическим лицам, предоставляемые в соответствии со </w:t>
      </w:r>
      <w:hyperlink r:id="rId28" w:history="1">
        <w:r w:rsidRPr="002B25B0">
          <w:rPr>
            <w:rFonts w:ascii="Times New Roman" w:hAnsi="Times New Roman" w:cs="Times New Roman"/>
            <w:sz w:val="28"/>
            <w:szCs w:val="28"/>
          </w:rPr>
          <w:t>статьей 80</w:t>
        </w:r>
      </w:hyperlink>
      <w:r w:rsidRPr="002B25B0">
        <w:rPr>
          <w:rFonts w:ascii="Times New Roman" w:hAnsi="Times New Roman" w:cs="Times New Roman"/>
          <w:sz w:val="28"/>
          <w:szCs w:val="28"/>
        </w:rPr>
        <w:t xml:space="preserve"> Бюджетного кодекса Российской Федерации;</w:t>
      </w:r>
    </w:p>
    <w:p w14:paraId="12E8CF60" w14:textId="6A2478EF"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bookmarkStart w:id="7" w:name="P370"/>
      <w:bookmarkEnd w:id="7"/>
      <w:r w:rsidRPr="002B25B0">
        <w:rPr>
          <w:rFonts w:ascii="Times New Roman" w:hAnsi="Times New Roman" w:cs="Times New Roman"/>
          <w:sz w:val="28"/>
          <w:szCs w:val="28"/>
        </w:rPr>
        <w:t xml:space="preserve">б) взносы в уставные (складочные) капиталы юридических лиц, источником финансового обеспечения которых являются субсидии и бюджетные инвестиции, указанные в подпункте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а</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 настоящего пункта;</w:t>
      </w:r>
    </w:p>
    <w:p w14:paraId="08684648" w14:textId="4E4CF9FA"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bookmarkStart w:id="8" w:name="P371"/>
      <w:bookmarkEnd w:id="8"/>
      <w:r w:rsidRPr="002B25B0">
        <w:rPr>
          <w:rFonts w:ascii="Times New Roman" w:hAnsi="Times New Roman" w:cs="Times New Roman"/>
          <w:sz w:val="28"/>
          <w:szCs w:val="28"/>
        </w:rPr>
        <w:t xml:space="preserve">в) авансовые платежи по контрактам (договорам) о поставке товаров, выполнении работ, оказании услуг (далее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контракт (договор)), заключаемым получателями субсидий, в том числе грантов в форме субсидий, и бюджетных инвестиций, указанных в </w:t>
      </w:r>
      <w:hyperlink w:anchor="P369" w:history="1">
        <w:r w:rsidRPr="002B25B0">
          <w:rPr>
            <w:rFonts w:ascii="Times New Roman" w:hAnsi="Times New Roman" w:cs="Times New Roman"/>
            <w:sz w:val="28"/>
            <w:szCs w:val="28"/>
          </w:rPr>
          <w:t xml:space="preserve">подпункте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а</w:t>
        </w:r>
        <w:r w:rsidR="0002069F" w:rsidRPr="002B25B0">
          <w:rPr>
            <w:rFonts w:ascii="Times New Roman" w:hAnsi="Times New Roman" w:cs="Times New Roman"/>
            <w:sz w:val="28"/>
            <w:szCs w:val="28"/>
          </w:rPr>
          <w:t>»</w:t>
        </w:r>
      </w:hyperlink>
      <w:r w:rsidRPr="002B25B0">
        <w:rPr>
          <w:rFonts w:ascii="Times New Roman" w:hAnsi="Times New Roman" w:cs="Times New Roman"/>
          <w:sz w:val="28"/>
          <w:szCs w:val="28"/>
        </w:rPr>
        <w:t xml:space="preserve"> настоящего пункта, а также получателями взносов, указанных в </w:t>
      </w:r>
      <w:hyperlink w:anchor="P370" w:history="1">
        <w:r w:rsidRPr="002B25B0">
          <w:rPr>
            <w:rFonts w:ascii="Times New Roman" w:hAnsi="Times New Roman" w:cs="Times New Roman"/>
            <w:sz w:val="28"/>
            <w:szCs w:val="28"/>
          </w:rPr>
          <w:t xml:space="preserve">подпункте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б</w:t>
        </w:r>
        <w:r w:rsidR="0002069F" w:rsidRPr="002B25B0">
          <w:rPr>
            <w:rFonts w:ascii="Times New Roman" w:hAnsi="Times New Roman" w:cs="Times New Roman"/>
            <w:sz w:val="28"/>
            <w:szCs w:val="28"/>
          </w:rPr>
          <w:t>»</w:t>
        </w:r>
      </w:hyperlink>
      <w:r w:rsidRPr="002B25B0">
        <w:rPr>
          <w:rFonts w:ascii="Times New Roman" w:hAnsi="Times New Roman" w:cs="Times New Roman"/>
          <w:sz w:val="28"/>
          <w:szCs w:val="28"/>
        </w:rPr>
        <w:t xml:space="preserve"> настоящего пункта, с</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исполнителями по контрактам (договорам), источником финансового обеспечения которых являются такие субсидии, бюджетные инвестиции и взносы;</w:t>
      </w:r>
    </w:p>
    <w:p w14:paraId="235CF8AC" w14:textId="64317A53"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г) авансовые платежи по государственным контрактам о поставке товаров, выполнении работ, оказании услуг, заключаемым государственными заказчиками для государственных нужд Тверской области;</w:t>
      </w:r>
    </w:p>
    <w:p w14:paraId="40BCA105" w14:textId="50CC5DAB"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bookmarkStart w:id="9" w:name="P373"/>
      <w:bookmarkEnd w:id="9"/>
      <w:r w:rsidRPr="002B25B0">
        <w:rPr>
          <w:rFonts w:ascii="Times New Roman" w:hAnsi="Times New Roman" w:cs="Times New Roman"/>
          <w:sz w:val="28"/>
          <w:szCs w:val="28"/>
        </w:rPr>
        <w:lastRenderedPageBreak/>
        <w:t xml:space="preserve">д) авансовые платежи по контрактам (договорам), заключаемым </w:t>
      </w:r>
      <w:r w:rsidR="008A1929" w:rsidRPr="002B25B0">
        <w:rPr>
          <w:rFonts w:ascii="Times New Roman" w:hAnsi="Times New Roman" w:cs="Times New Roman"/>
          <w:sz w:val="28"/>
          <w:szCs w:val="28"/>
        </w:rPr>
        <w:t xml:space="preserve">государственными бюджетными </w:t>
      </w:r>
      <w:r w:rsidRPr="002B25B0">
        <w:rPr>
          <w:rFonts w:ascii="Times New Roman" w:hAnsi="Times New Roman" w:cs="Times New Roman"/>
          <w:sz w:val="28"/>
          <w:szCs w:val="28"/>
        </w:rPr>
        <w:t>учреждениями Тверской области и государственными автономными учреждениями Тверской области, лицевые счета которым открыты в</w:t>
      </w:r>
      <w:r w:rsidR="005F377A" w:rsidRPr="002B25B0">
        <w:rPr>
          <w:rFonts w:ascii="Times New Roman" w:hAnsi="Times New Roman" w:cs="Times New Roman"/>
          <w:sz w:val="28"/>
          <w:szCs w:val="28"/>
        </w:rPr>
        <w:t> </w:t>
      </w:r>
      <w:r w:rsidRPr="002B25B0">
        <w:rPr>
          <w:rFonts w:ascii="Times New Roman" w:hAnsi="Times New Roman" w:cs="Times New Roman"/>
          <w:sz w:val="28"/>
          <w:szCs w:val="28"/>
        </w:rPr>
        <w:t>Министерстве финансов Тверской области;</w:t>
      </w:r>
    </w:p>
    <w:p w14:paraId="1F7A220C" w14:textId="7CDB1119"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е) авансовые платежи по договорам о поставке товаров, выполнении работ, оказании услуг, заключаемым исполнителями и соисполнителями в</w:t>
      </w:r>
      <w:r w:rsidR="005F377A" w:rsidRPr="002B25B0">
        <w:rPr>
          <w:rFonts w:ascii="Times New Roman" w:hAnsi="Times New Roman" w:cs="Times New Roman"/>
          <w:sz w:val="28"/>
          <w:szCs w:val="28"/>
        </w:rPr>
        <w:t> </w:t>
      </w:r>
      <w:r w:rsidRPr="002B25B0">
        <w:rPr>
          <w:rFonts w:ascii="Times New Roman" w:hAnsi="Times New Roman" w:cs="Times New Roman"/>
          <w:sz w:val="28"/>
          <w:szCs w:val="28"/>
        </w:rPr>
        <w:t xml:space="preserve">рамках исполнения указанных в </w:t>
      </w:r>
      <w:hyperlink w:anchor="P371" w:history="1">
        <w:r w:rsidRPr="002B25B0">
          <w:rPr>
            <w:rFonts w:ascii="Times New Roman" w:hAnsi="Times New Roman" w:cs="Times New Roman"/>
            <w:sz w:val="28"/>
            <w:szCs w:val="28"/>
          </w:rPr>
          <w:t xml:space="preserve">подпунктах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в</w:t>
        </w:r>
        <w:r w:rsidR="0002069F" w:rsidRPr="002B25B0">
          <w:rPr>
            <w:rFonts w:ascii="Times New Roman" w:hAnsi="Times New Roman" w:cs="Times New Roman"/>
            <w:sz w:val="28"/>
            <w:szCs w:val="28"/>
          </w:rPr>
          <w:t>»</w:t>
        </w:r>
      </w:hyperlink>
      <w:r w:rsidRPr="002B25B0">
        <w:rPr>
          <w:rFonts w:ascii="Times New Roman" w:hAnsi="Times New Roman" w:cs="Times New Roman"/>
          <w:sz w:val="28"/>
          <w:szCs w:val="28"/>
        </w:rPr>
        <w:t xml:space="preserve">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w:t>
      </w:r>
      <w:hyperlink w:anchor="P373" w:history="1">
        <w:r w:rsidR="0002069F" w:rsidRPr="002B25B0">
          <w:rPr>
            <w:rFonts w:ascii="Times New Roman" w:hAnsi="Times New Roman" w:cs="Times New Roman"/>
            <w:sz w:val="28"/>
            <w:szCs w:val="28"/>
          </w:rPr>
          <w:t>«</w:t>
        </w:r>
        <w:r w:rsidRPr="002B25B0">
          <w:rPr>
            <w:rFonts w:ascii="Times New Roman" w:hAnsi="Times New Roman" w:cs="Times New Roman"/>
            <w:sz w:val="28"/>
            <w:szCs w:val="28"/>
          </w:rPr>
          <w:t>д</w:t>
        </w:r>
        <w:r w:rsidR="0002069F" w:rsidRPr="002B25B0">
          <w:rPr>
            <w:rFonts w:ascii="Times New Roman" w:hAnsi="Times New Roman" w:cs="Times New Roman"/>
            <w:sz w:val="28"/>
            <w:szCs w:val="28"/>
          </w:rPr>
          <w:t>»</w:t>
        </w:r>
      </w:hyperlink>
      <w:r w:rsidRPr="002B25B0">
        <w:rPr>
          <w:rFonts w:ascii="Times New Roman" w:hAnsi="Times New Roman" w:cs="Times New Roman"/>
          <w:sz w:val="28"/>
          <w:szCs w:val="28"/>
        </w:rPr>
        <w:t xml:space="preserve"> настоящего пункта государственных контрактов, контрактов (договоров);</w:t>
      </w:r>
    </w:p>
    <w:p w14:paraId="2B78E90C" w14:textId="65807B37"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2) средства, которые в 2020, 2021 годах перечислялись на лицевой счет, открытый в Министерстве финансов Тверской области, предназначенный для учета операций со средствами юридических лиц, не являющихся участниками бюджетного процесса, получателю субсидии по соглашению, исполнителю (подрядчику, поставщику) по государственному контракту, соисполнителю по</w:t>
      </w:r>
      <w:r w:rsidR="00322316" w:rsidRPr="002B25B0">
        <w:rPr>
          <w:rFonts w:ascii="Times New Roman" w:hAnsi="Times New Roman" w:cs="Times New Roman"/>
          <w:sz w:val="28"/>
          <w:szCs w:val="28"/>
        </w:rPr>
        <w:t> </w:t>
      </w:r>
      <w:r w:rsidRPr="002B25B0">
        <w:rPr>
          <w:rFonts w:ascii="Times New Roman" w:hAnsi="Times New Roman" w:cs="Times New Roman"/>
          <w:sz w:val="28"/>
          <w:szCs w:val="28"/>
        </w:rPr>
        <w:t>договорам о поставке товаров, выполнении работ, оказании услуг, заключаемым исполнителем и соисполнителями в рамках исполнения указанных в настоящем пункте государственных контрактов, до полного исполнения соглашений о предоставлении субсидий, государственных контрактов, договоров о поставке товаров, выполнении работ, оказании услуг;</w:t>
      </w:r>
    </w:p>
    <w:p w14:paraId="58913E29" w14:textId="116364AD"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3) авансовые платежи по контрактам (договорам), заключаемым получателями субсидий, в том числе грантов в форме субсидий, указанными в</w:t>
      </w:r>
      <w:r w:rsidR="008A1929" w:rsidRPr="002B25B0">
        <w:rPr>
          <w:rFonts w:ascii="Times New Roman" w:hAnsi="Times New Roman" w:cs="Times New Roman"/>
          <w:sz w:val="28"/>
          <w:szCs w:val="28"/>
        </w:rPr>
        <w:t> </w:t>
      </w:r>
      <w:r w:rsidRPr="002B25B0">
        <w:rPr>
          <w:rFonts w:ascii="Times New Roman" w:hAnsi="Times New Roman" w:cs="Times New Roman"/>
          <w:sz w:val="28"/>
          <w:szCs w:val="28"/>
        </w:rPr>
        <w:t>пунктах 5, 6 настоящей статьи, источником финансового обеспечения которых являются такие субсидии;</w:t>
      </w:r>
    </w:p>
    <w:p w14:paraId="570A8BB3" w14:textId="5942F45D"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4) авансовые платежи по договорам о поставке товаров, выполнении работ, оказании услуг, заключаемым исполнителями и соисполнителями в</w:t>
      </w:r>
      <w:r w:rsidR="008A1929" w:rsidRPr="002B25B0">
        <w:rPr>
          <w:rFonts w:ascii="Times New Roman" w:hAnsi="Times New Roman" w:cs="Times New Roman"/>
          <w:sz w:val="28"/>
          <w:szCs w:val="28"/>
        </w:rPr>
        <w:t> </w:t>
      </w:r>
      <w:r w:rsidRPr="002B25B0">
        <w:rPr>
          <w:rFonts w:ascii="Times New Roman" w:hAnsi="Times New Roman" w:cs="Times New Roman"/>
          <w:sz w:val="28"/>
          <w:szCs w:val="28"/>
        </w:rPr>
        <w:t>рамках исполнения указанных в пункте 3 настоящей статьи контрактов (договоров);</w:t>
      </w:r>
    </w:p>
    <w:p w14:paraId="4A9E45F1" w14:textId="5159106F"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5) субсидии Фонду развития промышленности Тверской области на</w:t>
      </w:r>
      <w:r w:rsidR="008A1929" w:rsidRPr="002B25B0">
        <w:rPr>
          <w:rFonts w:ascii="Times New Roman" w:hAnsi="Times New Roman" w:cs="Times New Roman"/>
          <w:sz w:val="28"/>
          <w:szCs w:val="28"/>
        </w:rPr>
        <w:t> </w:t>
      </w:r>
      <w:r w:rsidRPr="002B25B0">
        <w:rPr>
          <w:rFonts w:ascii="Times New Roman" w:hAnsi="Times New Roman" w:cs="Times New Roman"/>
          <w:sz w:val="28"/>
          <w:szCs w:val="28"/>
        </w:rPr>
        <w:t xml:space="preserve">обеспечение его деятельности, в целях достижения результатов национального </w:t>
      </w:r>
      <w:hyperlink r:id="rId29" w:history="1">
        <w:r w:rsidRPr="002B25B0">
          <w:rPr>
            <w:rFonts w:ascii="Times New Roman" w:hAnsi="Times New Roman" w:cs="Times New Roman"/>
            <w:sz w:val="28"/>
            <w:szCs w:val="28"/>
          </w:rPr>
          <w:t>проекта</w:t>
        </w:r>
      </w:hyperlink>
      <w:r w:rsidRPr="002B25B0">
        <w:rPr>
          <w:rFonts w:ascii="Times New Roman" w:hAnsi="Times New Roman" w:cs="Times New Roman"/>
          <w:sz w:val="28"/>
          <w:szCs w:val="28"/>
        </w:rPr>
        <w:t xml:space="preserve">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Производительность труда</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w:t>
      </w:r>
    </w:p>
    <w:p w14:paraId="34EE0851" w14:textId="07F3979B" w:rsidR="00635FA8" w:rsidRPr="002B25B0"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6) субсидия Фонду капитального ремонта Тверской области на</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обеспечение его деятельности в виде имущественного взноса.</w:t>
      </w:r>
    </w:p>
    <w:p w14:paraId="2AC1D622" w14:textId="77777777" w:rsidR="00635FA8" w:rsidRPr="002B25B0" w:rsidRDefault="00635FA8" w:rsidP="00FD6D1B">
      <w:pPr>
        <w:pStyle w:val="ConsPlusNormal"/>
        <w:widowControl/>
        <w:spacing w:before="120" w:line="276" w:lineRule="auto"/>
        <w:ind w:firstLine="709"/>
        <w:jc w:val="both"/>
        <w:rPr>
          <w:rFonts w:ascii="Times New Roman" w:hAnsi="Times New Roman" w:cs="Times New Roman"/>
          <w:sz w:val="28"/>
          <w:szCs w:val="28"/>
        </w:rPr>
      </w:pPr>
    </w:p>
    <w:p w14:paraId="69408D7F" w14:textId="77D3D99A" w:rsidR="00635FA8" w:rsidRPr="002B25B0" w:rsidRDefault="00635FA8" w:rsidP="00FD6D1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3</w:t>
      </w:r>
      <w:r w:rsidR="006E32BA" w:rsidRPr="002B25B0">
        <w:rPr>
          <w:rFonts w:ascii="Times New Roman" w:hAnsi="Times New Roman" w:cs="Times New Roman"/>
          <w:sz w:val="28"/>
          <w:szCs w:val="28"/>
        </w:rPr>
        <w:t>7</w:t>
      </w:r>
    </w:p>
    <w:p w14:paraId="33E88CF8" w14:textId="51C62FD3" w:rsidR="00635FA8" w:rsidRPr="002B25B0" w:rsidRDefault="00635FA8" w:rsidP="00FD6D1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Губернатор Тверской области, органы государственной власти Тверской области, государственные органы Тверской области не вправе принимать </w:t>
      </w:r>
      <w:r w:rsidRPr="002B25B0">
        <w:rPr>
          <w:rFonts w:ascii="Times New Roman" w:hAnsi="Times New Roman" w:cs="Times New Roman"/>
          <w:sz w:val="28"/>
          <w:szCs w:val="28"/>
        </w:rPr>
        <w:lastRenderedPageBreak/>
        <w:t>в</w:t>
      </w:r>
      <w:r w:rsidR="005278E2" w:rsidRPr="002B25B0">
        <w:rPr>
          <w:rFonts w:ascii="Times New Roman" w:hAnsi="Times New Roman" w:cs="Times New Roman"/>
          <w:sz w:val="28"/>
          <w:szCs w:val="28"/>
        </w:rPr>
        <w:t>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году решения об увеличении численности государственных гражданских служащих, работников государственных казенных учреждений Тверской области, за исключением случаев, связанных с увеличением объема полномочий и функций государственных органов Тверской области и органов государственной власти Тверской области, обусловленных изменением федерального законодательства и законодательства Тверской области, а также в случае формирования регионального проектного офиса.</w:t>
      </w:r>
    </w:p>
    <w:p w14:paraId="7B74E6D3" w14:textId="77777777" w:rsidR="00635FA8" w:rsidRPr="002B25B0" w:rsidRDefault="00635FA8" w:rsidP="00FD6D1B">
      <w:pPr>
        <w:pStyle w:val="ConsPlusNormal"/>
        <w:widowControl/>
        <w:spacing w:before="120" w:line="276" w:lineRule="auto"/>
        <w:ind w:firstLine="709"/>
        <w:jc w:val="both"/>
        <w:rPr>
          <w:rFonts w:ascii="Times New Roman" w:hAnsi="Times New Roman" w:cs="Times New Roman"/>
          <w:sz w:val="28"/>
          <w:szCs w:val="28"/>
        </w:rPr>
      </w:pPr>
    </w:p>
    <w:p w14:paraId="4EC81999" w14:textId="6E489E56" w:rsidR="00635FA8" w:rsidRPr="002B25B0" w:rsidRDefault="00635FA8" w:rsidP="00FD6D1B">
      <w:pPr>
        <w:pStyle w:val="ConsPlusTitle"/>
        <w:widowControl/>
        <w:spacing w:before="12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3</w:t>
      </w:r>
      <w:r w:rsidR="006E32BA" w:rsidRPr="002B25B0">
        <w:rPr>
          <w:rFonts w:ascii="Times New Roman" w:hAnsi="Times New Roman" w:cs="Times New Roman"/>
          <w:sz w:val="28"/>
          <w:szCs w:val="28"/>
        </w:rPr>
        <w:t>8</w:t>
      </w:r>
    </w:p>
    <w:p w14:paraId="03D7E5AB" w14:textId="53D3D8E0" w:rsidR="00635FA8" w:rsidRPr="002B25B0" w:rsidRDefault="00635FA8" w:rsidP="00FD6D1B">
      <w:pPr>
        <w:pStyle w:val="ConsPlusNormal"/>
        <w:widowControl/>
        <w:spacing w:before="12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В сводную бюджетную роспись дополнительно к основаниям, установленным </w:t>
      </w:r>
      <w:hyperlink r:id="rId30" w:history="1">
        <w:r w:rsidRPr="002B25B0">
          <w:rPr>
            <w:rFonts w:ascii="Times New Roman" w:hAnsi="Times New Roman" w:cs="Times New Roman"/>
            <w:sz w:val="28"/>
            <w:szCs w:val="28"/>
          </w:rPr>
          <w:t>пунктом 3 статьи 217</w:t>
        </w:r>
      </w:hyperlink>
      <w:r w:rsidRPr="002B25B0">
        <w:rPr>
          <w:rFonts w:ascii="Times New Roman" w:hAnsi="Times New Roman" w:cs="Times New Roman"/>
          <w:sz w:val="28"/>
          <w:szCs w:val="28"/>
        </w:rPr>
        <w:t xml:space="preserve"> Бюджетного кодекса Российской Федерации, могут быть внесены изменения, в том числе путем введения новых кодов классификации расходов областного бюджета, в соответствии с</w:t>
      </w:r>
      <w:r w:rsidR="005278E2" w:rsidRPr="002B25B0">
        <w:rPr>
          <w:rFonts w:ascii="Times New Roman" w:hAnsi="Times New Roman" w:cs="Times New Roman"/>
          <w:sz w:val="28"/>
          <w:szCs w:val="28"/>
        </w:rPr>
        <w:t> </w:t>
      </w:r>
      <w:r w:rsidRPr="002B25B0">
        <w:rPr>
          <w:rFonts w:ascii="Times New Roman" w:hAnsi="Times New Roman" w:cs="Times New Roman"/>
          <w:sz w:val="28"/>
          <w:szCs w:val="28"/>
        </w:rPr>
        <w:t>решениями руководителя Министерства финансов Тверской области без</w:t>
      </w:r>
      <w:r w:rsidR="005278E2" w:rsidRPr="002B25B0">
        <w:rPr>
          <w:rFonts w:ascii="Times New Roman" w:hAnsi="Times New Roman" w:cs="Times New Roman"/>
          <w:sz w:val="28"/>
          <w:szCs w:val="28"/>
        </w:rPr>
        <w:t> </w:t>
      </w:r>
      <w:r w:rsidRPr="002B25B0">
        <w:rPr>
          <w:rFonts w:ascii="Times New Roman" w:hAnsi="Times New Roman" w:cs="Times New Roman"/>
          <w:sz w:val="28"/>
          <w:szCs w:val="28"/>
        </w:rPr>
        <w:t xml:space="preserve">внесения изменений в настоящий </w:t>
      </w:r>
      <w:r w:rsidR="00F8208F" w:rsidRPr="002B25B0">
        <w:rPr>
          <w:rFonts w:ascii="Times New Roman" w:hAnsi="Times New Roman" w:cs="Times New Roman"/>
          <w:sz w:val="28"/>
          <w:szCs w:val="28"/>
        </w:rPr>
        <w:t>з</w:t>
      </w:r>
      <w:r w:rsidRPr="002B25B0">
        <w:rPr>
          <w:rFonts w:ascii="Times New Roman" w:hAnsi="Times New Roman" w:cs="Times New Roman"/>
          <w:sz w:val="28"/>
          <w:szCs w:val="28"/>
        </w:rPr>
        <w:t>акон по следующим основаниям:</w:t>
      </w:r>
    </w:p>
    <w:p w14:paraId="0C9283B3" w14:textId="5556DC53" w:rsidR="00635FA8" w:rsidRPr="002B25B0"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bookmarkStart w:id="10" w:name="P388"/>
      <w:bookmarkEnd w:id="10"/>
      <w:r w:rsidRPr="002B25B0">
        <w:rPr>
          <w:rFonts w:ascii="Times New Roman" w:hAnsi="Times New Roman" w:cs="Times New Roman"/>
          <w:sz w:val="28"/>
          <w:szCs w:val="28"/>
        </w:rPr>
        <w:t>в случае увеличения бюджетных ассигнований за счет остатков средств областного бюджета на начало текущего финансового года в объеме, не</w:t>
      </w:r>
      <w:r w:rsidR="00A02824" w:rsidRPr="002B25B0">
        <w:rPr>
          <w:rFonts w:ascii="Times New Roman" w:hAnsi="Times New Roman" w:cs="Times New Roman"/>
          <w:sz w:val="28"/>
          <w:szCs w:val="28"/>
        </w:rPr>
        <w:t> </w:t>
      </w:r>
      <w:r w:rsidRPr="002B25B0">
        <w:rPr>
          <w:rFonts w:ascii="Times New Roman" w:hAnsi="Times New Roman" w:cs="Times New Roman"/>
          <w:sz w:val="28"/>
          <w:szCs w:val="28"/>
        </w:rPr>
        <w:t>превышающем разницы между остатками, образовавшимися в связи с</w:t>
      </w:r>
      <w:r w:rsidR="00A02824" w:rsidRPr="002B25B0">
        <w:rPr>
          <w:rFonts w:ascii="Times New Roman" w:hAnsi="Times New Roman" w:cs="Times New Roman"/>
          <w:sz w:val="28"/>
          <w:szCs w:val="28"/>
        </w:rPr>
        <w:t> </w:t>
      </w:r>
      <w:r w:rsidRPr="002B25B0">
        <w:rPr>
          <w:rFonts w:ascii="Times New Roman" w:hAnsi="Times New Roman" w:cs="Times New Roman"/>
          <w:sz w:val="28"/>
          <w:szCs w:val="28"/>
        </w:rPr>
        <w:t>неполным использованием бюджетных ассигнований в ходе исполнения областного бюджета в отчетном финансовом году, и суммой увеличения бюджетных ассигнований, предусмотренных абзацами вторым и третьим пункта 3 статьи 95 Бюджетного кодекса Российской Федерации, на цели, установленные для неиспользованных бюджетных ассигнований в отчетном финансовом году, на основании решений Правительства Тверской области;</w:t>
      </w:r>
    </w:p>
    <w:p w14:paraId="209DA751" w14:textId="3CEB102A" w:rsidR="00635FA8" w:rsidRPr="002B25B0"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на сумму остатков по состоянию на 1 января текущего финансового года средств дорожного фонда Тверской области, не использованных в</w:t>
      </w:r>
      <w:r w:rsidR="003C15B1" w:rsidRPr="002B25B0">
        <w:rPr>
          <w:rFonts w:ascii="Times New Roman" w:hAnsi="Times New Roman" w:cs="Times New Roman"/>
          <w:sz w:val="28"/>
          <w:szCs w:val="28"/>
        </w:rPr>
        <w:t> </w:t>
      </w:r>
      <w:r w:rsidRPr="002B25B0">
        <w:rPr>
          <w:rFonts w:ascii="Times New Roman" w:hAnsi="Times New Roman" w:cs="Times New Roman"/>
          <w:sz w:val="28"/>
          <w:szCs w:val="28"/>
        </w:rPr>
        <w:t>отчетном финансовом году;</w:t>
      </w:r>
    </w:p>
    <w:p w14:paraId="5B28983B" w14:textId="20D7F0E7" w:rsidR="00635FA8" w:rsidRPr="002B25B0"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в случае увеличения бюджетных ассигнований на предоставление из</w:t>
      </w:r>
      <w:r w:rsidR="003B2984" w:rsidRPr="002B25B0">
        <w:rPr>
          <w:rFonts w:ascii="Times New Roman" w:hAnsi="Times New Roman" w:cs="Times New Roman"/>
          <w:sz w:val="28"/>
          <w:szCs w:val="28"/>
        </w:rPr>
        <w:t> </w:t>
      </w:r>
      <w:r w:rsidRPr="002B25B0">
        <w:rPr>
          <w:rFonts w:ascii="Times New Roman" w:hAnsi="Times New Roman" w:cs="Times New Roman"/>
          <w:sz w:val="28"/>
          <w:szCs w:val="28"/>
        </w:rPr>
        <w:t xml:space="preserve">областного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межбюджетные трансферты, в объеме, не превышающем с учетом уровня софинансирования остатка не использованных на начало текущего финансового года бюджетных ассигнований местного бюджета на оплату муниципальных контрактов, заключенных от имени муниципальных образований на поставку товаров, </w:t>
      </w:r>
      <w:r w:rsidRPr="002B25B0">
        <w:rPr>
          <w:rFonts w:ascii="Times New Roman" w:hAnsi="Times New Roman" w:cs="Times New Roman"/>
          <w:sz w:val="28"/>
          <w:szCs w:val="28"/>
        </w:rPr>
        <w:lastRenderedPageBreak/>
        <w:t>выполнение работ, оказание услуг, подлежавших в соответствии с условиями этих муниципальных контрактов оплате в отчетном финансовом году;</w:t>
      </w:r>
    </w:p>
    <w:p w14:paraId="3F64E60D" w14:textId="361CE09E" w:rsidR="00635FA8" w:rsidRPr="002B25B0"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при утверждении </w:t>
      </w:r>
      <w:r w:rsidR="00147B8B" w:rsidRPr="002B25B0">
        <w:rPr>
          <w:rFonts w:ascii="Times New Roman" w:hAnsi="Times New Roman" w:cs="Times New Roman"/>
          <w:sz w:val="28"/>
          <w:szCs w:val="28"/>
        </w:rPr>
        <w:t>ф</w:t>
      </w:r>
      <w:r w:rsidRPr="002B25B0">
        <w:rPr>
          <w:rFonts w:ascii="Times New Roman" w:hAnsi="Times New Roman" w:cs="Times New Roman"/>
          <w:sz w:val="28"/>
          <w:szCs w:val="28"/>
        </w:rPr>
        <w:t>едеральным законом о федеральном бюджете на</w:t>
      </w:r>
      <w:r w:rsidR="005278E2" w:rsidRPr="002B25B0">
        <w:rPr>
          <w:rFonts w:ascii="Times New Roman" w:hAnsi="Times New Roman" w:cs="Times New Roman"/>
          <w:sz w:val="28"/>
          <w:szCs w:val="28"/>
        </w:rPr>
        <w:t> </w:t>
      </w:r>
      <w:r w:rsidRPr="002B25B0">
        <w:rPr>
          <w:rFonts w:ascii="Times New Roman" w:hAnsi="Times New Roman" w:cs="Times New Roman"/>
          <w:sz w:val="28"/>
          <w:szCs w:val="28"/>
        </w:rPr>
        <w:t>текущий финансовый год</w:t>
      </w:r>
      <w:r w:rsidR="00B16580" w:rsidRPr="002B25B0">
        <w:rPr>
          <w:rFonts w:ascii="Times New Roman" w:hAnsi="Times New Roman" w:cs="Times New Roman"/>
          <w:sz w:val="28"/>
          <w:szCs w:val="28"/>
        </w:rPr>
        <w:t xml:space="preserve"> и плановый период</w:t>
      </w:r>
      <w:r w:rsidRPr="002B25B0">
        <w:rPr>
          <w:rFonts w:ascii="Times New Roman" w:hAnsi="Times New Roman" w:cs="Times New Roman"/>
          <w:sz w:val="28"/>
          <w:szCs w:val="28"/>
        </w:rPr>
        <w:t>, правовыми актами Правительства Российской Федерации распределения межбюджетных трансфертов, имеющих целевое назначение, предоставляемых из федерального бюджета областному бюджету, и (или) заключения с федеральными органами исполнительной власти соглашений о предоставлении из федерального бюджета областному бюджету межбюджетных трансфертов, имеющих целевое назначение;</w:t>
      </w:r>
    </w:p>
    <w:p w14:paraId="1CDA59AA" w14:textId="4A9748A0" w:rsidR="00635FA8" w:rsidRPr="002B25B0"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при заключении соглашений с некоммерческими организациями о</w:t>
      </w:r>
      <w:r w:rsidR="005278E2" w:rsidRPr="002B25B0">
        <w:rPr>
          <w:rFonts w:ascii="Times New Roman" w:hAnsi="Times New Roman" w:cs="Times New Roman"/>
          <w:sz w:val="28"/>
          <w:szCs w:val="28"/>
        </w:rPr>
        <w:t> </w:t>
      </w:r>
      <w:r w:rsidRPr="002B25B0">
        <w:rPr>
          <w:rFonts w:ascii="Times New Roman" w:hAnsi="Times New Roman" w:cs="Times New Roman"/>
          <w:sz w:val="28"/>
          <w:szCs w:val="28"/>
        </w:rPr>
        <w:t>предоставлении целевых средств областному бюджету;</w:t>
      </w:r>
    </w:p>
    <w:p w14:paraId="7FAE9988" w14:textId="6D188BED" w:rsidR="00635FA8" w:rsidRPr="002B25B0" w:rsidRDefault="00DB21AA"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color w:val="000000" w:themeColor="text1"/>
          <w:sz w:val="28"/>
          <w:szCs w:val="28"/>
        </w:rPr>
        <w:t>в случае внесения изменений в государственную программу Тверской области «Создание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 в части увеличения (уменьшения) бюджетных ассигнований на реализацию мероприятия по переселению граждан из аварийного жилищного фонда за</w:t>
      </w:r>
      <w:r w:rsidR="00F55310" w:rsidRPr="002B25B0">
        <w:rPr>
          <w:rFonts w:ascii="Times New Roman" w:hAnsi="Times New Roman" w:cs="Times New Roman"/>
          <w:color w:val="000000" w:themeColor="text1"/>
          <w:sz w:val="28"/>
          <w:szCs w:val="28"/>
        </w:rPr>
        <w:t xml:space="preserve"> </w:t>
      </w:r>
      <w:r w:rsidRPr="002B25B0">
        <w:rPr>
          <w:rFonts w:ascii="Times New Roman" w:hAnsi="Times New Roman" w:cs="Times New Roman"/>
          <w:color w:val="000000" w:themeColor="text1"/>
          <w:sz w:val="28"/>
          <w:szCs w:val="28"/>
        </w:rPr>
        <w:t>счет средств публично-правовой компании «</w:t>
      </w:r>
      <w:r w:rsidRPr="002B25B0">
        <w:rPr>
          <w:rFonts w:ascii="Times New Roman" w:hAnsi="Times New Roman"/>
          <w:sz w:val="28"/>
          <w:szCs w:val="28"/>
        </w:rPr>
        <w:t>Фонд развития территорий»,</w:t>
      </w:r>
      <w:r w:rsidRPr="002B25B0">
        <w:rPr>
          <w:rFonts w:ascii="Times New Roman" w:hAnsi="Times New Roman" w:cs="Times New Roman"/>
          <w:color w:val="000000" w:themeColor="text1"/>
          <w:sz w:val="28"/>
          <w:szCs w:val="28"/>
        </w:rPr>
        <w:t xml:space="preserve"> </w:t>
      </w:r>
      <w:r w:rsidRPr="002B25B0">
        <w:rPr>
          <w:rFonts w:ascii="Times New Roman" w:hAnsi="Times New Roman"/>
          <w:sz w:val="28"/>
          <w:szCs w:val="28"/>
        </w:rPr>
        <w:t>в</w:t>
      </w:r>
      <w:r w:rsidR="00F55310" w:rsidRPr="002B25B0">
        <w:rPr>
          <w:rFonts w:ascii="Times New Roman" w:hAnsi="Times New Roman"/>
          <w:sz w:val="28"/>
          <w:szCs w:val="28"/>
        </w:rPr>
        <w:t xml:space="preserve"> </w:t>
      </w:r>
      <w:r w:rsidRPr="002B25B0">
        <w:rPr>
          <w:rFonts w:ascii="Times New Roman" w:hAnsi="Times New Roman"/>
          <w:sz w:val="28"/>
          <w:szCs w:val="28"/>
        </w:rPr>
        <w:t>том числе за</w:t>
      </w:r>
      <w:r w:rsidR="00F55310" w:rsidRPr="002B25B0">
        <w:rPr>
          <w:rFonts w:ascii="Times New Roman" w:hAnsi="Times New Roman"/>
          <w:sz w:val="28"/>
          <w:szCs w:val="28"/>
        </w:rPr>
        <w:t> </w:t>
      </w:r>
      <w:r w:rsidRPr="002B25B0">
        <w:rPr>
          <w:rFonts w:ascii="Times New Roman" w:hAnsi="Times New Roman"/>
          <w:sz w:val="28"/>
          <w:szCs w:val="28"/>
        </w:rPr>
        <w:t xml:space="preserve">счет остатков средств по состоянию </w:t>
      </w:r>
      <w:r w:rsidR="00FE728D">
        <w:rPr>
          <w:rFonts w:ascii="Times New Roman" w:hAnsi="Times New Roman"/>
          <w:sz w:val="28"/>
          <w:szCs w:val="28"/>
        </w:rPr>
        <w:t xml:space="preserve">на </w:t>
      </w:r>
      <w:r w:rsidRPr="002B25B0">
        <w:rPr>
          <w:rFonts w:ascii="Times New Roman" w:hAnsi="Times New Roman"/>
          <w:sz w:val="28"/>
          <w:szCs w:val="28"/>
        </w:rPr>
        <w:t>1 января текущего финансового года,</w:t>
      </w:r>
      <w:r w:rsidRPr="002B25B0">
        <w:rPr>
          <w:rFonts w:ascii="Times New Roman" w:hAnsi="Times New Roman" w:cs="Times New Roman"/>
          <w:color w:val="000000" w:themeColor="text1"/>
          <w:sz w:val="28"/>
          <w:szCs w:val="28"/>
        </w:rPr>
        <w:t xml:space="preserve"> в рамках заключенных соглашений о предоставлении и использовании финансовой поддержки за счет средств публично-правовой компании «</w:t>
      </w:r>
      <w:r w:rsidRPr="002B25B0">
        <w:rPr>
          <w:rFonts w:ascii="Times New Roman" w:hAnsi="Times New Roman"/>
          <w:sz w:val="28"/>
          <w:szCs w:val="28"/>
        </w:rPr>
        <w:t>Фонд развития территорий»</w:t>
      </w:r>
      <w:r w:rsidRPr="002B25B0">
        <w:rPr>
          <w:rFonts w:ascii="Times New Roman" w:hAnsi="Times New Roman" w:cs="Times New Roman"/>
          <w:color w:val="000000" w:themeColor="text1"/>
          <w:sz w:val="28"/>
          <w:szCs w:val="28"/>
        </w:rPr>
        <w:t>;</w:t>
      </w:r>
    </w:p>
    <w:p w14:paraId="6845013F" w14:textId="4A44A0AE" w:rsidR="00635FA8" w:rsidRPr="006B2646" w:rsidRDefault="00635FA8" w:rsidP="006B2646">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6B2646">
        <w:rPr>
          <w:rFonts w:ascii="Times New Roman" w:hAnsi="Times New Roman" w:cs="Times New Roman"/>
          <w:color w:val="000000" w:themeColor="text1"/>
          <w:sz w:val="28"/>
          <w:szCs w:val="28"/>
        </w:rPr>
        <w:t xml:space="preserve">при перераспределении бюджетных </w:t>
      </w:r>
      <w:r w:rsidRPr="000D5014">
        <w:rPr>
          <w:rFonts w:ascii="Times New Roman" w:hAnsi="Times New Roman" w:cs="Times New Roman"/>
          <w:color w:val="000000" w:themeColor="text1"/>
          <w:sz w:val="28"/>
          <w:szCs w:val="28"/>
        </w:rPr>
        <w:t xml:space="preserve">ассигнований между </w:t>
      </w:r>
      <w:r w:rsidR="006B2646" w:rsidRPr="000D5014">
        <w:rPr>
          <w:rFonts w:ascii="Times New Roman" w:hAnsi="Times New Roman" w:cs="Times New Roman"/>
          <w:color w:val="000000" w:themeColor="text1"/>
          <w:sz w:val="28"/>
          <w:szCs w:val="28"/>
        </w:rPr>
        <w:t>ответственным исполнителем и соисполнителем (соисполнителями), между соисполнителями</w:t>
      </w:r>
      <w:r w:rsidRPr="000D5014">
        <w:rPr>
          <w:rFonts w:ascii="Times New Roman" w:hAnsi="Times New Roman" w:cs="Times New Roman"/>
          <w:color w:val="000000" w:themeColor="text1"/>
          <w:sz w:val="28"/>
          <w:szCs w:val="28"/>
        </w:rPr>
        <w:t xml:space="preserve"> и (или) по разделам, подразделам, целевым статьям</w:t>
      </w:r>
      <w:r w:rsidRPr="006B2646">
        <w:rPr>
          <w:rFonts w:ascii="Times New Roman" w:hAnsi="Times New Roman" w:cs="Times New Roman"/>
          <w:color w:val="000000" w:themeColor="text1"/>
          <w:sz w:val="28"/>
          <w:szCs w:val="28"/>
        </w:rPr>
        <w:t xml:space="preserve"> и группам видов расходов бюджета в пределах общего объема бюджетных ассигнований, предусмотренных на реализацию государственной программы Тверской области;</w:t>
      </w:r>
    </w:p>
    <w:p w14:paraId="3A4DBE0E" w14:textId="76E79663" w:rsidR="00635FA8" w:rsidRPr="002B25B0"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при внесении изменений в Порядок формирования и применения кодов бюджетной классификации Российской Федерации, их структуру и принципы назначения, а также при внесении изменений в коды (перечни кодов) бюджетной классификации Российской Федерации, утвержденные приказами Министерства финансов Российской Федерации;</w:t>
      </w:r>
    </w:p>
    <w:p w14:paraId="5380F5B4" w14:textId="2D813F0A" w:rsidR="00635FA8" w:rsidRPr="002B25B0"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при перераспределении бюджетных ассигнований органа государственной власти Тверской области или государственного органа Тверской области, не включенных в государственные программы Тверской </w:t>
      </w:r>
      <w:r w:rsidRPr="002B25B0">
        <w:rPr>
          <w:rFonts w:ascii="Times New Roman" w:hAnsi="Times New Roman" w:cs="Times New Roman"/>
          <w:sz w:val="28"/>
          <w:szCs w:val="28"/>
        </w:rPr>
        <w:lastRenderedPageBreak/>
        <w:t>области, в пределах общего объема бюджетных ассигнований, утвержденных соответствующему органу государственной власти Тверской области или государственному органу Тверской области по непрограммным расходам;</w:t>
      </w:r>
    </w:p>
    <w:p w14:paraId="155ED355" w14:textId="525C2BD6" w:rsidR="00635FA8" w:rsidRPr="002B25B0" w:rsidRDefault="00635FA8" w:rsidP="00FD6D1B">
      <w:pPr>
        <w:pStyle w:val="ConsPlusNormal"/>
        <w:widowControl/>
        <w:numPr>
          <w:ilvl w:val="0"/>
          <w:numId w:val="6"/>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при перераспределении бюджетных ассигнований в пределах общего объема бюджетных ассигнований, утвержденных органу государственной власти Тверской области или государственному органу Тверской области, на</w:t>
      </w:r>
      <w:r w:rsidR="005337E1" w:rsidRPr="002B25B0">
        <w:rPr>
          <w:rFonts w:ascii="Times New Roman" w:hAnsi="Times New Roman" w:cs="Times New Roman"/>
          <w:sz w:val="28"/>
          <w:szCs w:val="28"/>
        </w:rPr>
        <w:t> </w:t>
      </w:r>
      <w:r w:rsidRPr="002B25B0">
        <w:rPr>
          <w:rFonts w:ascii="Times New Roman" w:hAnsi="Times New Roman" w:cs="Times New Roman"/>
          <w:sz w:val="28"/>
          <w:szCs w:val="28"/>
        </w:rPr>
        <w:t>сумму средств, необходимую для оплаты экспертизы в целях защиты интересов Тверской области;</w:t>
      </w:r>
    </w:p>
    <w:p w14:paraId="71DE2EA8" w14:textId="702EDE53" w:rsidR="00635FA8" w:rsidRPr="002B25B0" w:rsidRDefault="00635FA8" w:rsidP="00FD6D1B">
      <w:pPr>
        <w:pStyle w:val="ConsPlusNormal"/>
        <w:widowControl/>
        <w:numPr>
          <w:ilvl w:val="0"/>
          <w:numId w:val="6"/>
        </w:numPr>
        <w:tabs>
          <w:tab w:val="left" w:pos="1276"/>
        </w:tabs>
        <w:spacing w:before="120" w:line="276" w:lineRule="auto"/>
        <w:ind w:left="0" w:firstLine="709"/>
        <w:jc w:val="both"/>
        <w:rPr>
          <w:rFonts w:ascii="Times New Roman" w:hAnsi="Times New Roman" w:cs="Times New Roman"/>
          <w:sz w:val="28"/>
          <w:szCs w:val="28"/>
        </w:rPr>
      </w:pPr>
      <w:r w:rsidRPr="002B25B0">
        <w:rPr>
          <w:rFonts w:ascii="Times New Roman" w:hAnsi="Times New Roman" w:cs="Times New Roman"/>
          <w:sz w:val="28"/>
          <w:szCs w:val="28"/>
        </w:rPr>
        <w:t>в случае увеличения бюджетных ассигнований резервного фонда Правительства Тверской области на основании решений Правительства Тверской области в размере субсидий (иных межбюджетных трансфертов), в</w:t>
      </w:r>
      <w:r w:rsidR="005337E1" w:rsidRPr="002B25B0">
        <w:rPr>
          <w:rFonts w:ascii="Times New Roman" w:hAnsi="Times New Roman" w:cs="Times New Roman"/>
          <w:sz w:val="28"/>
          <w:szCs w:val="28"/>
        </w:rPr>
        <w:t> </w:t>
      </w:r>
      <w:r w:rsidRPr="002B25B0">
        <w:rPr>
          <w:rFonts w:ascii="Times New Roman" w:hAnsi="Times New Roman" w:cs="Times New Roman"/>
          <w:sz w:val="28"/>
          <w:szCs w:val="28"/>
        </w:rPr>
        <w:t>отношении которых не заключено соглашение об их предоставлении из</w:t>
      </w:r>
      <w:r w:rsidR="005337E1" w:rsidRPr="002B25B0">
        <w:rPr>
          <w:rFonts w:ascii="Times New Roman" w:hAnsi="Times New Roman" w:cs="Times New Roman"/>
          <w:sz w:val="28"/>
          <w:szCs w:val="28"/>
        </w:rPr>
        <w:t> </w:t>
      </w:r>
      <w:r w:rsidRPr="002B25B0">
        <w:rPr>
          <w:rFonts w:ascii="Times New Roman" w:hAnsi="Times New Roman" w:cs="Times New Roman"/>
          <w:sz w:val="28"/>
          <w:szCs w:val="28"/>
        </w:rPr>
        <w:t>областного бюджета в установленные законодательством сроки, за</w:t>
      </w:r>
      <w:r w:rsidR="005337E1" w:rsidRPr="002B25B0">
        <w:rPr>
          <w:rFonts w:ascii="Times New Roman" w:hAnsi="Times New Roman" w:cs="Times New Roman"/>
          <w:sz w:val="28"/>
          <w:szCs w:val="28"/>
        </w:rPr>
        <w:t> </w:t>
      </w:r>
      <w:r w:rsidRPr="002B25B0">
        <w:rPr>
          <w:rFonts w:ascii="Times New Roman" w:hAnsi="Times New Roman" w:cs="Times New Roman"/>
          <w:sz w:val="28"/>
          <w:szCs w:val="28"/>
        </w:rPr>
        <w:t xml:space="preserve">исключением бюджетных ассигнований дорожного фонда Тверской области, бюджетных ассигнований в рамках соглашений о предоставлении субсидий (иных межбюджетных трансфертов) из федерального бюджета и бюджетных ассигнований в рамках соглашений о предоставлении и использовании финансовой поддержки за счет средств </w:t>
      </w:r>
      <w:r w:rsidR="00DB21AA" w:rsidRPr="002B25B0">
        <w:rPr>
          <w:rFonts w:ascii="Times New Roman" w:hAnsi="Times New Roman" w:cs="Times New Roman"/>
          <w:color w:val="000000" w:themeColor="text1"/>
          <w:sz w:val="28"/>
          <w:szCs w:val="28"/>
        </w:rPr>
        <w:t>публично-правовой компании «Фонд развития территорий»</w:t>
      </w:r>
      <w:r w:rsidRPr="002B25B0">
        <w:rPr>
          <w:rFonts w:ascii="Times New Roman" w:hAnsi="Times New Roman" w:cs="Times New Roman"/>
          <w:sz w:val="28"/>
          <w:szCs w:val="28"/>
        </w:rPr>
        <w:t>.</w:t>
      </w:r>
    </w:p>
    <w:p w14:paraId="73B0C782" w14:textId="77777777" w:rsidR="00635FA8" w:rsidRPr="002B25B0" w:rsidRDefault="00635FA8" w:rsidP="009B08DC">
      <w:pPr>
        <w:pStyle w:val="ConsPlusNormal"/>
        <w:widowControl/>
        <w:spacing w:before="80" w:line="276" w:lineRule="auto"/>
        <w:ind w:firstLine="709"/>
        <w:jc w:val="both"/>
        <w:rPr>
          <w:rFonts w:ascii="Times New Roman" w:hAnsi="Times New Roman" w:cs="Times New Roman"/>
          <w:sz w:val="28"/>
          <w:szCs w:val="28"/>
        </w:rPr>
      </w:pPr>
    </w:p>
    <w:p w14:paraId="5FE2B665" w14:textId="0EFCD9CF" w:rsidR="00635FA8" w:rsidRPr="002B25B0" w:rsidRDefault="00635FA8" w:rsidP="009B08DC">
      <w:pPr>
        <w:pStyle w:val="ConsPlusTitle"/>
        <w:widowControl/>
        <w:spacing w:before="8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 xml:space="preserve">Статья </w:t>
      </w:r>
      <w:r w:rsidR="00B975B9" w:rsidRPr="002B25B0">
        <w:rPr>
          <w:rFonts w:ascii="Times New Roman" w:hAnsi="Times New Roman" w:cs="Times New Roman"/>
          <w:sz w:val="28"/>
          <w:szCs w:val="28"/>
        </w:rPr>
        <w:t>3</w:t>
      </w:r>
      <w:r w:rsidR="006E32BA" w:rsidRPr="002B25B0">
        <w:rPr>
          <w:rFonts w:ascii="Times New Roman" w:hAnsi="Times New Roman" w:cs="Times New Roman"/>
          <w:sz w:val="28"/>
          <w:szCs w:val="28"/>
        </w:rPr>
        <w:t>9</w:t>
      </w:r>
    </w:p>
    <w:p w14:paraId="0E99EA83" w14:textId="328775C8" w:rsidR="00635FA8" w:rsidRPr="002B25B0" w:rsidRDefault="00B64860" w:rsidP="009B08DC">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1. Установить с 1 </w:t>
      </w:r>
      <w:r w:rsidR="00DE4EBD" w:rsidRPr="002B25B0">
        <w:rPr>
          <w:rFonts w:ascii="Times New Roman" w:hAnsi="Times New Roman" w:cs="Times New Roman"/>
          <w:sz w:val="28"/>
          <w:szCs w:val="28"/>
        </w:rPr>
        <w:t>января</w:t>
      </w:r>
      <w:r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2024</w:t>
      </w:r>
      <w:r w:rsidR="00635FA8" w:rsidRPr="002B25B0">
        <w:rPr>
          <w:rFonts w:ascii="Times New Roman" w:hAnsi="Times New Roman" w:cs="Times New Roman"/>
          <w:sz w:val="28"/>
          <w:szCs w:val="28"/>
        </w:rPr>
        <w:t xml:space="preserve"> года размер индексации ежемесячных де</w:t>
      </w:r>
      <w:r w:rsidR="007F5867" w:rsidRPr="002B25B0">
        <w:rPr>
          <w:rFonts w:ascii="Times New Roman" w:hAnsi="Times New Roman" w:cs="Times New Roman"/>
          <w:sz w:val="28"/>
          <w:szCs w:val="28"/>
        </w:rPr>
        <w:t>нежных выплат, предусмотренных з</w:t>
      </w:r>
      <w:r w:rsidR="00635FA8" w:rsidRPr="002B25B0">
        <w:rPr>
          <w:rFonts w:ascii="Times New Roman" w:hAnsi="Times New Roman" w:cs="Times New Roman"/>
          <w:sz w:val="28"/>
          <w:szCs w:val="28"/>
        </w:rPr>
        <w:t>аконами Тверской области от</w:t>
      </w:r>
      <w:r w:rsidR="00CB61F2"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29.12.2004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80-ЗО </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О мерах социальной поддержки реабилитированных лиц и лиц, пострадавших от политических репрессий</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 xml:space="preserve">, от 29.12.2004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84-ЗО </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дополнительных мерах социальной поддержки инвалидов Великой Отечественной войны и участников Великой Отечественной войны</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 xml:space="preserve">, от 11.12.2007 </w:t>
      </w:r>
      <w:hyperlink r:id="rId31" w:history="1">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00635FA8" w:rsidRPr="002B25B0">
          <w:rPr>
            <w:rFonts w:ascii="Times New Roman" w:hAnsi="Times New Roman" w:cs="Times New Roman"/>
            <w:sz w:val="28"/>
            <w:szCs w:val="28"/>
          </w:rPr>
          <w:t>154-ЗО</w:t>
        </w:r>
      </w:hyperlink>
      <w:r w:rsidR="00635FA8" w:rsidRPr="002B25B0">
        <w:rPr>
          <w:rFonts w:ascii="Times New Roman" w:hAnsi="Times New Roman" w:cs="Times New Roman"/>
          <w:sz w:val="28"/>
          <w:szCs w:val="28"/>
        </w:rPr>
        <w:t xml:space="preserve"> </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О ветеранах труда Тверской области</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 равным 1,0</w:t>
      </w:r>
      <w:r w:rsidR="00DE4EBD" w:rsidRPr="002B25B0">
        <w:rPr>
          <w:rFonts w:ascii="Times New Roman" w:hAnsi="Times New Roman" w:cs="Times New Roman"/>
          <w:sz w:val="28"/>
          <w:szCs w:val="28"/>
        </w:rPr>
        <w:t>76</w:t>
      </w:r>
      <w:r w:rsidR="00635FA8" w:rsidRPr="002B25B0">
        <w:rPr>
          <w:rFonts w:ascii="Times New Roman" w:hAnsi="Times New Roman" w:cs="Times New Roman"/>
          <w:sz w:val="28"/>
          <w:szCs w:val="28"/>
        </w:rPr>
        <w:t>.</w:t>
      </w:r>
    </w:p>
    <w:p w14:paraId="41C66A3F" w14:textId="2F82754E" w:rsidR="00635FA8" w:rsidRPr="002B25B0" w:rsidRDefault="00635FA8" w:rsidP="009B08DC">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2. Установить с 1 </w:t>
      </w:r>
      <w:r w:rsidR="00DE4EBD" w:rsidRPr="002B25B0">
        <w:rPr>
          <w:rFonts w:ascii="Times New Roman" w:hAnsi="Times New Roman" w:cs="Times New Roman"/>
          <w:sz w:val="28"/>
          <w:szCs w:val="28"/>
        </w:rPr>
        <w:t>января</w:t>
      </w:r>
      <w:r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года размер индексации ежемесячной денежной компенсации, предусмотренной </w:t>
      </w:r>
      <w:hyperlink r:id="rId32" w:history="1">
        <w:r w:rsidR="007F5867" w:rsidRPr="002B25B0">
          <w:rPr>
            <w:rFonts w:ascii="Times New Roman" w:hAnsi="Times New Roman" w:cs="Times New Roman"/>
            <w:sz w:val="28"/>
            <w:szCs w:val="28"/>
          </w:rPr>
          <w:t>з</w:t>
        </w:r>
        <w:r w:rsidRPr="002B25B0">
          <w:rPr>
            <w:rFonts w:ascii="Times New Roman" w:hAnsi="Times New Roman" w:cs="Times New Roman"/>
            <w:sz w:val="28"/>
            <w:szCs w:val="28"/>
          </w:rPr>
          <w:t>аконом</w:t>
        </w:r>
      </w:hyperlink>
      <w:r w:rsidRPr="002B25B0">
        <w:rPr>
          <w:rFonts w:ascii="Times New Roman" w:hAnsi="Times New Roman" w:cs="Times New Roman"/>
          <w:sz w:val="28"/>
          <w:szCs w:val="28"/>
        </w:rPr>
        <w:t xml:space="preserve"> Тверской области от</w:t>
      </w:r>
      <w:r w:rsidR="007F5867" w:rsidRPr="002B25B0">
        <w:rPr>
          <w:rFonts w:ascii="Times New Roman" w:hAnsi="Times New Roman" w:cs="Times New Roman"/>
          <w:sz w:val="28"/>
          <w:szCs w:val="28"/>
        </w:rPr>
        <w:t> </w:t>
      </w:r>
      <w:r w:rsidRPr="002B25B0">
        <w:rPr>
          <w:rFonts w:ascii="Times New Roman" w:hAnsi="Times New Roman" w:cs="Times New Roman"/>
          <w:sz w:val="28"/>
          <w:szCs w:val="28"/>
        </w:rPr>
        <w:t xml:space="preserve">22.02.2005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Pr="002B25B0">
        <w:rPr>
          <w:rFonts w:ascii="Times New Roman" w:hAnsi="Times New Roman" w:cs="Times New Roman"/>
          <w:sz w:val="28"/>
          <w:szCs w:val="28"/>
        </w:rPr>
        <w:t xml:space="preserve">12-ЗО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О ежемесячной денежной компенсации стоимости оплаты жилья и коммунальных услуг отдельным категориям граждан, </w:t>
      </w:r>
      <w:r w:rsidRPr="002B25B0">
        <w:rPr>
          <w:rFonts w:ascii="Times New Roman" w:hAnsi="Times New Roman" w:cs="Times New Roman"/>
          <w:sz w:val="28"/>
          <w:szCs w:val="28"/>
        </w:rPr>
        <w:lastRenderedPageBreak/>
        <w:t>проживающим и работающим в сельской местности, поселках городского типа (рабочих поселках)</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равным 1,0</w:t>
      </w:r>
      <w:r w:rsidR="00DE4EBD" w:rsidRPr="002B25B0">
        <w:rPr>
          <w:rFonts w:ascii="Times New Roman" w:hAnsi="Times New Roman" w:cs="Times New Roman"/>
          <w:sz w:val="28"/>
          <w:szCs w:val="28"/>
        </w:rPr>
        <w:t>76</w:t>
      </w:r>
      <w:r w:rsidRPr="002B25B0">
        <w:rPr>
          <w:rFonts w:ascii="Times New Roman" w:hAnsi="Times New Roman" w:cs="Times New Roman"/>
          <w:sz w:val="28"/>
          <w:szCs w:val="28"/>
        </w:rPr>
        <w:t>.</w:t>
      </w:r>
    </w:p>
    <w:p w14:paraId="73E6D7BD" w14:textId="4FBAC5E7" w:rsidR="00635FA8" w:rsidRPr="002B25B0" w:rsidRDefault="00B64860" w:rsidP="009B08DC">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3. Установить с 1 </w:t>
      </w:r>
      <w:r w:rsidR="00DE4EBD" w:rsidRPr="002B25B0">
        <w:rPr>
          <w:rFonts w:ascii="Times New Roman" w:hAnsi="Times New Roman" w:cs="Times New Roman"/>
          <w:sz w:val="28"/>
          <w:szCs w:val="28"/>
        </w:rPr>
        <w:t xml:space="preserve">января </w:t>
      </w:r>
      <w:r w:rsidR="00894E3B" w:rsidRPr="002B25B0">
        <w:rPr>
          <w:rFonts w:ascii="Times New Roman" w:hAnsi="Times New Roman" w:cs="Times New Roman"/>
          <w:sz w:val="28"/>
          <w:szCs w:val="28"/>
        </w:rPr>
        <w:t>2024</w:t>
      </w:r>
      <w:r w:rsidR="00635FA8" w:rsidRPr="002B25B0">
        <w:rPr>
          <w:rFonts w:ascii="Times New Roman" w:hAnsi="Times New Roman" w:cs="Times New Roman"/>
          <w:sz w:val="28"/>
          <w:szCs w:val="28"/>
        </w:rPr>
        <w:t xml:space="preserve"> года размер индексации ежемесячных пособий, предусмотренных </w:t>
      </w:r>
      <w:r w:rsidR="007F5867" w:rsidRPr="002B25B0">
        <w:rPr>
          <w:rFonts w:ascii="Times New Roman" w:hAnsi="Times New Roman" w:cs="Times New Roman"/>
          <w:sz w:val="28"/>
          <w:szCs w:val="28"/>
        </w:rPr>
        <w:t>закон</w:t>
      </w:r>
      <w:r w:rsidR="00635FA8" w:rsidRPr="002B25B0">
        <w:rPr>
          <w:rFonts w:ascii="Times New Roman" w:hAnsi="Times New Roman" w:cs="Times New Roman"/>
          <w:sz w:val="28"/>
          <w:szCs w:val="28"/>
        </w:rPr>
        <w:t xml:space="preserve">ом Тверской области от 29.12.2004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85-ЗО </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О государственной социальной помощи в Тверской области</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 за</w:t>
      </w:r>
      <w:r w:rsidR="008A1929"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исключением ежемесячного пособия лицам, нуждающимся в лечении гемодиализом, </w:t>
      </w:r>
      <w:r w:rsidRPr="002B25B0">
        <w:rPr>
          <w:rFonts w:ascii="Times New Roman" w:hAnsi="Times New Roman" w:cs="Times New Roman"/>
          <w:sz w:val="28"/>
          <w:szCs w:val="28"/>
        </w:rPr>
        <w:t>равным 1,0</w:t>
      </w:r>
      <w:r w:rsidR="00DE4EBD" w:rsidRPr="002B25B0">
        <w:rPr>
          <w:rFonts w:ascii="Times New Roman" w:hAnsi="Times New Roman" w:cs="Times New Roman"/>
          <w:sz w:val="28"/>
          <w:szCs w:val="28"/>
        </w:rPr>
        <w:t>76</w:t>
      </w:r>
      <w:r w:rsidR="00635FA8" w:rsidRPr="002B25B0">
        <w:rPr>
          <w:rFonts w:ascii="Times New Roman" w:hAnsi="Times New Roman" w:cs="Times New Roman"/>
          <w:sz w:val="28"/>
          <w:szCs w:val="28"/>
        </w:rPr>
        <w:t>.</w:t>
      </w:r>
    </w:p>
    <w:p w14:paraId="79EF5A3A" w14:textId="34B8E6A0" w:rsidR="00635FA8" w:rsidRPr="002B25B0" w:rsidRDefault="00635FA8" w:rsidP="009B08DC">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4. Установить с 1 </w:t>
      </w:r>
      <w:r w:rsidR="00DE4EBD" w:rsidRPr="002B25B0">
        <w:rPr>
          <w:rFonts w:ascii="Times New Roman" w:hAnsi="Times New Roman" w:cs="Times New Roman"/>
          <w:sz w:val="28"/>
          <w:szCs w:val="28"/>
        </w:rPr>
        <w:t>январ</w:t>
      </w:r>
      <w:r w:rsidRPr="002B25B0">
        <w:rPr>
          <w:rFonts w:ascii="Times New Roman" w:hAnsi="Times New Roman" w:cs="Times New Roman"/>
          <w:sz w:val="28"/>
          <w:szCs w:val="28"/>
        </w:rPr>
        <w:t xml:space="preserve">я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года размер индексации ежемесячной выплаты, предусмотренной </w:t>
      </w:r>
      <w:r w:rsidR="007F5867" w:rsidRPr="002B25B0">
        <w:rPr>
          <w:rFonts w:ascii="Times New Roman" w:hAnsi="Times New Roman" w:cs="Times New Roman"/>
          <w:sz w:val="28"/>
          <w:szCs w:val="28"/>
        </w:rPr>
        <w:t>закон</w:t>
      </w:r>
      <w:r w:rsidRPr="002B25B0">
        <w:rPr>
          <w:rFonts w:ascii="Times New Roman" w:hAnsi="Times New Roman" w:cs="Times New Roman"/>
          <w:sz w:val="28"/>
          <w:szCs w:val="28"/>
        </w:rPr>
        <w:t xml:space="preserve">ом Тверской области от 20.09.2001 </w:t>
      </w:r>
      <w:r w:rsidR="008A1929" w:rsidRPr="002B25B0">
        <w:rPr>
          <w:rFonts w:ascii="Times New Roman" w:hAnsi="Times New Roman" w:cs="Times New Roman"/>
          <w:sz w:val="28"/>
          <w:szCs w:val="28"/>
        </w:rPr>
        <w:br/>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Pr="002B25B0">
        <w:rPr>
          <w:rFonts w:ascii="Times New Roman" w:hAnsi="Times New Roman" w:cs="Times New Roman"/>
          <w:sz w:val="28"/>
          <w:szCs w:val="28"/>
        </w:rPr>
        <w:t xml:space="preserve">173-ОЗ-2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Об основах деятельности по опеке</w:t>
      </w:r>
      <w:r w:rsidR="00B64860" w:rsidRPr="002B25B0">
        <w:rPr>
          <w:rFonts w:ascii="Times New Roman" w:hAnsi="Times New Roman" w:cs="Times New Roman"/>
          <w:sz w:val="28"/>
          <w:szCs w:val="28"/>
        </w:rPr>
        <w:t xml:space="preserve"> и попечительству</w:t>
      </w:r>
      <w:r w:rsidR="0002069F" w:rsidRPr="002B25B0">
        <w:rPr>
          <w:rFonts w:ascii="Times New Roman" w:hAnsi="Times New Roman" w:cs="Times New Roman"/>
          <w:sz w:val="28"/>
          <w:szCs w:val="28"/>
        </w:rPr>
        <w:t>»</w:t>
      </w:r>
      <w:r w:rsidR="00B64860" w:rsidRPr="002B25B0">
        <w:rPr>
          <w:rFonts w:ascii="Times New Roman" w:hAnsi="Times New Roman" w:cs="Times New Roman"/>
          <w:sz w:val="28"/>
          <w:szCs w:val="28"/>
        </w:rPr>
        <w:t>, равным 1,0</w:t>
      </w:r>
      <w:r w:rsidR="00DE4EBD" w:rsidRPr="002B25B0">
        <w:rPr>
          <w:rFonts w:ascii="Times New Roman" w:hAnsi="Times New Roman" w:cs="Times New Roman"/>
          <w:sz w:val="28"/>
          <w:szCs w:val="28"/>
        </w:rPr>
        <w:t>76</w:t>
      </w:r>
      <w:r w:rsidRPr="002B25B0">
        <w:rPr>
          <w:rFonts w:ascii="Times New Roman" w:hAnsi="Times New Roman" w:cs="Times New Roman"/>
          <w:sz w:val="28"/>
          <w:szCs w:val="28"/>
        </w:rPr>
        <w:t>.</w:t>
      </w:r>
    </w:p>
    <w:p w14:paraId="6E656AEA" w14:textId="1C72EAAC" w:rsidR="00635FA8" w:rsidRPr="002B25B0" w:rsidRDefault="00635FA8" w:rsidP="009B08DC">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5. Установит</w:t>
      </w:r>
      <w:r w:rsidR="00B64860" w:rsidRPr="002B25B0">
        <w:rPr>
          <w:rFonts w:ascii="Times New Roman" w:hAnsi="Times New Roman" w:cs="Times New Roman"/>
          <w:sz w:val="28"/>
          <w:szCs w:val="28"/>
        </w:rPr>
        <w:t xml:space="preserve">ь с 1 </w:t>
      </w:r>
      <w:r w:rsidR="00DE4EBD" w:rsidRPr="002B25B0">
        <w:rPr>
          <w:rFonts w:ascii="Times New Roman" w:hAnsi="Times New Roman" w:cs="Times New Roman"/>
          <w:sz w:val="28"/>
          <w:szCs w:val="28"/>
        </w:rPr>
        <w:t>января</w:t>
      </w:r>
      <w:r w:rsidR="00B64860"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года размер индексации ежемесячной выплаты, предусмотренной статьей 1 </w:t>
      </w:r>
      <w:r w:rsidR="007F5867" w:rsidRPr="002B25B0">
        <w:rPr>
          <w:rFonts w:ascii="Times New Roman" w:hAnsi="Times New Roman" w:cs="Times New Roman"/>
          <w:sz w:val="28"/>
          <w:szCs w:val="28"/>
        </w:rPr>
        <w:t>закон</w:t>
      </w:r>
      <w:r w:rsidRPr="002B25B0">
        <w:rPr>
          <w:rFonts w:ascii="Times New Roman" w:hAnsi="Times New Roman" w:cs="Times New Roman"/>
          <w:sz w:val="28"/>
          <w:szCs w:val="28"/>
        </w:rPr>
        <w:t xml:space="preserve">а Тверской области от 27.11.2003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Pr="002B25B0">
        <w:rPr>
          <w:rFonts w:ascii="Times New Roman" w:hAnsi="Times New Roman" w:cs="Times New Roman"/>
          <w:sz w:val="28"/>
          <w:szCs w:val="28"/>
        </w:rPr>
        <w:t xml:space="preserve">76-ЗО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xml:space="preserve">О регулировании отдельных вопросов, связанных с </w:t>
      </w:r>
      <w:r w:rsidR="00B64860" w:rsidRPr="002B25B0">
        <w:rPr>
          <w:rFonts w:ascii="Times New Roman" w:hAnsi="Times New Roman" w:cs="Times New Roman"/>
          <w:sz w:val="28"/>
          <w:szCs w:val="28"/>
        </w:rPr>
        <w:t>приемными семьями</w:t>
      </w:r>
      <w:r w:rsidR="0002069F" w:rsidRPr="002B25B0">
        <w:rPr>
          <w:rFonts w:ascii="Times New Roman" w:hAnsi="Times New Roman" w:cs="Times New Roman"/>
          <w:sz w:val="28"/>
          <w:szCs w:val="28"/>
        </w:rPr>
        <w:t>»</w:t>
      </w:r>
      <w:r w:rsidR="00B64860" w:rsidRPr="002B25B0">
        <w:rPr>
          <w:rFonts w:ascii="Times New Roman" w:hAnsi="Times New Roman" w:cs="Times New Roman"/>
          <w:sz w:val="28"/>
          <w:szCs w:val="28"/>
        </w:rPr>
        <w:t>, равным 1,0</w:t>
      </w:r>
      <w:r w:rsidR="00DE4EBD" w:rsidRPr="002B25B0">
        <w:rPr>
          <w:rFonts w:ascii="Times New Roman" w:hAnsi="Times New Roman" w:cs="Times New Roman"/>
          <w:sz w:val="28"/>
          <w:szCs w:val="28"/>
        </w:rPr>
        <w:t>76</w:t>
      </w:r>
      <w:r w:rsidRPr="002B25B0">
        <w:rPr>
          <w:rFonts w:ascii="Times New Roman" w:hAnsi="Times New Roman" w:cs="Times New Roman"/>
          <w:sz w:val="28"/>
          <w:szCs w:val="28"/>
        </w:rPr>
        <w:t>.</w:t>
      </w:r>
    </w:p>
    <w:p w14:paraId="43C378FC" w14:textId="7BCBCEF4" w:rsidR="00635FA8" w:rsidRPr="002B25B0" w:rsidRDefault="00B64860" w:rsidP="009B08DC">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6. Установить с 1 </w:t>
      </w:r>
      <w:r w:rsidR="00DE4EBD" w:rsidRPr="002B25B0">
        <w:rPr>
          <w:rFonts w:ascii="Times New Roman" w:hAnsi="Times New Roman" w:cs="Times New Roman"/>
          <w:sz w:val="28"/>
          <w:szCs w:val="28"/>
        </w:rPr>
        <w:t>января</w:t>
      </w:r>
      <w:r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2024</w:t>
      </w:r>
      <w:r w:rsidR="00635FA8" w:rsidRPr="002B25B0">
        <w:rPr>
          <w:rFonts w:ascii="Times New Roman" w:hAnsi="Times New Roman" w:cs="Times New Roman"/>
          <w:sz w:val="28"/>
          <w:szCs w:val="28"/>
        </w:rPr>
        <w:t xml:space="preserve"> года размер индексации ежемесячной выплаты, предусмотренной абзацем первым части 1 статьи 9 </w:t>
      </w:r>
      <w:r w:rsidR="007F5867" w:rsidRPr="002B25B0">
        <w:rPr>
          <w:rFonts w:ascii="Times New Roman" w:hAnsi="Times New Roman" w:cs="Times New Roman"/>
          <w:sz w:val="28"/>
          <w:szCs w:val="28"/>
        </w:rPr>
        <w:t>закон</w:t>
      </w:r>
      <w:r w:rsidR="00635FA8" w:rsidRPr="002B25B0">
        <w:rPr>
          <w:rFonts w:ascii="Times New Roman" w:hAnsi="Times New Roman" w:cs="Times New Roman"/>
          <w:sz w:val="28"/>
          <w:szCs w:val="28"/>
        </w:rPr>
        <w:t xml:space="preserve">а Тверской области от 28.12.2006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00635FA8" w:rsidRPr="002B25B0">
        <w:rPr>
          <w:rFonts w:ascii="Times New Roman" w:hAnsi="Times New Roman" w:cs="Times New Roman"/>
          <w:sz w:val="28"/>
          <w:szCs w:val="28"/>
        </w:rPr>
        <w:t>14</w:t>
      </w:r>
      <w:r w:rsidRPr="002B25B0">
        <w:rPr>
          <w:rFonts w:ascii="Times New Roman" w:hAnsi="Times New Roman" w:cs="Times New Roman"/>
          <w:sz w:val="28"/>
          <w:szCs w:val="28"/>
        </w:rPr>
        <w:t xml:space="preserve">9-ЗО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патронате</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 равным 1,0</w:t>
      </w:r>
      <w:r w:rsidR="00DE4EBD" w:rsidRPr="002B25B0">
        <w:rPr>
          <w:rFonts w:ascii="Times New Roman" w:hAnsi="Times New Roman" w:cs="Times New Roman"/>
          <w:sz w:val="28"/>
          <w:szCs w:val="28"/>
        </w:rPr>
        <w:t>76</w:t>
      </w:r>
      <w:r w:rsidR="00635FA8" w:rsidRPr="002B25B0">
        <w:rPr>
          <w:rFonts w:ascii="Times New Roman" w:hAnsi="Times New Roman" w:cs="Times New Roman"/>
          <w:sz w:val="28"/>
          <w:szCs w:val="28"/>
        </w:rPr>
        <w:t>.</w:t>
      </w:r>
    </w:p>
    <w:p w14:paraId="3D053DA1" w14:textId="1AFDF986" w:rsidR="00635FA8" w:rsidRPr="002B25B0" w:rsidRDefault="00635FA8" w:rsidP="009B08DC">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7. Установить</w:t>
      </w:r>
      <w:r w:rsidR="00B64860" w:rsidRPr="002B25B0">
        <w:rPr>
          <w:rFonts w:ascii="Times New Roman" w:hAnsi="Times New Roman" w:cs="Times New Roman"/>
          <w:sz w:val="28"/>
          <w:szCs w:val="28"/>
        </w:rPr>
        <w:t xml:space="preserve"> с 1 </w:t>
      </w:r>
      <w:r w:rsidR="00DE4EBD" w:rsidRPr="002B25B0">
        <w:rPr>
          <w:rFonts w:ascii="Times New Roman" w:hAnsi="Times New Roman" w:cs="Times New Roman"/>
          <w:sz w:val="28"/>
          <w:szCs w:val="28"/>
        </w:rPr>
        <w:t>января</w:t>
      </w:r>
      <w:r w:rsidR="00B64860"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2024</w:t>
      </w:r>
      <w:r w:rsidRPr="002B25B0">
        <w:rPr>
          <w:rFonts w:ascii="Times New Roman" w:hAnsi="Times New Roman" w:cs="Times New Roman"/>
          <w:sz w:val="28"/>
          <w:szCs w:val="28"/>
        </w:rPr>
        <w:t xml:space="preserve"> года размер индексации ежемесячной пожизненной выплаты лицам, удостоенным наград Тверской области, указанным в абзацах восьмом </w:t>
      </w:r>
      <w:r w:rsidR="00C600A9" w:rsidRPr="002B25B0">
        <w:rPr>
          <w:rFonts w:ascii="Times New Roman" w:hAnsi="Times New Roman" w:cs="Times New Roman"/>
          <w:sz w:val="28"/>
          <w:szCs w:val="28"/>
        </w:rPr>
        <w:t>‒</w:t>
      </w:r>
      <w:r w:rsidRPr="002B25B0">
        <w:rPr>
          <w:rFonts w:ascii="Times New Roman" w:hAnsi="Times New Roman" w:cs="Times New Roman"/>
          <w:sz w:val="28"/>
          <w:szCs w:val="28"/>
        </w:rPr>
        <w:t xml:space="preserve"> двадцать шестом пункта 2 статьи 11 </w:t>
      </w:r>
      <w:r w:rsidR="005337E1" w:rsidRPr="002B25B0">
        <w:rPr>
          <w:rFonts w:ascii="Times New Roman" w:hAnsi="Times New Roman" w:cs="Times New Roman"/>
          <w:sz w:val="28"/>
          <w:szCs w:val="28"/>
        </w:rPr>
        <w:t>з</w:t>
      </w:r>
      <w:r w:rsidRPr="002B25B0">
        <w:rPr>
          <w:rFonts w:ascii="Times New Roman" w:hAnsi="Times New Roman" w:cs="Times New Roman"/>
          <w:sz w:val="28"/>
          <w:szCs w:val="28"/>
        </w:rPr>
        <w:t xml:space="preserve">акона Тверской области от 14.03.2003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Pr="002B25B0">
        <w:rPr>
          <w:rFonts w:ascii="Times New Roman" w:hAnsi="Times New Roman" w:cs="Times New Roman"/>
          <w:sz w:val="28"/>
          <w:szCs w:val="28"/>
        </w:rPr>
        <w:t xml:space="preserve">13-ЗО </w:t>
      </w:r>
      <w:r w:rsidR="0002069F" w:rsidRPr="002B25B0">
        <w:rPr>
          <w:rFonts w:ascii="Times New Roman" w:hAnsi="Times New Roman" w:cs="Times New Roman"/>
          <w:sz w:val="28"/>
          <w:szCs w:val="28"/>
        </w:rPr>
        <w:t>«</w:t>
      </w:r>
      <w:r w:rsidRPr="002B25B0">
        <w:rPr>
          <w:rFonts w:ascii="Times New Roman" w:hAnsi="Times New Roman" w:cs="Times New Roman"/>
          <w:sz w:val="28"/>
          <w:szCs w:val="28"/>
        </w:rPr>
        <w:t>О наградах и поощрениях в</w:t>
      </w:r>
      <w:r w:rsidR="005337E1" w:rsidRPr="002B25B0">
        <w:rPr>
          <w:rFonts w:ascii="Times New Roman" w:hAnsi="Times New Roman" w:cs="Times New Roman"/>
          <w:sz w:val="28"/>
          <w:szCs w:val="28"/>
        </w:rPr>
        <w:t> </w:t>
      </w:r>
      <w:r w:rsidR="00B64860" w:rsidRPr="002B25B0">
        <w:rPr>
          <w:rFonts w:ascii="Times New Roman" w:hAnsi="Times New Roman" w:cs="Times New Roman"/>
          <w:sz w:val="28"/>
          <w:szCs w:val="28"/>
        </w:rPr>
        <w:t>Тверской области</w:t>
      </w:r>
      <w:r w:rsidR="0002069F" w:rsidRPr="002B25B0">
        <w:rPr>
          <w:rFonts w:ascii="Times New Roman" w:hAnsi="Times New Roman" w:cs="Times New Roman"/>
          <w:sz w:val="28"/>
          <w:szCs w:val="28"/>
        </w:rPr>
        <w:t>»</w:t>
      </w:r>
      <w:r w:rsidR="00B64860" w:rsidRPr="002B25B0">
        <w:rPr>
          <w:rFonts w:ascii="Times New Roman" w:hAnsi="Times New Roman" w:cs="Times New Roman"/>
          <w:sz w:val="28"/>
          <w:szCs w:val="28"/>
        </w:rPr>
        <w:t>, равным 1,0</w:t>
      </w:r>
      <w:r w:rsidR="00DE4EBD" w:rsidRPr="002B25B0">
        <w:rPr>
          <w:rFonts w:ascii="Times New Roman" w:hAnsi="Times New Roman" w:cs="Times New Roman"/>
          <w:sz w:val="28"/>
          <w:szCs w:val="28"/>
        </w:rPr>
        <w:t>76</w:t>
      </w:r>
      <w:r w:rsidRPr="002B25B0">
        <w:rPr>
          <w:rFonts w:ascii="Times New Roman" w:hAnsi="Times New Roman" w:cs="Times New Roman"/>
          <w:sz w:val="28"/>
          <w:szCs w:val="28"/>
        </w:rPr>
        <w:t>.</w:t>
      </w:r>
    </w:p>
    <w:p w14:paraId="0D1A1A6A" w14:textId="521BCE39" w:rsidR="00635FA8" w:rsidRPr="002B25B0" w:rsidRDefault="00404F27" w:rsidP="009B08DC">
      <w:pPr>
        <w:pStyle w:val="ConsPlusNormal"/>
        <w:widowControl/>
        <w:spacing w:before="80"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2266" w:rsidRPr="002B25B0">
        <w:rPr>
          <w:rFonts w:ascii="Times New Roman" w:hAnsi="Times New Roman" w:cs="Times New Roman"/>
          <w:sz w:val="28"/>
          <w:szCs w:val="28"/>
        </w:rPr>
        <w:t>. </w:t>
      </w:r>
      <w:r w:rsidR="00B64860" w:rsidRPr="002B25B0">
        <w:rPr>
          <w:rFonts w:ascii="Times New Roman" w:hAnsi="Times New Roman" w:cs="Times New Roman"/>
          <w:sz w:val="28"/>
          <w:szCs w:val="28"/>
        </w:rPr>
        <w:t xml:space="preserve">Установить с 1 </w:t>
      </w:r>
      <w:r w:rsidR="00DE4EBD" w:rsidRPr="002B25B0">
        <w:rPr>
          <w:rFonts w:ascii="Times New Roman" w:hAnsi="Times New Roman" w:cs="Times New Roman"/>
          <w:sz w:val="28"/>
          <w:szCs w:val="28"/>
        </w:rPr>
        <w:t>января</w:t>
      </w:r>
      <w:r w:rsidR="00B64860"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2024</w:t>
      </w:r>
      <w:r w:rsidR="00635FA8" w:rsidRPr="002B25B0">
        <w:rPr>
          <w:rFonts w:ascii="Times New Roman" w:hAnsi="Times New Roman" w:cs="Times New Roman"/>
          <w:sz w:val="28"/>
          <w:szCs w:val="28"/>
        </w:rPr>
        <w:t xml:space="preserve"> года размер индексации ежемесячного пособия на ребенка, предусмотренного </w:t>
      </w:r>
      <w:r w:rsidR="005337E1" w:rsidRPr="002B25B0">
        <w:rPr>
          <w:rFonts w:ascii="Times New Roman" w:hAnsi="Times New Roman" w:cs="Times New Roman"/>
          <w:sz w:val="28"/>
          <w:szCs w:val="28"/>
        </w:rPr>
        <w:t>з</w:t>
      </w:r>
      <w:r w:rsidR="00635FA8" w:rsidRPr="002B25B0">
        <w:rPr>
          <w:rFonts w:ascii="Times New Roman" w:hAnsi="Times New Roman" w:cs="Times New Roman"/>
          <w:sz w:val="28"/>
          <w:szCs w:val="28"/>
        </w:rPr>
        <w:t>аконом Тверской области от</w:t>
      </w:r>
      <w:r w:rsidR="005337E1"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29.12.2004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79-ЗО </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О пособии на ребенка граждан</w:t>
      </w:r>
      <w:r w:rsidR="00B64860" w:rsidRPr="002B25B0">
        <w:rPr>
          <w:rFonts w:ascii="Times New Roman" w:hAnsi="Times New Roman" w:cs="Times New Roman"/>
          <w:sz w:val="28"/>
          <w:szCs w:val="28"/>
        </w:rPr>
        <w:t>ам, имеющим детей</w:t>
      </w:r>
      <w:r w:rsidR="0002069F" w:rsidRPr="002B25B0">
        <w:rPr>
          <w:rFonts w:ascii="Times New Roman" w:hAnsi="Times New Roman" w:cs="Times New Roman"/>
          <w:sz w:val="28"/>
          <w:szCs w:val="28"/>
        </w:rPr>
        <w:t>»</w:t>
      </w:r>
      <w:r w:rsidR="00B64860" w:rsidRPr="002B25B0">
        <w:rPr>
          <w:rFonts w:ascii="Times New Roman" w:hAnsi="Times New Roman" w:cs="Times New Roman"/>
          <w:sz w:val="28"/>
          <w:szCs w:val="28"/>
        </w:rPr>
        <w:t>, равным 1,0</w:t>
      </w:r>
      <w:r w:rsidR="00DE4EBD" w:rsidRPr="002B25B0">
        <w:rPr>
          <w:rFonts w:ascii="Times New Roman" w:hAnsi="Times New Roman" w:cs="Times New Roman"/>
          <w:sz w:val="28"/>
          <w:szCs w:val="28"/>
        </w:rPr>
        <w:t>76</w:t>
      </w:r>
      <w:r w:rsidR="00635FA8" w:rsidRPr="002B25B0">
        <w:rPr>
          <w:rFonts w:ascii="Times New Roman" w:hAnsi="Times New Roman" w:cs="Times New Roman"/>
          <w:sz w:val="28"/>
          <w:szCs w:val="28"/>
        </w:rPr>
        <w:t>.</w:t>
      </w:r>
    </w:p>
    <w:p w14:paraId="3D740E94" w14:textId="7BDC2616" w:rsidR="00635FA8" w:rsidRPr="002B25B0" w:rsidRDefault="00404F27" w:rsidP="009B08DC">
      <w:pPr>
        <w:pStyle w:val="ConsPlusNormal"/>
        <w:widowControl/>
        <w:spacing w:before="80"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35FA8" w:rsidRPr="002B25B0">
        <w:rPr>
          <w:rFonts w:ascii="Times New Roman" w:hAnsi="Times New Roman" w:cs="Times New Roman"/>
          <w:sz w:val="28"/>
          <w:szCs w:val="28"/>
        </w:rPr>
        <w:t xml:space="preserve">. Установить с 1 </w:t>
      </w:r>
      <w:r w:rsidR="00DE4EBD" w:rsidRPr="002B25B0">
        <w:rPr>
          <w:rFonts w:ascii="Times New Roman" w:hAnsi="Times New Roman" w:cs="Times New Roman"/>
          <w:sz w:val="28"/>
          <w:szCs w:val="28"/>
        </w:rPr>
        <w:t>января</w:t>
      </w:r>
      <w:r w:rsidR="00635FA8" w:rsidRPr="002B25B0">
        <w:rPr>
          <w:rFonts w:ascii="Times New Roman" w:hAnsi="Times New Roman" w:cs="Times New Roman"/>
          <w:sz w:val="28"/>
          <w:szCs w:val="28"/>
        </w:rPr>
        <w:t xml:space="preserve"> </w:t>
      </w:r>
      <w:r w:rsidR="00894E3B" w:rsidRPr="002B25B0">
        <w:rPr>
          <w:rFonts w:ascii="Times New Roman" w:hAnsi="Times New Roman" w:cs="Times New Roman"/>
          <w:sz w:val="28"/>
          <w:szCs w:val="28"/>
        </w:rPr>
        <w:t>2024</w:t>
      </w:r>
      <w:r w:rsidR="00635FA8" w:rsidRPr="002B25B0">
        <w:rPr>
          <w:rFonts w:ascii="Times New Roman" w:hAnsi="Times New Roman" w:cs="Times New Roman"/>
          <w:sz w:val="28"/>
          <w:szCs w:val="28"/>
        </w:rPr>
        <w:t xml:space="preserve"> года размер индексации ежемесячного базового пособия многодетным семьям, предусмотренного </w:t>
      </w:r>
      <w:r w:rsidR="007F5867" w:rsidRPr="002B25B0">
        <w:rPr>
          <w:rFonts w:ascii="Times New Roman" w:hAnsi="Times New Roman" w:cs="Times New Roman"/>
          <w:sz w:val="28"/>
          <w:szCs w:val="28"/>
        </w:rPr>
        <w:t>закон</w:t>
      </w:r>
      <w:r w:rsidR="00635FA8" w:rsidRPr="002B25B0">
        <w:rPr>
          <w:rFonts w:ascii="Times New Roman" w:hAnsi="Times New Roman" w:cs="Times New Roman"/>
          <w:sz w:val="28"/>
          <w:szCs w:val="28"/>
        </w:rPr>
        <w:t xml:space="preserve">ом Тверской области от 29.12.2004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78-ЗО </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О многодетной семье в Тверской области и мерах по ее соц</w:t>
      </w:r>
      <w:r w:rsidR="00B64860" w:rsidRPr="002B25B0">
        <w:rPr>
          <w:rFonts w:ascii="Times New Roman" w:hAnsi="Times New Roman" w:cs="Times New Roman"/>
          <w:sz w:val="28"/>
          <w:szCs w:val="28"/>
        </w:rPr>
        <w:t>иальной поддержке</w:t>
      </w:r>
      <w:r w:rsidR="0002069F" w:rsidRPr="002B25B0">
        <w:rPr>
          <w:rFonts w:ascii="Times New Roman" w:hAnsi="Times New Roman" w:cs="Times New Roman"/>
          <w:sz w:val="28"/>
          <w:szCs w:val="28"/>
        </w:rPr>
        <w:t>»</w:t>
      </w:r>
      <w:r w:rsidR="00B64860" w:rsidRPr="002B25B0">
        <w:rPr>
          <w:rFonts w:ascii="Times New Roman" w:hAnsi="Times New Roman" w:cs="Times New Roman"/>
          <w:sz w:val="28"/>
          <w:szCs w:val="28"/>
        </w:rPr>
        <w:t>, равным 1,0</w:t>
      </w:r>
      <w:r w:rsidR="00DE4EBD" w:rsidRPr="002B25B0">
        <w:rPr>
          <w:rFonts w:ascii="Times New Roman" w:hAnsi="Times New Roman" w:cs="Times New Roman"/>
          <w:sz w:val="28"/>
          <w:szCs w:val="28"/>
        </w:rPr>
        <w:t>76.</w:t>
      </w:r>
    </w:p>
    <w:p w14:paraId="286014D7" w14:textId="669FF306" w:rsidR="00635FA8" w:rsidRPr="002B25B0" w:rsidRDefault="00042266" w:rsidP="009B08DC">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1</w:t>
      </w:r>
      <w:r w:rsidR="00404F27">
        <w:rPr>
          <w:rFonts w:ascii="Times New Roman" w:hAnsi="Times New Roman" w:cs="Times New Roman"/>
          <w:sz w:val="28"/>
          <w:szCs w:val="28"/>
        </w:rPr>
        <w:t>0</w:t>
      </w:r>
      <w:r w:rsidR="00B64860" w:rsidRPr="002B25B0">
        <w:rPr>
          <w:rFonts w:ascii="Times New Roman" w:hAnsi="Times New Roman" w:cs="Times New Roman"/>
          <w:sz w:val="28"/>
          <w:szCs w:val="28"/>
        </w:rPr>
        <w:t xml:space="preserve">. Установить с 1 января </w:t>
      </w:r>
      <w:r w:rsidR="00894E3B" w:rsidRPr="002B25B0">
        <w:rPr>
          <w:rFonts w:ascii="Times New Roman" w:hAnsi="Times New Roman" w:cs="Times New Roman"/>
          <w:sz w:val="28"/>
          <w:szCs w:val="28"/>
        </w:rPr>
        <w:t>2024</w:t>
      </w:r>
      <w:r w:rsidR="00635FA8" w:rsidRPr="002B25B0">
        <w:rPr>
          <w:rFonts w:ascii="Times New Roman" w:hAnsi="Times New Roman" w:cs="Times New Roman"/>
          <w:sz w:val="28"/>
          <w:szCs w:val="28"/>
        </w:rPr>
        <w:t xml:space="preserve"> года размер индексации материнского (семейного) капитала, предусмотренного </w:t>
      </w:r>
      <w:r w:rsidR="007F5867" w:rsidRPr="002B25B0">
        <w:rPr>
          <w:rFonts w:ascii="Times New Roman" w:hAnsi="Times New Roman" w:cs="Times New Roman"/>
          <w:sz w:val="28"/>
          <w:szCs w:val="28"/>
        </w:rPr>
        <w:t>закон</w:t>
      </w:r>
      <w:r w:rsidR="00635FA8" w:rsidRPr="002B25B0">
        <w:rPr>
          <w:rFonts w:ascii="Times New Roman" w:hAnsi="Times New Roman" w:cs="Times New Roman"/>
          <w:sz w:val="28"/>
          <w:szCs w:val="28"/>
        </w:rPr>
        <w:t>ом Тверской области от</w:t>
      </w:r>
      <w:r w:rsidR="008A1929"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29.12.2004 </w:t>
      </w:r>
      <w:r w:rsidR="0018684E" w:rsidRPr="002B25B0">
        <w:rPr>
          <w:rFonts w:ascii="Times New Roman" w:hAnsi="Times New Roman" w:cs="Times New Roman"/>
          <w:sz w:val="28"/>
          <w:szCs w:val="28"/>
        </w:rPr>
        <w:t>№</w:t>
      </w:r>
      <w:r w:rsidR="00744FE8" w:rsidRPr="002B25B0">
        <w:rPr>
          <w:rFonts w:ascii="Times New Roman" w:hAnsi="Times New Roman" w:cs="Times New Roman"/>
          <w:sz w:val="28"/>
          <w:szCs w:val="28"/>
        </w:rPr>
        <w:t> </w:t>
      </w:r>
      <w:r w:rsidR="00635FA8" w:rsidRPr="002B25B0">
        <w:rPr>
          <w:rFonts w:ascii="Times New Roman" w:hAnsi="Times New Roman" w:cs="Times New Roman"/>
          <w:sz w:val="28"/>
          <w:szCs w:val="28"/>
        </w:rPr>
        <w:t xml:space="preserve">78-ЗО </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О многодетной семье в Тверской области и мерах по</w:t>
      </w:r>
      <w:r w:rsidR="008A1929" w:rsidRPr="002B25B0">
        <w:rPr>
          <w:rFonts w:ascii="Times New Roman" w:hAnsi="Times New Roman" w:cs="Times New Roman"/>
          <w:sz w:val="28"/>
          <w:szCs w:val="28"/>
        </w:rPr>
        <w:t> </w:t>
      </w:r>
      <w:r w:rsidR="00635FA8" w:rsidRPr="002B25B0">
        <w:rPr>
          <w:rFonts w:ascii="Times New Roman" w:hAnsi="Times New Roman" w:cs="Times New Roman"/>
          <w:sz w:val="28"/>
          <w:szCs w:val="28"/>
        </w:rPr>
        <w:t>ее социальной поддержке</w:t>
      </w:r>
      <w:r w:rsidR="0002069F" w:rsidRPr="002B25B0">
        <w:rPr>
          <w:rFonts w:ascii="Times New Roman" w:hAnsi="Times New Roman" w:cs="Times New Roman"/>
          <w:sz w:val="28"/>
          <w:szCs w:val="28"/>
        </w:rPr>
        <w:t>»</w:t>
      </w:r>
      <w:r w:rsidR="00635FA8" w:rsidRPr="002B25B0">
        <w:rPr>
          <w:rFonts w:ascii="Times New Roman" w:hAnsi="Times New Roman" w:cs="Times New Roman"/>
          <w:sz w:val="28"/>
          <w:szCs w:val="28"/>
        </w:rPr>
        <w:t>, право на распоряжение которым наступит 1</w:t>
      </w:r>
      <w:r w:rsidR="008A1929" w:rsidRPr="002B25B0">
        <w:rPr>
          <w:rFonts w:ascii="Times New Roman" w:hAnsi="Times New Roman" w:cs="Times New Roman"/>
          <w:sz w:val="28"/>
          <w:szCs w:val="28"/>
        </w:rPr>
        <w:t> </w:t>
      </w:r>
      <w:r w:rsidR="00B64860" w:rsidRPr="002B25B0">
        <w:rPr>
          <w:rFonts w:ascii="Times New Roman" w:hAnsi="Times New Roman" w:cs="Times New Roman"/>
          <w:sz w:val="28"/>
          <w:szCs w:val="28"/>
        </w:rPr>
        <w:t xml:space="preserve">января </w:t>
      </w:r>
      <w:r w:rsidR="00894E3B" w:rsidRPr="002B25B0">
        <w:rPr>
          <w:rFonts w:ascii="Times New Roman" w:hAnsi="Times New Roman" w:cs="Times New Roman"/>
          <w:sz w:val="28"/>
          <w:szCs w:val="28"/>
        </w:rPr>
        <w:t>2025</w:t>
      </w:r>
      <w:r w:rsidR="00B64860" w:rsidRPr="002B25B0">
        <w:rPr>
          <w:rFonts w:ascii="Times New Roman" w:hAnsi="Times New Roman" w:cs="Times New Roman"/>
          <w:sz w:val="28"/>
          <w:szCs w:val="28"/>
        </w:rPr>
        <w:t xml:space="preserve"> года, равным 1,0</w:t>
      </w:r>
      <w:r w:rsidR="00DE4EBD" w:rsidRPr="002B25B0">
        <w:rPr>
          <w:rFonts w:ascii="Times New Roman" w:hAnsi="Times New Roman" w:cs="Times New Roman"/>
          <w:sz w:val="28"/>
          <w:szCs w:val="28"/>
        </w:rPr>
        <w:t>76</w:t>
      </w:r>
      <w:r w:rsidR="00635FA8" w:rsidRPr="002B25B0">
        <w:rPr>
          <w:rFonts w:ascii="Times New Roman" w:hAnsi="Times New Roman" w:cs="Times New Roman"/>
          <w:sz w:val="28"/>
          <w:szCs w:val="28"/>
        </w:rPr>
        <w:t>.</w:t>
      </w:r>
    </w:p>
    <w:p w14:paraId="7A7A7A3B" w14:textId="77777777" w:rsidR="00DB21AA" w:rsidRPr="002B25B0" w:rsidRDefault="00DB21AA" w:rsidP="00BA4148">
      <w:pPr>
        <w:pStyle w:val="ConsPlusNormal"/>
        <w:widowControl/>
        <w:spacing w:line="276" w:lineRule="auto"/>
        <w:ind w:firstLine="709"/>
        <w:jc w:val="both"/>
        <w:rPr>
          <w:rFonts w:ascii="Times New Roman" w:hAnsi="Times New Roman" w:cs="Times New Roman"/>
          <w:sz w:val="28"/>
          <w:szCs w:val="28"/>
        </w:rPr>
      </w:pPr>
    </w:p>
    <w:p w14:paraId="5A4F0A4F" w14:textId="16E0FC55" w:rsidR="00635FA8" w:rsidRPr="002B25B0" w:rsidRDefault="00B975B9" w:rsidP="00304AD7">
      <w:pPr>
        <w:pStyle w:val="ConsPlusTitle"/>
        <w:widowControl/>
        <w:spacing w:before="8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lastRenderedPageBreak/>
        <w:t xml:space="preserve">Статья </w:t>
      </w:r>
      <w:r w:rsidR="006E32BA" w:rsidRPr="002B25B0">
        <w:rPr>
          <w:rFonts w:ascii="Times New Roman" w:hAnsi="Times New Roman" w:cs="Times New Roman"/>
          <w:sz w:val="28"/>
          <w:szCs w:val="28"/>
        </w:rPr>
        <w:t>40</w:t>
      </w:r>
    </w:p>
    <w:p w14:paraId="58E6248F" w14:textId="77777777" w:rsidR="00635FA8" w:rsidRPr="002B25B0" w:rsidRDefault="00635FA8" w:rsidP="00304AD7">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Органы государственной власти Тверской области и Контрольно-счетная палата Тверской области осуществляют контроль за исполнением местных бюджетов в пределах полномочий, установленных бюджетным законодательством.</w:t>
      </w:r>
    </w:p>
    <w:p w14:paraId="10155DBD" w14:textId="77777777" w:rsidR="00635FA8" w:rsidRPr="002B25B0" w:rsidRDefault="00635FA8" w:rsidP="00304AD7">
      <w:pPr>
        <w:pStyle w:val="ConsPlusNormal"/>
        <w:widowControl/>
        <w:spacing w:before="80" w:line="276" w:lineRule="auto"/>
        <w:ind w:firstLine="709"/>
        <w:jc w:val="both"/>
        <w:rPr>
          <w:rFonts w:ascii="Times New Roman" w:hAnsi="Times New Roman" w:cs="Times New Roman"/>
          <w:sz w:val="28"/>
          <w:szCs w:val="28"/>
        </w:rPr>
      </w:pPr>
    </w:p>
    <w:p w14:paraId="1EB9E2B2" w14:textId="49423B51" w:rsidR="00635FA8" w:rsidRPr="002B25B0" w:rsidRDefault="00937235" w:rsidP="00304AD7">
      <w:pPr>
        <w:pStyle w:val="ConsPlusTitle"/>
        <w:widowControl/>
        <w:spacing w:before="8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 xml:space="preserve">Статья </w:t>
      </w:r>
      <w:r w:rsidR="007E7682" w:rsidRPr="002B25B0">
        <w:rPr>
          <w:rFonts w:ascii="Times New Roman" w:hAnsi="Times New Roman" w:cs="Times New Roman"/>
          <w:sz w:val="28"/>
          <w:szCs w:val="28"/>
        </w:rPr>
        <w:t>4</w:t>
      </w:r>
      <w:r w:rsidR="006E32BA" w:rsidRPr="002B25B0">
        <w:rPr>
          <w:rFonts w:ascii="Times New Roman" w:hAnsi="Times New Roman" w:cs="Times New Roman"/>
          <w:sz w:val="28"/>
          <w:szCs w:val="28"/>
        </w:rPr>
        <w:t>1</w:t>
      </w:r>
    </w:p>
    <w:p w14:paraId="4B8BFBD1" w14:textId="62EF62A8" w:rsidR="00635FA8" w:rsidRPr="002B25B0" w:rsidRDefault="00635FA8" w:rsidP="00304AD7">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Установить, что при осуществлении бюджетных и налоговых правоотношений бюджеты муниципальных образований Тверской области, в</w:t>
      </w:r>
      <w:r w:rsidR="00CB61F2" w:rsidRPr="002B25B0">
        <w:rPr>
          <w:rFonts w:ascii="Times New Roman" w:hAnsi="Times New Roman" w:cs="Times New Roman"/>
          <w:sz w:val="28"/>
          <w:szCs w:val="28"/>
        </w:rPr>
        <w:t> </w:t>
      </w:r>
      <w:r w:rsidRPr="002B25B0">
        <w:rPr>
          <w:rFonts w:ascii="Times New Roman" w:hAnsi="Times New Roman" w:cs="Times New Roman"/>
          <w:sz w:val="28"/>
          <w:szCs w:val="28"/>
        </w:rPr>
        <w:t>отношении которых после 1 ноября 202</w:t>
      </w:r>
      <w:r w:rsidR="00B045F3" w:rsidRPr="002B25B0">
        <w:rPr>
          <w:rFonts w:ascii="Times New Roman" w:hAnsi="Times New Roman" w:cs="Times New Roman"/>
          <w:sz w:val="28"/>
          <w:szCs w:val="28"/>
        </w:rPr>
        <w:t>3</w:t>
      </w:r>
      <w:r w:rsidRPr="002B25B0">
        <w:rPr>
          <w:rFonts w:ascii="Times New Roman" w:hAnsi="Times New Roman" w:cs="Times New Roman"/>
          <w:sz w:val="28"/>
          <w:szCs w:val="28"/>
        </w:rPr>
        <w:t xml:space="preserve"> года приняты соответствующие законы Тверской области о преобразовании муниципальных образований Тверской области, учитываются в соответствии со статусом таких муниципальных образований, существующим до принятия таких законов.</w:t>
      </w:r>
    </w:p>
    <w:p w14:paraId="54486434" w14:textId="77777777" w:rsidR="00635FA8" w:rsidRPr="002B25B0" w:rsidRDefault="00635FA8" w:rsidP="00304AD7">
      <w:pPr>
        <w:pStyle w:val="ConsPlusNormal"/>
        <w:widowControl/>
        <w:spacing w:before="80" w:line="276" w:lineRule="auto"/>
        <w:ind w:firstLine="709"/>
        <w:jc w:val="both"/>
        <w:rPr>
          <w:rFonts w:ascii="Times New Roman" w:hAnsi="Times New Roman" w:cs="Times New Roman"/>
          <w:sz w:val="28"/>
          <w:szCs w:val="28"/>
        </w:rPr>
      </w:pPr>
    </w:p>
    <w:p w14:paraId="78391294" w14:textId="6DED9166" w:rsidR="00635FA8" w:rsidRPr="002B25B0" w:rsidRDefault="00937235" w:rsidP="00304AD7">
      <w:pPr>
        <w:pStyle w:val="ConsPlusTitle"/>
        <w:widowControl/>
        <w:spacing w:before="80" w:line="276" w:lineRule="auto"/>
        <w:ind w:firstLine="709"/>
        <w:jc w:val="both"/>
        <w:outlineLvl w:val="1"/>
        <w:rPr>
          <w:rFonts w:ascii="Times New Roman" w:hAnsi="Times New Roman" w:cs="Times New Roman"/>
          <w:sz w:val="28"/>
          <w:szCs w:val="28"/>
        </w:rPr>
      </w:pPr>
      <w:r w:rsidRPr="002B25B0">
        <w:rPr>
          <w:rFonts w:ascii="Times New Roman" w:hAnsi="Times New Roman" w:cs="Times New Roman"/>
          <w:sz w:val="28"/>
          <w:szCs w:val="28"/>
        </w:rPr>
        <w:t>Статья 4</w:t>
      </w:r>
      <w:r w:rsidR="006E32BA" w:rsidRPr="002B25B0">
        <w:rPr>
          <w:rFonts w:ascii="Times New Roman" w:hAnsi="Times New Roman" w:cs="Times New Roman"/>
          <w:sz w:val="28"/>
          <w:szCs w:val="28"/>
        </w:rPr>
        <w:t>2</w:t>
      </w:r>
    </w:p>
    <w:p w14:paraId="219B9B0E" w14:textId="6916E766" w:rsidR="00635FA8" w:rsidRPr="006539BC" w:rsidRDefault="00294544" w:rsidP="00304AD7">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 xml:space="preserve">Установить, что </w:t>
      </w:r>
      <w:r w:rsidRPr="006539BC">
        <w:rPr>
          <w:rFonts w:ascii="Times New Roman" w:hAnsi="Times New Roman" w:cs="Times New Roman"/>
          <w:sz w:val="28"/>
          <w:szCs w:val="28"/>
        </w:rPr>
        <w:t xml:space="preserve">исполнение областного бюджета в </w:t>
      </w:r>
      <w:r w:rsidR="00894E3B" w:rsidRPr="006539BC">
        <w:rPr>
          <w:rFonts w:ascii="Times New Roman" w:hAnsi="Times New Roman" w:cs="Times New Roman"/>
          <w:sz w:val="28"/>
          <w:szCs w:val="28"/>
        </w:rPr>
        <w:t>2024</w:t>
      </w:r>
      <w:r w:rsidRPr="006539BC">
        <w:rPr>
          <w:rFonts w:ascii="Times New Roman" w:hAnsi="Times New Roman" w:cs="Times New Roman"/>
          <w:sz w:val="28"/>
          <w:szCs w:val="28"/>
        </w:rPr>
        <w:t xml:space="preserve"> году осуществляется с учетом положений </w:t>
      </w:r>
      <w:r w:rsidR="003F071F" w:rsidRPr="006539BC">
        <w:rPr>
          <w:rFonts w:ascii="Times New Roman" w:hAnsi="Times New Roman" w:cs="Times New Roman"/>
          <w:sz w:val="28"/>
          <w:szCs w:val="28"/>
        </w:rPr>
        <w:t>Федерального закона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r w:rsidR="00FE728D">
        <w:rPr>
          <w:rFonts w:ascii="Times New Roman" w:hAnsi="Times New Roman" w:cs="Times New Roman"/>
          <w:sz w:val="28"/>
          <w:szCs w:val="28"/>
        </w:rPr>
        <w:t>»</w:t>
      </w:r>
      <w:r w:rsidR="00635FA8" w:rsidRPr="006539BC">
        <w:rPr>
          <w:rFonts w:ascii="Times New Roman" w:hAnsi="Times New Roman" w:cs="Times New Roman"/>
          <w:sz w:val="28"/>
          <w:szCs w:val="28"/>
        </w:rPr>
        <w:t>.</w:t>
      </w:r>
    </w:p>
    <w:p w14:paraId="69982513" w14:textId="77777777" w:rsidR="00635FA8" w:rsidRPr="006539BC" w:rsidRDefault="00635FA8" w:rsidP="00304AD7">
      <w:pPr>
        <w:pStyle w:val="ConsPlusNormal"/>
        <w:widowControl/>
        <w:spacing w:before="80" w:line="276" w:lineRule="auto"/>
        <w:ind w:firstLine="709"/>
        <w:jc w:val="both"/>
        <w:rPr>
          <w:rFonts w:ascii="Times New Roman" w:hAnsi="Times New Roman" w:cs="Times New Roman"/>
          <w:sz w:val="28"/>
          <w:szCs w:val="28"/>
        </w:rPr>
      </w:pPr>
    </w:p>
    <w:p w14:paraId="0CD34490" w14:textId="1884C30C" w:rsidR="00635FA8" w:rsidRPr="002B25B0" w:rsidRDefault="00937235" w:rsidP="00304AD7">
      <w:pPr>
        <w:pStyle w:val="ConsPlusTitle"/>
        <w:widowControl/>
        <w:spacing w:before="80" w:line="276" w:lineRule="auto"/>
        <w:ind w:firstLine="709"/>
        <w:jc w:val="both"/>
        <w:outlineLvl w:val="1"/>
        <w:rPr>
          <w:rFonts w:ascii="Times New Roman" w:hAnsi="Times New Roman" w:cs="Times New Roman"/>
          <w:sz w:val="28"/>
          <w:szCs w:val="28"/>
        </w:rPr>
      </w:pPr>
      <w:r w:rsidRPr="006539BC">
        <w:rPr>
          <w:rFonts w:ascii="Times New Roman" w:hAnsi="Times New Roman" w:cs="Times New Roman"/>
          <w:sz w:val="28"/>
          <w:szCs w:val="28"/>
        </w:rPr>
        <w:t>Статья 4</w:t>
      </w:r>
      <w:r w:rsidR="006E32BA" w:rsidRPr="006539BC">
        <w:rPr>
          <w:rFonts w:ascii="Times New Roman" w:hAnsi="Times New Roman" w:cs="Times New Roman"/>
          <w:sz w:val="28"/>
          <w:szCs w:val="28"/>
        </w:rPr>
        <w:t>3</w:t>
      </w:r>
    </w:p>
    <w:p w14:paraId="563A0F2A" w14:textId="25578CF4" w:rsidR="00635FA8" w:rsidRPr="002B25B0" w:rsidRDefault="007F5867" w:rsidP="00304AD7">
      <w:pPr>
        <w:pStyle w:val="ConsPlusNormal"/>
        <w:widowControl/>
        <w:spacing w:before="80" w:line="276" w:lineRule="auto"/>
        <w:ind w:firstLine="709"/>
        <w:jc w:val="both"/>
        <w:rPr>
          <w:rFonts w:ascii="Times New Roman" w:hAnsi="Times New Roman" w:cs="Times New Roman"/>
          <w:sz w:val="28"/>
          <w:szCs w:val="28"/>
        </w:rPr>
      </w:pPr>
      <w:r w:rsidRPr="002B25B0">
        <w:rPr>
          <w:rFonts w:ascii="Times New Roman" w:hAnsi="Times New Roman" w:cs="Times New Roman"/>
          <w:sz w:val="28"/>
          <w:szCs w:val="28"/>
        </w:rPr>
        <w:t>Настоящий з</w:t>
      </w:r>
      <w:r w:rsidR="00635FA8" w:rsidRPr="002B25B0">
        <w:rPr>
          <w:rFonts w:ascii="Times New Roman" w:hAnsi="Times New Roman" w:cs="Times New Roman"/>
          <w:sz w:val="28"/>
          <w:szCs w:val="28"/>
        </w:rPr>
        <w:t>акон вступает в силу с 1 января 202</w:t>
      </w:r>
      <w:r w:rsidR="00B045F3" w:rsidRPr="002B25B0">
        <w:rPr>
          <w:rFonts w:ascii="Times New Roman" w:hAnsi="Times New Roman" w:cs="Times New Roman"/>
          <w:sz w:val="28"/>
          <w:szCs w:val="28"/>
        </w:rPr>
        <w:t>4</w:t>
      </w:r>
      <w:r w:rsidR="00635FA8" w:rsidRPr="002B25B0">
        <w:rPr>
          <w:rFonts w:ascii="Times New Roman" w:hAnsi="Times New Roman" w:cs="Times New Roman"/>
          <w:sz w:val="28"/>
          <w:szCs w:val="28"/>
        </w:rPr>
        <w:t xml:space="preserve"> года.</w:t>
      </w:r>
    </w:p>
    <w:p w14:paraId="238C1610" w14:textId="77777777" w:rsidR="008A2DEC" w:rsidRPr="002B25B0" w:rsidRDefault="008A2DEC" w:rsidP="0053272B">
      <w:pPr>
        <w:pStyle w:val="ConsPlusNormal"/>
        <w:widowControl/>
        <w:spacing w:line="276" w:lineRule="auto"/>
        <w:jc w:val="both"/>
        <w:rPr>
          <w:rFonts w:ascii="Times New Roman" w:hAnsi="Times New Roman" w:cs="Times New Roman"/>
          <w:sz w:val="28"/>
          <w:szCs w:val="28"/>
        </w:rPr>
      </w:pPr>
    </w:p>
    <w:p w14:paraId="6D2626C6" w14:textId="77777777" w:rsidR="00B045F3" w:rsidRPr="002B25B0" w:rsidRDefault="00B045F3" w:rsidP="0053272B">
      <w:pPr>
        <w:pStyle w:val="ConsPlusNormal"/>
        <w:widowControl/>
        <w:spacing w:line="276" w:lineRule="auto"/>
        <w:jc w:val="both"/>
        <w:rPr>
          <w:rFonts w:ascii="Times New Roman" w:hAnsi="Times New Roman" w:cs="Times New Roman"/>
          <w:sz w:val="28"/>
          <w:szCs w:val="28"/>
        </w:rPr>
      </w:pPr>
    </w:p>
    <w:p w14:paraId="5139AC32" w14:textId="77777777" w:rsidR="00173BE4" w:rsidRPr="002B25B0" w:rsidRDefault="00635FA8" w:rsidP="0053272B">
      <w:pPr>
        <w:pStyle w:val="ConsPlusNormal"/>
        <w:widowControl/>
        <w:spacing w:line="276" w:lineRule="auto"/>
        <w:jc w:val="both"/>
        <w:rPr>
          <w:rFonts w:ascii="Times New Roman" w:hAnsi="Times New Roman" w:cs="Times New Roman"/>
          <w:sz w:val="28"/>
          <w:szCs w:val="28"/>
        </w:rPr>
      </w:pPr>
      <w:r w:rsidRPr="002B25B0">
        <w:rPr>
          <w:rFonts w:ascii="Times New Roman" w:hAnsi="Times New Roman" w:cs="Times New Roman"/>
          <w:sz w:val="28"/>
          <w:szCs w:val="28"/>
        </w:rPr>
        <w:t xml:space="preserve">Губернатор </w:t>
      </w:r>
    </w:p>
    <w:p w14:paraId="332E0CED" w14:textId="25C1F0A8" w:rsidR="00635FA8" w:rsidRPr="002B25B0" w:rsidRDefault="00635FA8" w:rsidP="0053272B">
      <w:pPr>
        <w:pStyle w:val="ConsPlusNormal"/>
        <w:widowControl/>
        <w:spacing w:line="276" w:lineRule="auto"/>
        <w:jc w:val="both"/>
        <w:rPr>
          <w:rFonts w:ascii="Times New Roman" w:hAnsi="Times New Roman" w:cs="Times New Roman"/>
          <w:sz w:val="28"/>
          <w:szCs w:val="28"/>
        </w:rPr>
      </w:pPr>
      <w:r w:rsidRPr="002B25B0">
        <w:rPr>
          <w:rFonts w:ascii="Times New Roman" w:hAnsi="Times New Roman" w:cs="Times New Roman"/>
          <w:sz w:val="28"/>
          <w:szCs w:val="28"/>
        </w:rPr>
        <w:t>Тверской области</w:t>
      </w:r>
      <w:r w:rsidR="0053272B" w:rsidRPr="002B25B0">
        <w:rPr>
          <w:rFonts w:ascii="Times New Roman" w:hAnsi="Times New Roman" w:cs="Times New Roman"/>
          <w:sz w:val="28"/>
          <w:szCs w:val="28"/>
        </w:rPr>
        <w:tab/>
      </w:r>
      <w:r w:rsidR="0053272B" w:rsidRPr="002B25B0">
        <w:rPr>
          <w:rFonts w:ascii="Times New Roman" w:hAnsi="Times New Roman" w:cs="Times New Roman"/>
          <w:sz w:val="28"/>
          <w:szCs w:val="28"/>
        </w:rPr>
        <w:tab/>
      </w:r>
      <w:r w:rsidR="0053272B" w:rsidRPr="002B25B0">
        <w:rPr>
          <w:rFonts w:ascii="Times New Roman" w:hAnsi="Times New Roman" w:cs="Times New Roman"/>
          <w:sz w:val="28"/>
          <w:szCs w:val="28"/>
        </w:rPr>
        <w:tab/>
      </w:r>
      <w:r w:rsidR="0053272B" w:rsidRPr="002B25B0">
        <w:rPr>
          <w:rFonts w:ascii="Times New Roman" w:hAnsi="Times New Roman" w:cs="Times New Roman"/>
          <w:sz w:val="28"/>
          <w:szCs w:val="28"/>
        </w:rPr>
        <w:tab/>
      </w:r>
      <w:r w:rsidR="0053272B" w:rsidRPr="002B25B0">
        <w:rPr>
          <w:rFonts w:ascii="Times New Roman" w:hAnsi="Times New Roman" w:cs="Times New Roman"/>
          <w:sz w:val="28"/>
          <w:szCs w:val="28"/>
        </w:rPr>
        <w:tab/>
      </w:r>
      <w:r w:rsidR="00173BE4" w:rsidRPr="002B25B0">
        <w:rPr>
          <w:rFonts w:ascii="Times New Roman" w:hAnsi="Times New Roman" w:cs="Times New Roman"/>
          <w:sz w:val="28"/>
          <w:szCs w:val="28"/>
        </w:rPr>
        <w:tab/>
      </w:r>
      <w:r w:rsidR="00173BE4" w:rsidRPr="002B25B0">
        <w:rPr>
          <w:rFonts w:ascii="Times New Roman" w:hAnsi="Times New Roman" w:cs="Times New Roman"/>
          <w:sz w:val="28"/>
          <w:szCs w:val="28"/>
        </w:rPr>
        <w:tab/>
      </w:r>
      <w:r w:rsidR="0053272B" w:rsidRPr="002B25B0">
        <w:rPr>
          <w:rFonts w:ascii="Times New Roman" w:hAnsi="Times New Roman" w:cs="Times New Roman"/>
          <w:sz w:val="28"/>
          <w:szCs w:val="28"/>
        </w:rPr>
        <w:tab/>
      </w:r>
      <w:r w:rsidRPr="002B25B0">
        <w:rPr>
          <w:rFonts w:ascii="Times New Roman" w:hAnsi="Times New Roman" w:cs="Times New Roman"/>
          <w:sz w:val="28"/>
          <w:szCs w:val="28"/>
        </w:rPr>
        <w:t>И.М.</w:t>
      </w:r>
      <w:r w:rsidR="0053272B" w:rsidRPr="002B25B0">
        <w:rPr>
          <w:rFonts w:ascii="Times New Roman" w:hAnsi="Times New Roman" w:cs="Times New Roman"/>
          <w:sz w:val="28"/>
          <w:szCs w:val="28"/>
        </w:rPr>
        <w:t> </w:t>
      </w:r>
      <w:r w:rsidRPr="002B25B0">
        <w:rPr>
          <w:rFonts w:ascii="Times New Roman" w:hAnsi="Times New Roman" w:cs="Times New Roman"/>
          <w:sz w:val="28"/>
          <w:szCs w:val="28"/>
        </w:rPr>
        <w:t>Р</w:t>
      </w:r>
      <w:r w:rsidR="0053272B" w:rsidRPr="002B25B0">
        <w:rPr>
          <w:rFonts w:ascii="Times New Roman" w:hAnsi="Times New Roman" w:cs="Times New Roman"/>
          <w:sz w:val="28"/>
          <w:szCs w:val="28"/>
        </w:rPr>
        <w:t>уденя</w:t>
      </w:r>
    </w:p>
    <w:p w14:paraId="1542DC62" w14:textId="77777777" w:rsidR="00173BE4" w:rsidRDefault="00173BE4" w:rsidP="00845FDA">
      <w:pPr>
        <w:pStyle w:val="ConsPlusNormal"/>
        <w:widowControl/>
        <w:spacing w:line="276" w:lineRule="auto"/>
        <w:rPr>
          <w:rFonts w:ascii="Times New Roman" w:hAnsi="Times New Roman" w:cs="Times New Roman"/>
          <w:sz w:val="28"/>
          <w:szCs w:val="28"/>
        </w:rPr>
      </w:pPr>
    </w:p>
    <w:p w14:paraId="01CADCB8" w14:textId="77777777" w:rsidR="00077111" w:rsidRPr="002B25B0" w:rsidRDefault="00077111" w:rsidP="00845FDA">
      <w:pPr>
        <w:pStyle w:val="ConsPlusNormal"/>
        <w:widowControl/>
        <w:spacing w:line="276" w:lineRule="auto"/>
        <w:rPr>
          <w:rFonts w:ascii="Times New Roman" w:hAnsi="Times New Roman" w:cs="Times New Roman"/>
          <w:sz w:val="28"/>
          <w:szCs w:val="28"/>
        </w:rPr>
      </w:pPr>
    </w:p>
    <w:p w14:paraId="4E2970AE" w14:textId="7A1672BC" w:rsidR="00635FA8" w:rsidRPr="007835F8" w:rsidRDefault="00635FA8" w:rsidP="007835F8">
      <w:pPr>
        <w:pStyle w:val="ConsPlusNormal"/>
        <w:widowControl/>
        <w:rPr>
          <w:rFonts w:ascii="Times New Roman" w:hAnsi="Times New Roman" w:cs="Times New Roman"/>
          <w:sz w:val="28"/>
          <w:szCs w:val="28"/>
        </w:rPr>
      </w:pPr>
      <w:r w:rsidRPr="007835F8">
        <w:rPr>
          <w:rFonts w:ascii="Times New Roman" w:hAnsi="Times New Roman" w:cs="Times New Roman"/>
          <w:sz w:val="28"/>
          <w:szCs w:val="28"/>
        </w:rPr>
        <w:t>Тверь</w:t>
      </w:r>
    </w:p>
    <w:p w14:paraId="4319A950" w14:textId="118BDF82" w:rsidR="007835F8" w:rsidRPr="007835F8" w:rsidRDefault="00246692" w:rsidP="007835F8">
      <w:pPr>
        <w:ind w:firstLine="0"/>
        <w:rPr>
          <w:sz w:val="28"/>
          <w:szCs w:val="28"/>
        </w:rPr>
      </w:pPr>
      <w:r>
        <w:rPr>
          <w:sz w:val="28"/>
          <w:szCs w:val="28"/>
        </w:rPr>
        <w:t xml:space="preserve">28 </w:t>
      </w:r>
      <w:r w:rsidR="007835F8" w:rsidRPr="007835F8">
        <w:rPr>
          <w:sz w:val="28"/>
          <w:szCs w:val="28"/>
        </w:rPr>
        <w:t>декабря 2023 года</w:t>
      </w:r>
    </w:p>
    <w:p w14:paraId="4A813DB3" w14:textId="27C2BC55" w:rsidR="007835F8" w:rsidRPr="002A1948" w:rsidRDefault="007835F8" w:rsidP="007835F8">
      <w:pPr>
        <w:ind w:firstLine="0"/>
      </w:pPr>
      <w:r w:rsidRPr="007835F8">
        <w:rPr>
          <w:sz w:val="28"/>
          <w:szCs w:val="28"/>
        </w:rPr>
        <w:t xml:space="preserve">№ </w:t>
      </w:r>
      <w:r w:rsidR="00246692">
        <w:rPr>
          <w:sz w:val="28"/>
          <w:szCs w:val="28"/>
        </w:rPr>
        <w:t>87</w:t>
      </w:r>
      <w:r w:rsidRPr="007835F8">
        <w:rPr>
          <w:sz w:val="28"/>
          <w:szCs w:val="28"/>
        </w:rPr>
        <w:t>-ЗО</w:t>
      </w:r>
    </w:p>
    <w:p w14:paraId="174F6536" w14:textId="77777777" w:rsidR="00077111" w:rsidRDefault="00077111" w:rsidP="00A56ADF">
      <w:pPr>
        <w:pStyle w:val="ConsPlusNormal"/>
        <w:widowControl/>
        <w:spacing w:line="276" w:lineRule="auto"/>
        <w:rPr>
          <w:rFonts w:ascii="Times New Roman" w:hAnsi="Times New Roman" w:cs="Times New Roman"/>
          <w:sz w:val="28"/>
          <w:szCs w:val="28"/>
        </w:rPr>
      </w:pPr>
    </w:p>
    <w:p w14:paraId="4D067DA2" w14:textId="77777777" w:rsidR="00077111" w:rsidRDefault="00077111" w:rsidP="00A56ADF">
      <w:pPr>
        <w:pStyle w:val="ConsPlusNormal"/>
        <w:widowControl/>
        <w:spacing w:line="276" w:lineRule="auto"/>
        <w:rPr>
          <w:rFonts w:ascii="Times New Roman" w:hAnsi="Times New Roman" w:cs="Times New Roman"/>
          <w:sz w:val="28"/>
          <w:szCs w:val="28"/>
        </w:rPr>
      </w:pPr>
    </w:p>
    <w:p w14:paraId="1C1F96ED" w14:textId="4D119812" w:rsidR="006B07B1" w:rsidRDefault="006B07B1" w:rsidP="006B07B1">
      <w:pPr>
        <w:pStyle w:val="ConsPlusNormal"/>
        <w:widowControl/>
        <w:spacing w:line="276" w:lineRule="auto"/>
        <w:rPr>
          <w:sz w:val="28"/>
          <w:szCs w:val="28"/>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\p  \* MERGEFORMAT </w:instrText>
      </w:r>
      <w:r>
        <w:rPr>
          <w:rFonts w:ascii="Times New Roman" w:hAnsi="Times New Roman" w:cs="Times New Roman"/>
          <w:sz w:val="16"/>
          <w:szCs w:val="16"/>
        </w:rPr>
        <w:fldChar w:fldCharType="separate"/>
      </w:r>
      <w:r>
        <w:rPr>
          <w:rFonts w:ascii="Times New Roman" w:hAnsi="Times New Roman" w:cs="Times New Roman"/>
          <w:noProof/>
          <w:sz w:val="16"/>
          <w:szCs w:val="16"/>
        </w:rPr>
        <w:t>\\Fs01\комитет по бюджету\7 созыв\Документы комитета\34 заседание (12)\pr\z(34) 618-П-7.docx</w:t>
      </w:r>
      <w:r>
        <w:rPr>
          <w:rFonts w:ascii="Times New Roman" w:hAnsi="Times New Roman" w:cs="Times New Roman"/>
          <w:sz w:val="16"/>
          <w:szCs w:val="16"/>
        </w:rPr>
        <w:fldChar w:fldCharType="end"/>
      </w:r>
    </w:p>
    <w:sectPr w:rsidR="006B07B1" w:rsidSect="00173BE4">
      <w:headerReference w:type="default" r:id="rId33"/>
      <w:pgSz w:w="11905" w:h="16838"/>
      <w:pgMar w:top="1134" w:right="851" w:bottom="1134" w:left="1701" w:header="68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31AC" w14:textId="77777777" w:rsidR="008464FE" w:rsidRDefault="008464FE" w:rsidP="007D2A59">
      <w:r>
        <w:separator/>
      </w:r>
    </w:p>
  </w:endnote>
  <w:endnote w:type="continuationSeparator" w:id="0">
    <w:p w14:paraId="2479A441" w14:textId="77777777" w:rsidR="008464FE" w:rsidRDefault="008464FE" w:rsidP="007D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B6FA" w14:textId="77777777" w:rsidR="008464FE" w:rsidRDefault="008464FE" w:rsidP="007D2A59">
      <w:r>
        <w:separator/>
      </w:r>
    </w:p>
  </w:footnote>
  <w:footnote w:type="continuationSeparator" w:id="0">
    <w:p w14:paraId="06BFAB0D" w14:textId="77777777" w:rsidR="008464FE" w:rsidRDefault="008464FE" w:rsidP="007D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38359"/>
      <w:docPartObj>
        <w:docPartGallery w:val="Page Numbers (Top of Page)"/>
        <w:docPartUnique/>
      </w:docPartObj>
    </w:sdtPr>
    <w:sdtContent>
      <w:p w14:paraId="61FBD939" w14:textId="4C8089DC" w:rsidR="00AF3698" w:rsidRDefault="00AF3698" w:rsidP="00173BE4">
        <w:pPr>
          <w:pStyle w:val="a4"/>
          <w:ind w:firstLine="0"/>
          <w:jc w:val="center"/>
        </w:pPr>
        <w:r>
          <w:fldChar w:fldCharType="begin"/>
        </w:r>
        <w:r>
          <w:instrText>PAGE   \* MERGEFORMAT</w:instrText>
        </w:r>
        <w:r>
          <w:fldChar w:fldCharType="separate"/>
        </w:r>
        <w:r w:rsidR="00477F95">
          <w:rPr>
            <w:noProof/>
          </w:rPr>
          <w:t>19</w:t>
        </w:r>
        <w:r>
          <w:fldChar w:fldCharType="end"/>
        </w:r>
      </w:p>
    </w:sdtContent>
  </w:sdt>
  <w:p w14:paraId="4A344593" w14:textId="77777777" w:rsidR="00AF3698" w:rsidRDefault="00AF36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D7F73C6"/>
    <w:multiLevelType w:val="hybridMultilevel"/>
    <w:tmpl w:val="9D0E97A8"/>
    <w:lvl w:ilvl="0" w:tplc="DFD0B0D4">
      <w:start w:val="1"/>
      <w:numFmt w:val="decimal"/>
      <w:lvlText w:val="%1)"/>
      <w:lvlJc w:val="left"/>
      <w:pPr>
        <w:ind w:left="1429"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506CE2"/>
    <w:multiLevelType w:val="hybridMultilevel"/>
    <w:tmpl w:val="7D56E9EA"/>
    <w:lvl w:ilvl="0" w:tplc="C11AA2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6F0052"/>
    <w:multiLevelType w:val="hybridMultilevel"/>
    <w:tmpl w:val="F4201014"/>
    <w:lvl w:ilvl="0" w:tplc="E312D96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C73A42"/>
    <w:multiLevelType w:val="hybridMultilevel"/>
    <w:tmpl w:val="895E5C62"/>
    <w:lvl w:ilvl="0" w:tplc="286E883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691259"/>
    <w:multiLevelType w:val="hybridMultilevel"/>
    <w:tmpl w:val="7152C05E"/>
    <w:lvl w:ilvl="0" w:tplc="6DFE3228">
      <w:start w:val="1"/>
      <w:numFmt w:val="decimal"/>
      <w:lvlText w:val="%1."/>
      <w:lvlJc w:val="left"/>
      <w:pPr>
        <w:ind w:left="8015"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12028E0"/>
    <w:multiLevelType w:val="hybridMultilevel"/>
    <w:tmpl w:val="51465CEE"/>
    <w:lvl w:ilvl="0" w:tplc="80525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2B77A1"/>
    <w:multiLevelType w:val="hybridMultilevel"/>
    <w:tmpl w:val="02908666"/>
    <w:lvl w:ilvl="0" w:tplc="C950B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6F04E5"/>
    <w:multiLevelType w:val="hybridMultilevel"/>
    <w:tmpl w:val="B1208F5C"/>
    <w:lvl w:ilvl="0" w:tplc="6512DFEA">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43832BB"/>
    <w:multiLevelType w:val="hybridMultilevel"/>
    <w:tmpl w:val="F610870E"/>
    <w:lvl w:ilvl="0" w:tplc="DFD0B0D4">
      <w:start w:val="1"/>
      <w:numFmt w:val="decimal"/>
      <w:lvlText w:val="%1)"/>
      <w:lvlJc w:val="left"/>
      <w:pPr>
        <w:ind w:left="1429"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60A0DC5"/>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7A11EF"/>
    <w:multiLevelType w:val="hybridMultilevel"/>
    <w:tmpl w:val="459AB11E"/>
    <w:lvl w:ilvl="0" w:tplc="DFD0B0D4">
      <w:start w:val="1"/>
      <w:numFmt w:val="decimal"/>
      <w:lvlText w:val="%1)"/>
      <w:lvlJc w:val="left"/>
      <w:pPr>
        <w:ind w:left="1429"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FC90559"/>
    <w:multiLevelType w:val="hybridMultilevel"/>
    <w:tmpl w:val="BC7C5BF0"/>
    <w:lvl w:ilvl="0" w:tplc="2B48E18E">
      <w:start w:val="1"/>
      <w:numFmt w:val="decimal"/>
      <w:lvlText w:val="%1)"/>
      <w:lvlJc w:val="left"/>
      <w:pPr>
        <w:ind w:left="1353" w:hanging="360"/>
      </w:pPr>
      <w:rPr>
        <w:rFonts w:ascii="Times New Roman" w:hAnsi="Times New Roman" w:hint="default"/>
        <w:b w:val="0"/>
        <w:i w:val="0"/>
        <w:strike w:val="0"/>
        <w:dstrike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54365539">
    <w:abstractNumId w:val="12"/>
  </w:num>
  <w:num w:numId="2" w16cid:durableId="1844660090">
    <w:abstractNumId w:val="6"/>
  </w:num>
  <w:num w:numId="3" w16cid:durableId="927153734">
    <w:abstractNumId w:val="1"/>
  </w:num>
  <w:num w:numId="4" w16cid:durableId="1376663497">
    <w:abstractNumId w:val="11"/>
  </w:num>
  <w:num w:numId="5" w16cid:durableId="820537521">
    <w:abstractNumId w:val="8"/>
  </w:num>
  <w:num w:numId="6" w16cid:durableId="1636793714">
    <w:abstractNumId w:val="9"/>
  </w:num>
  <w:num w:numId="7" w16cid:durableId="1706443793">
    <w:abstractNumId w:val="4"/>
  </w:num>
  <w:num w:numId="8" w16cid:durableId="17852089">
    <w:abstractNumId w:val="7"/>
  </w:num>
  <w:num w:numId="9" w16cid:durableId="2071078075">
    <w:abstractNumId w:val="5"/>
  </w:num>
  <w:num w:numId="10" w16cid:durableId="2044016258">
    <w:abstractNumId w:val="3"/>
  </w:num>
  <w:num w:numId="11" w16cid:durableId="66609360">
    <w:abstractNumId w:val="0"/>
  </w:num>
  <w:num w:numId="12" w16cid:durableId="707725967">
    <w:abstractNumId w:val="10"/>
  </w:num>
  <w:num w:numId="13" w16cid:durableId="355810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A8"/>
    <w:rsid w:val="000000B9"/>
    <w:rsid w:val="00001FAC"/>
    <w:rsid w:val="000051E8"/>
    <w:rsid w:val="00012BE7"/>
    <w:rsid w:val="000142A0"/>
    <w:rsid w:val="00017606"/>
    <w:rsid w:val="0002069F"/>
    <w:rsid w:val="00020CE6"/>
    <w:rsid w:val="00022EA1"/>
    <w:rsid w:val="00025E1C"/>
    <w:rsid w:val="00033983"/>
    <w:rsid w:val="00034333"/>
    <w:rsid w:val="000408BC"/>
    <w:rsid w:val="00042266"/>
    <w:rsid w:val="000435E3"/>
    <w:rsid w:val="00043CC7"/>
    <w:rsid w:val="00047C05"/>
    <w:rsid w:val="000524F4"/>
    <w:rsid w:val="00054E4A"/>
    <w:rsid w:val="00054E78"/>
    <w:rsid w:val="00056A9A"/>
    <w:rsid w:val="00056B7E"/>
    <w:rsid w:val="000627E2"/>
    <w:rsid w:val="00062ADB"/>
    <w:rsid w:val="00064CEE"/>
    <w:rsid w:val="00064F95"/>
    <w:rsid w:val="000740F4"/>
    <w:rsid w:val="000747B0"/>
    <w:rsid w:val="00077111"/>
    <w:rsid w:val="00095183"/>
    <w:rsid w:val="000A041D"/>
    <w:rsid w:val="000A177F"/>
    <w:rsid w:val="000A4DC4"/>
    <w:rsid w:val="000A5736"/>
    <w:rsid w:val="000A7932"/>
    <w:rsid w:val="000B19F8"/>
    <w:rsid w:val="000B462B"/>
    <w:rsid w:val="000C3A8B"/>
    <w:rsid w:val="000D0A32"/>
    <w:rsid w:val="000D5014"/>
    <w:rsid w:val="000D6F9B"/>
    <w:rsid w:val="000D7E97"/>
    <w:rsid w:val="000E3490"/>
    <w:rsid w:val="000E3C91"/>
    <w:rsid w:val="000E504C"/>
    <w:rsid w:val="000E5E52"/>
    <w:rsid w:val="000E6708"/>
    <w:rsid w:val="000E7D56"/>
    <w:rsid w:val="000F6F97"/>
    <w:rsid w:val="00104CC7"/>
    <w:rsid w:val="00112852"/>
    <w:rsid w:val="001140D0"/>
    <w:rsid w:val="00115064"/>
    <w:rsid w:val="00125CD3"/>
    <w:rsid w:val="00131E89"/>
    <w:rsid w:val="00135D37"/>
    <w:rsid w:val="0014221F"/>
    <w:rsid w:val="00146845"/>
    <w:rsid w:val="00147B8B"/>
    <w:rsid w:val="0015124F"/>
    <w:rsid w:val="00153AA1"/>
    <w:rsid w:val="001635A0"/>
    <w:rsid w:val="00163A80"/>
    <w:rsid w:val="00167D6C"/>
    <w:rsid w:val="00170C87"/>
    <w:rsid w:val="00173BE4"/>
    <w:rsid w:val="001743B8"/>
    <w:rsid w:val="001768B6"/>
    <w:rsid w:val="00180AEB"/>
    <w:rsid w:val="00183DCF"/>
    <w:rsid w:val="001861A9"/>
    <w:rsid w:val="0018684E"/>
    <w:rsid w:val="00191D14"/>
    <w:rsid w:val="00193EF1"/>
    <w:rsid w:val="001A483E"/>
    <w:rsid w:val="001A6F97"/>
    <w:rsid w:val="001B00CD"/>
    <w:rsid w:val="001C6577"/>
    <w:rsid w:val="001D5C62"/>
    <w:rsid w:val="001D68C7"/>
    <w:rsid w:val="001F5F2E"/>
    <w:rsid w:val="00203132"/>
    <w:rsid w:val="00211942"/>
    <w:rsid w:val="0021668D"/>
    <w:rsid w:val="00230273"/>
    <w:rsid w:val="002337C4"/>
    <w:rsid w:val="00235110"/>
    <w:rsid w:val="0023632B"/>
    <w:rsid w:val="0023640A"/>
    <w:rsid w:val="00236DB8"/>
    <w:rsid w:val="00237A58"/>
    <w:rsid w:val="00243BA2"/>
    <w:rsid w:val="00246692"/>
    <w:rsid w:val="0025324E"/>
    <w:rsid w:val="00255535"/>
    <w:rsid w:val="00261614"/>
    <w:rsid w:val="00262072"/>
    <w:rsid w:val="002930B8"/>
    <w:rsid w:val="00293F57"/>
    <w:rsid w:val="00294544"/>
    <w:rsid w:val="002A1D90"/>
    <w:rsid w:val="002A3243"/>
    <w:rsid w:val="002A47BC"/>
    <w:rsid w:val="002A7337"/>
    <w:rsid w:val="002B090A"/>
    <w:rsid w:val="002B25B0"/>
    <w:rsid w:val="002B7666"/>
    <w:rsid w:val="002B7CE2"/>
    <w:rsid w:val="002C001C"/>
    <w:rsid w:val="002C26EF"/>
    <w:rsid w:val="002C2EE9"/>
    <w:rsid w:val="002C4778"/>
    <w:rsid w:val="002E1A65"/>
    <w:rsid w:val="002F0705"/>
    <w:rsid w:val="003034B4"/>
    <w:rsid w:val="00303F44"/>
    <w:rsid w:val="00304AD7"/>
    <w:rsid w:val="00312509"/>
    <w:rsid w:val="0031739D"/>
    <w:rsid w:val="003206E7"/>
    <w:rsid w:val="003215B5"/>
    <w:rsid w:val="003219CE"/>
    <w:rsid w:val="00322316"/>
    <w:rsid w:val="003301B9"/>
    <w:rsid w:val="003364CE"/>
    <w:rsid w:val="00336A09"/>
    <w:rsid w:val="00337574"/>
    <w:rsid w:val="00350979"/>
    <w:rsid w:val="003509C0"/>
    <w:rsid w:val="0035115F"/>
    <w:rsid w:val="00352EF5"/>
    <w:rsid w:val="0035508A"/>
    <w:rsid w:val="00355596"/>
    <w:rsid w:val="003569E8"/>
    <w:rsid w:val="00356F6A"/>
    <w:rsid w:val="00360326"/>
    <w:rsid w:val="00361A3A"/>
    <w:rsid w:val="0036602A"/>
    <w:rsid w:val="00375310"/>
    <w:rsid w:val="00384CA2"/>
    <w:rsid w:val="0039365E"/>
    <w:rsid w:val="003939BB"/>
    <w:rsid w:val="003A7619"/>
    <w:rsid w:val="003B2984"/>
    <w:rsid w:val="003C06DC"/>
    <w:rsid w:val="003C15B1"/>
    <w:rsid w:val="003C20CF"/>
    <w:rsid w:val="003E2015"/>
    <w:rsid w:val="003E3E05"/>
    <w:rsid w:val="003E4C91"/>
    <w:rsid w:val="003F071F"/>
    <w:rsid w:val="003F0F87"/>
    <w:rsid w:val="003F1148"/>
    <w:rsid w:val="003F43C0"/>
    <w:rsid w:val="0040182C"/>
    <w:rsid w:val="00402842"/>
    <w:rsid w:val="00404B64"/>
    <w:rsid w:val="00404F27"/>
    <w:rsid w:val="004065D2"/>
    <w:rsid w:val="0041476B"/>
    <w:rsid w:val="00423969"/>
    <w:rsid w:val="0042554E"/>
    <w:rsid w:val="00426D60"/>
    <w:rsid w:val="004300E4"/>
    <w:rsid w:val="00434BC2"/>
    <w:rsid w:val="0044190A"/>
    <w:rsid w:val="00442E93"/>
    <w:rsid w:val="00464D4C"/>
    <w:rsid w:val="004651F1"/>
    <w:rsid w:val="004708B5"/>
    <w:rsid w:val="00472CB6"/>
    <w:rsid w:val="00477F95"/>
    <w:rsid w:val="00483E33"/>
    <w:rsid w:val="004909AB"/>
    <w:rsid w:val="00497579"/>
    <w:rsid w:val="004A29E4"/>
    <w:rsid w:val="004A2E9C"/>
    <w:rsid w:val="004B01B6"/>
    <w:rsid w:val="004B5F57"/>
    <w:rsid w:val="004B6F4B"/>
    <w:rsid w:val="004B7E4B"/>
    <w:rsid w:val="004C2C21"/>
    <w:rsid w:val="004C7E38"/>
    <w:rsid w:val="004D4E54"/>
    <w:rsid w:val="004D4F1A"/>
    <w:rsid w:val="004D5B6A"/>
    <w:rsid w:val="004F0010"/>
    <w:rsid w:val="004F7818"/>
    <w:rsid w:val="00525AA2"/>
    <w:rsid w:val="00527019"/>
    <w:rsid w:val="005278E2"/>
    <w:rsid w:val="00532633"/>
    <w:rsid w:val="0053272B"/>
    <w:rsid w:val="005337E1"/>
    <w:rsid w:val="00540AA0"/>
    <w:rsid w:val="00553177"/>
    <w:rsid w:val="0056108C"/>
    <w:rsid w:val="005613B5"/>
    <w:rsid w:val="005628DB"/>
    <w:rsid w:val="00571AC4"/>
    <w:rsid w:val="005747CA"/>
    <w:rsid w:val="00586EBB"/>
    <w:rsid w:val="00590E5C"/>
    <w:rsid w:val="00593C09"/>
    <w:rsid w:val="005A15DC"/>
    <w:rsid w:val="005A4AB5"/>
    <w:rsid w:val="005A5976"/>
    <w:rsid w:val="005B2AB6"/>
    <w:rsid w:val="005B6C71"/>
    <w:rsid w:val="005C41FE"/>
    <w:rsid w:val="005C6BB4"/>
    <w:rsid w:val="005D05CE"/>
    <w:rsid w:val="005D28E9"/>
    <w:rsid w:val="005D5157"/>
    <w:rsid w:val="005D686F"/>
    <w:rsid w:val="005D764E"/>
    <w:rsid w:val="005E33CD"/>
    <w:rsid w:val="005E3C57"/>
    <w:rsid w:val="005E7696"/>
    <w:rsid w:val="005F377A"/>
    <w:rsid w:val="00607834"/>
    <w:rsid w:val="00611E8F"/>
    <w:rsid w:val="0061453C"/>
    <w:rsid w:val="00616374"/>
    <w:rsid w:val="00622194"/>
    <w:rsid w:val="00627CF3"/>
    <w:rsid w:val="0063097E"/>
    <w:rsid w:val="00631154"/>
    <w:rsid w:val="00635FA8"/>
    <w:rsid w:val="00641381"/>
    <w:rsid w:val="00643932"/>
    <w:rsid w:val="00644845"/>
    <w:rsid w:val="006539BC"/>
    <w:rsid w:val="00653DFB"/>
    <w:rsid w:val="00654A62"/>
    <w:rsid w:val="00657209"/>
    <w:rsid w:val="006643A9"/>
    <w:rsid w:val="00664DF4"/>
    <w:rsid w:val="0066595E"/>
    <w:rsid w:val="006674AE"/>
    <w:rsid w:val="00667975"/>
    <w:rsid w:val="00674321"/>
    <w:rsid w:val="006767F6"/>
    <w:rsid w:val="00683211"/>
    <w:rsid w:val="006832F6"/>
    <w:rsid w:val="00683E12"/>
    <w:rsid w:val="00687C19"/>
    <w:rsid w:val="006906B9"/>
    <w:rsid w:val="006A1A83"/>
    <w:rsid w:val="006A5783"/>
    <w:rsid w:val="006B07B1"/>
    <w:rsid w:val="006B2646"/>
    <w:rsid w:val="006B59E5"/>
    <w:rsid w:val="006C5064"/>
    <w:rsid w:val="006D36A8"/>
    <w:rsid w:val="006E32BA"/>
    <w:rsid w:val="006F3DF9"/>
    <w:rsid w:val="0070212C"/>
    <w:rsid w:val="0070314D"/>
    <w:rsid w:val="00706E9B"/>
    <w:rsid w:val="007158D1"/>
    <w:rsid w:val="00716ED9"/>
    <w:rsid w:val="00721231"/>
    <w:rsid w:val="007221B7"/>
    <w:rsid w:val="00722207"/>
    <w:rsid w:val="00725862"/>
    <w:rsid w:val="00725E7D"/>
    <w:rsid w:val="0072650D"/>
    <w:rsid w:val="00734E42"/>
    <w:rsid w:val="00735685"/>
    <w:rsid w:val="007439D0"/>
    <w:rsid w:val="00744FE8"/>
    <w:rsid w:val="0074626C"/>
    <w:rsid w:val="007544A9"/>
    <w:rsid w:val="00764ED6"/>
    <w:rsid w:val="00782ED1"/>
    <w:rsid w:val="007835F8"/>
    <w:rsid w:val="00784A33"/>
    <w:rsid w:val="00786DAD"/>
    <w:rsid w:val="0079078D"/>
    <w:rsid w:val="00792C05"/>
    <w:rsid w:val="00795988"/>
    <w:rsid w:val="00795D28"/>
    <w:rsid w:val="0079635C"/>
    <w:rsid w:val="007B2AE3"/>
    <w:rsid w:val="007B3F26"/>
    <w:rsid w:val="007C434A"/>
    <w:rsid w:val="007C5F3E"/>
    <w:rsid w:val="007D05E0"/>
    <w:rsid w:val="007D2A59"/>
    <w:rsid w:val="007D3C59"/>
    <w:rsid w:val="007D46B6"/>
    <w:rsid w:val="007D79C4"/>
    <w:rsid w:val="007D7D68"/>
    <w:rsid w:val="007E3114"/>
    <w:rsid w:val="007E4FF6"/>
    <w:rsid w:val="007E70F4"/>
    <w:rsid w:val="007E7682"/>
    <w:rsid w:val="007E781D"/>
    <w:rsid w:val="007F4DD2"/>
    <w:rsid w:val="007F5867"/>
    <w:rsid w:val="00806A73"/>
    <w:rsid w:val="00821523"/>
    <w:rsid w:val="00822E95"/>
    <w:rsid w:val="00831964"/>
    <w:rsid w:val="0083735E"/>
    <w:rsid w:val="00845FDA"/>
    <w:rsid w:val="008464FE"/>
    <w:rsid w:val="00851910"/>
    <w:rsid w:val="00852EC8"/>
    <w:rsid w:val="00862498"/>
    <w:rsid w:val="00866234"/>
    <w:rsid w:val="008675E2"/>
    <w:rsid w:val="00876920"/>
    <w:rsid w:val="008832FC"/>
    <w:rsid w:val="00894E3B"/>
    <w:rsid w:val="00895B5F"/>
    <w:rsid w:val="008A1929"/>
    <w:rsid w:val="008A1BC5"/>
    <w:rsid w:val="008A2DEC"/>
    <w:rsid w:val="008A5028"/>
    <w:rsid w:val="008A5B4F"/>
    <w:rsid w:val="008B0976"/>
    <w:rsid w:val="008B2E9C"/>
    <w:rsid w:val="008B2F06"/>
    <w:rsid w:val="008B3C3B"/>
    <w:rsid w:val="008B3DD0"/>
    <w:rsid w:val="008B71B2"/>
    <w:rsid w:val="008C026E"/>
    <w:rsid w:val="008C191E"/>
    <w:rsid w:val="008C381A"/>
    <w:rsid w:val="008C7574"/>
    <w:rsid w:val="008C780B"/>
    <w:rsid w:val="008D3A53"/>
    <w:rsid w:val="008D3A8A"/>
    <w:rsid w:val="008D6CF3"/>
    <w:rsid w:val="008D744B"/>
    <w:rsid w:val="008F483C"/>
    <w:rsid w:val="008F507F"/>
    <w:rsid w:val="008F67FF"/>
    <w:rsid w:val="00901249"/>
    <w:rsid w:val="00904EFF"/>
    <w:rsid w:val="009057A9"/>
    <w:rsid w:val="009155C9"/>
    <w:rsid w:val="009229FA"/>
    <w:rsid w:val="0093432D"/>
    <w:rsid w:val="00934C11"/>
    <w:rsid w:val="00936DBB"/>
    <w:rsid w:val="00937235"/>
    <w:rsid w:val="00944CEA"/>
    <w:rsid w:val="00955A48"/>
    <w:rsid w:val="00967690"/>
    <w:rsid w:val="00974BC3"/>
    <w:rsid w:val="00977FA0"/>
    <w:rsid w:val="0098027A"/>
    <w:rsid w:val="00982616"/>
    <w:rsid w:val="0098580C"/>
    <w:rsid w:val="009874AC"/>
    <w:rsid w:val="00991B20"/>
    <w:rsid w:val="009A0993"/>
    <w:rsid w:val="009A0D48"/>
    <w:rsid w:val="009A1D0C"/>
    <w:rsid w:val="009A2138"/>
    <w:rsid w:val="009B08DC"/>
    <w:rsid w:val="009C2E09"/>
    <w:rsid w:val="009C3A36"/>
    <w:rsid w:val="009C7534"/>
    <w:rsid w:val="009D2D8D"/>
    <w:rsid w:val="009D4184"/>
    <w:rsid w:val="009E119B"/>
    <w:rsid w:val="009E592B"/>
    <w:rsid w:val="009E6049"/>
    <w:rsid w:val="009E7C36"/>
    <w:rsid w:val="009F22D0"/>
    <w:rsid w:val="009F4096"/>
    <w:rsid w:val="009F5A22"/>
    <w:rsid w:val="009F7560"/>
    <w:rsid w:val="00A02824"/>
    <w:rsid w:val="00A05D2C"/>
    <w:rsid w:val="00A12DE0"/>
    <w:rsid w:val="00A142CD"/>
    <w:rsid w:val="00A17B90"/>
    <w:rsid w:val="00A2001F"/>
    <w:rsid w:val="00A2604C"/>
    <w:rsid w:val="00A27D3A"/>
    <w:rsid w:val="00A4033E"/>
    <w:rsid w:val="00A442D4"/>
    <w:rsid w:val="00A445E5"/>
    <w:rsid w:val="00A4460A"/>
    <w:rsid w:val="00A44CF9"/>
    <w:rsid w:val="00A53AFA"/>
    <w:rsid w:val="00A56ADF"/>
    <w:rsid w:val="00A60E5E"/>
    <w:rsid w:val="00A91C08"/>
    <w:rsid w:val="00A936E0"/>
    <w:rsid w:val="00A96FD1"/>
    <w:rsid w:val="00AA1E67"/>
    <w:rsid w:val="00AB3DB6"/>
    <w:rsid w:val="00AC59AF"/>
    <w:rsid w:val="00AD66A4"/>
    <w:rsid w:val="00AE5C3C"/>
    <w:rsid w:val="00AF3698"/>
    <w:rsid w:val="00AF6898"/>
    <w:rsid w:val="00B01A77"/>
    <w:rsid w:val="00B045F3"/>
    <w:rsid w:val="00B16580"/>
    <w:rsid w:val="00B1665C"/>
    <w:rsid w:val="00B177D1"/>
    <w:rsid w:val="00B202AD"/>
    <w:rsid w:val="00B206F0"/>
    <w:rsid w:val="00B21D5A"/>
    <w:rsid w:val="00B2391C"/>
    <w:rsid w:val="00B2531E"/>
    <w:rsid w:val="00B30ED0"/>
    <w:rsid w:val="00B333B7"/>
    <w:rsid w:val="00B37CE5"/>
    <w:rsid w:val="00B51EF8"/>
    <w:rsid w:val="00B52C34"/>
    <w:rsid w:val="00B626FE"/>
    <w:rsid w:val="00B64860"/>
    <w:rsid w:val="00B74EEE"/>
    <w:rsid w:val="00B77250"/>
    <w:rsid w:val="00B82281"/>
    <w:rsid w:val="00B83A26"/>
    <w:rsid w:val="00B83F13"/>
    <w:rsid w:val="00B843FE"/>
    <w:rsid w:val="00B84A56"/>
    <w:rsid w:val="00B91C7E"/>
    <w:rsid w:val="00B933C8"/>
    <w:rsid w:val="00B97014"/>
    <w:rsid w:val="00B975B9"/>
    <w:rsid w:val="00BA1683"/>
    <w:rsid w:val="00BA4148"/>
    <w:rsid w:val="00BA580A"/>
    <w:rsid w:val="00BA59C7"/>
    <w:rsid w:val="00BA69B1"/>
    <w:rsid w:val="00BA6B1D"/>
    <w:rsid w:val="00BB1673"/>
    <w:rsid w:val="00BB41A6"/>
    <w:rsid w:val="00BC3EAC"/>
    <w:rsid w:val="00BD7711"/>
    <w:rsid w:val="00BE22AC"/>
    <w:rsid w:val="00BF2FB8"/>
    <w:rsid w:val="00BF6C7A"/>
    <w:rsid w:val="00C006A2"/>
    <w:rsid w:val="00C04C83"/>
    <w:rsid w:val="00C13D0D"/>
    <w:rsid w:val="00C51529"/>
    <w:rsid w:val="00C5292A"/>
    <w:rsid w:val="00C54793"/>
    <w:rsid w:val="00C600A9"/>
    <w:rsid w:val="00C653F0"/>
    <w:rsid w:val="00C83A92"/>
    <w:rsid w:val="00C83FBF"/>
    <w:rsid w:val="00C93DB2"/>
    <w:rsid w:val="00CA7027"/>
    <w:rsid w:val="00CB5756"/>
    <w:rsid w:val="00CB61F2"/>
    <w:rsid w:val="00CB662F"/>
    <w:rsid w:val="00CC3C56"/>
    <w:rsid w:val="00CD5210"/>
    <w:rsid w:val="00CD5840"/>
    <w:rsid w:val="00CD74B2"/>
    <w:rsid w:val="00CF7F48"/>
    <w:rsid w:val="00D01935"/>
    <w:rsid w:val="00D01E51"/>
    <w:rsid w:val="00D01E8E"/>
    <w:rsid w:val="00D0433B"/>
    <w:rsid w:val="00D04775"/>
    <w:rsid w:val="00D14C95"/>
    <w:rsid w:val="00D17DC5"/>
    <w:rsid w:val="00D26178"/>
    <w:rsid w:val="00D303C8"/>
    <w:rsid w:val="00D32404"/>
    <w:rsid w:val="00D35B9D"/>
    <w:rsid w:val="00D514AB"/>
    <w:rsid w:val="00D609F4"/>
    <w:rsid w:val="00D61F49"/>
    <w:rsid w:val="00D62577"/>
    <w:rsid w:val="00D6281A"/>
    <w:rsid w:val="00D66641"/>
    <w:rsid w:val="00D735B3"/>
    <w:rsid w:val="00D73EE6"/>
    <w:rsid w:val="00D82DA9"/>
    <w:rsid w:val="00D90507"/>
    <w:rsid w:val="00D9415D"/>
    <w:rsid w:val="00DA0537"/>
    <w:rsid w:val="00DA2177"/>
    <w:rsid w:val="00DB18C2"/>
    <w:rsid w:val="00DB21AA"/>
    <w:rsid w:val="00DC0E5A"/>
    <w:rsid w:val="00DC495B"/>
    <w:rsid w:val="00DD3C1A"/>
    <w:rsid w:val="00DE4EBD"/>
    <w:rsid w:val="00DE7215"/>
    <w:rsid w:val="00DF3353"/>
    <w:rsid w:val="00DF555E"/>
    <w:rsid w:val="00E05602"/>
    <w:rsid w:val="00E120FD"/>
    <w:rsid w:val="00E21448"/>
    <w:rsid w:val="00E229CA"/>
    <w:rsid w:val="00E34795"/>
    <w:rsid w:val="00E37F5D"/>
    <w:rsid w:val="00E4225D"/>
    <w:rsid w:val="00E425F7"/>
    <w:rsid w:val="00E46598"/>
    <w:rsid w:val="00E47B65"/>
    <w:rsid w:val="00E5055A"/>
    <w:rsid w:val="00E6060D"/>
    <w:rsid w:val="00E642BF"/>
    <w:rsid w:val="00E73EDA"/>
    <w:rsid w:val="00E741DF"/>
    <w:rsid w:val="00E90692"/>
    <w:rsid w:val="00E9528A"/>
    <w:rsid w:val="00E97F86"/>
    <w:rsid w:val="00EA2355"/>
    <w:rsid w:val="00EA5980"/>
    <w:rsid w:val="00EB6F91"/>
    <w:rsid w:val="00EC3CB5"/>
    <w:rsid w:val="00EC6EEE"/>
    <w:rsid w:val="00ED0E69"/>
    <w:rsid w:val="00ED7679"/>
    <w:rsid w:val="00EE2047"/>
    <w:rsid w:val="00EF0F4B"/>
    <w:rsid w:val="00EF2319"/>
    <w:rsid w:val="00EF53C4"/>
    <w:rsid w:val="00EF6DF5"/>
    <w:rsid w:val="00F06EC5"/>
    <w:rsid w:val="00F0725B"/>
    <w:rsid w:val="00F172D3"/>
    <w:rsid w:val="00F204CC"/>
    <w:rsid w:val="00F258F1"/>
    <w:rsid w:val="00F30C08"/>
    <w:rsid w:val="00F362E3"/>
    <w:rsid w:val="00F44C36"/>
    <w:rsid w:val="00F46325"/>
    <w:rsid w:val="00F5433F"/>
    <w:rsid w:val="00F55310"/>
    <w:rsid w:val="00F560FD"/>
    <w:rsid w:val="00F5684D"/>
    <w:rsid w:val="00F60EB9"/>
    <w:rsid w:val="00F61ED6"/>
    <w:rsid w:val="00F664E3"/>
    <w:rsid w:val="00F6747B"/>
    <w:rsid w:val="00F74BE4"/>
    <w:rsid w:val="00F74E4D"/>
    <w:rsid w:val="00F76EAB"/>
    <w:rsid w:val="00F8208F"/>
    <w:rsid w:val="00F838D8"/>
    <w:rsid w:val="00F85C3E"/>
    <w:rsid w:val="00FA6194"/>
    <w:rsid w:val="00FC59DC"/>
    <w:rsid w:val="00FD04FE"/>
    <w:rsid w:val="00FD3075"/>
    <w:rsid w:val="00FD3407"/>
    <w:rsid w:val="00FD4433"/>
    <w:rsid w:val="00FD6D1B"/>
    <w:rsid w:val="00FE1035"/>
    <w:rsid w:val="00FE728D"/>
    <w:rsid w:val="00FF06E6"/>
    <w:rsid w:val="00FF1106"/>
    <w:rsid w:val="00FF5A1E"/>
    <w:rsid w:val="00FF7801"/>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D8C6"/>
  <w15:chartTrackingRefBased/>
  <w15:docId w15:val="{E0242AF1-5A07-466B-989A-B4530479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9C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35F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5FA8"/>
    <w:pPr>
      <w:widowControl w:val="0"/>
      <w:autoSpaceDE w:val="0"/>
      <w:autoSpaceDN w:val="0"/>
      <w:spacing w:after="0" w:line="240" w:lineRule="auto"/>
    </w:pPr>
    <w:rPr>
      <w:rFonts w:ascii="Calibri" w:eastAsia="Times New Roman" w:hAnsi="Calibri" w:cs="Calibri"/>
      <w:b/>
      <w:szCs w:val="20"/>
      <w:lang w:eastAsia="ru-RU"/>
    </w:rPr>
  </w:style>
  <w:style w:type="character" w:styleId="a3">
    <w:name w:val="Placeholder Text"/>
    <w:basedOn w:val="a0"/>
    <w:uiPriority w:val="99"/>
    <w:semiHidden/>
    <w:rsid w:val="007D79C4"/>
    <w:rPr>
      <w:color w:val="808080"/>
    </w:rPr>
  </w:style>
  <w:style w:type="character" w:customStyle="1" w:styleId="ConsPlusNormal0">
    <w:name w:val="ConsPlusNormal Знак"/>
    <w:basedOn w:val="a0"/>
    <w:link w:val="ConsPlusNormal"/>
    <w:locked/>
    <w:rsid w:val="00A442D4"/>
    <w:rPr>
      <w:rFonts w:ascii="Calibri" w:eastAsia="Times New Roman" w:hAnsi="Calibri" w:cs="Calibri"/>
      <w:szCs w:val="20"/>
      <w:lang w:eastAsia="ru-RU"/>
    </w:rPr>
  </w:style>
  <w:style w:type="paragraph" w:styleId="a4">
    <w:name w:val="header"/>
    <w:basedOn w:val="a"/>
    <w:link w:val="a5"/>
    <w:uiPriority w:val="99"/>
    <w:unhideWhenUsed/>
    <w:rsid w:val="007D2A59"/>
    <w:pPr>
      <w:tabs>
        <w:tab w:val="center" w:pos="4677"/>
        <w:tab w:val="right" w:pos="9355"/>
      </w:tabs>
    </w:pPr>
  </w:style>
  <w:style w:type="character" w:customStyle="1" w:styleId="a5">
    <w:name w:val="Верхний колонтитул Знак"/>
    <w:basedOn w:val="a0"/>
    <w:link w:val="a4"/>
    <w:uiPriority w:val="99"/>
    <w:rsid w:val="007D2A59"/>
    <w:rPr>
      <w:rFonts w:ascii="Times New Roman CYR" w:eastAsiaTheme="minorEastAsia" w:hAnsi="Times New Roman CYR" w:cs="Times New Roman CYR"/>
      <w:sz w:val="24"/>
      <w:szCs w:val="24"/>
      <w:lang w:eastAsia="ru-RU"/>
    </w:rPr>
  </w:style>
  <w:style w:type="paragraph" w:styleId="a6">
    <w:name w:val="footer"/>
    <w:basedOn w:val="a"/>
    <w:link w:val="a7"/>
    <w:uiPriority w:val="99"/>
    <w:unhideWhenUsed/>
    <w:rsid w:val="007D2A59"/>
    <w:pPr>
      <w:tabs>
        <w:tab w:val="center" w:pos="4677"/>
        <w:tab w:val="right" w:pos="9355"/>
      </w:tabs>
    </w:pPr>
  </w:style>
  <w:style w:type="character" w:customStyle="1" w:styleId="a7">
    <w:name w:val="Нижний колонтитул Знак"/>
    <w:basedOn w:val="a0"/>
    <w:link w:val="a6"/>
    <w:uiPriority w:val="99"/>
    <w:rsid w:val="007D2A59"/>
    <w:rPr>
      <w:rFonts w:ascii="Times New Roman CYR" w:eastAsiaTheme="minorEastAsia" w:hAnsi="Times New Roman CYR" w:cs="Times New Roman CYR"/>
      <w:sz w:val="24"/>
      <w:szCs w:val="24"/>
      <w:lang w:eastAsia="ru-RU"/>
    </w:rPr>
  </w:style>
  <w:style w:type="paragraph" w:styleId="a8">
    <w:name w:val="List Paragraph"/>
    <w:basedOn w:val="a"/>
    <w:uiPriority w:val="34"/>
    <w:qFormat/>
    <w:rsid w:val="00C006A2"/>
    <w:pPr>
      <w:ind w:left="720"/>
      <w:contextualSpacing/>
    </w:pPr>
  </w:style>
  <w:style w:type="paragraph" w:styleId="a9">
    <w:name w:val="Balloon Text"/>
    <w:basedOn w:val="a"/>
    <w:link w:val="aa"/>
    <w:semiHidden/>
    <w:unhideWhenUsed/>
    <w:rsid w:val="00131E89"/>
    <w:rPr>
      <w:rFonts w:ascii="Segoe UI" w:hAnsi="Segoe UI" w:cs="Segoe UI"/>
      <w:sz w:val="18"/>
      <w:szCs w:val="18"/>
    </w:rPr>
  </w:style>
  <w:style w:type="character" w:customStyle="1" w:styleId="aa">
    <w:name w:val="Текст выноски Знак"/>
    <w:basedOn w:val="a0"/>
    <w:link w:val="a9"/>
    <w:uiPriority w:val="99"/>
    <w:semiHidden/>
    <w:rsid w:val="00131E89"/>
    <w:rPr>
      <w:rFonts w:ascii="Segoe UI" w:eastAsiaTheme="minorEastAsia" w:hAnsi="Segoe UI" w:cs="Segoe UI"/>
      <w:sz w:val="18"/>
      <w:szCs w:val="18"/>
      <w:lang w:eastAsia="ru-RU"/>
    </w:rPr>
  </w:style>
  <w:style w:type="paragraph" w:customStyle="1" w:styleId="11">
    <w:name w:val="Заголовок 11"/>
    <w:basedOn w:val="a"/>
    <w:next w:val="a"/>
    <w:rsid w:val="004D4E54"/>
    <w:pPr>
      <w:keepNext/>
      <w:widowControl/>
      <w:numPr>
        <w:numId w:val="11"/>
      </w:numPr>
      <w:suppressAutoHyphens/>
      <w:autoSpaceDE/>
      <w:autoSpaceDN/>
      <w:adjustRightInd/>
      <w:ind w:left="0" w:firstLine="708"/>
      <w:outlineLvl w:val="0"/>
    </w:pPr>
    <w:rPr>
      <w:rFonts w:ascii="Cambria" w:eastAsia="Times New Roman" w:hAnsi="Cambria" w:cs="Cambria"/>
      <w:b/>
      <w:bCs/>
      <w:sz w:val="32"/>
      <w:szCs w:val="32"/>
      <w:lang w:val="en-US" w:eastAsia="zh-CN"/>
    </w:rPr>
  </w:style>
  <w:style w:type="paragraph" w:customStyle="1" w:styleId="21">
    <w:name w:val="Заголовок 21"/>
    <w:basedOn w:val="a"/>
    <w:next w:val="a"/>
    <w:rsid w:val="004D4E54"/>
    <w:pPr>
      <w:keepNext/>
      <w:widowControl/>
      <w:numPr>
        <w:ilvl w:val="1"/>
        <w:numId w:val="11"/>
      </w:numPr>
      <w:suppressAutoHyphens/>
      <w:autoSpaceDE/>
      <w:autoSpaceDN/>
      <w:adjustRightInd/>
      <w:jc w:val="center"/>
      <w:outlineLvl w:val="1"/>
    </w:pPr>
    <w:rPr>
      <w:rFonts w:ascii="Times New Roman" w:eastAsia="Times New Roman" w:hAnsi="Times New Roman" w:cs="Times New Roman"/>
      <w:b/>
      <w:sz w:val="40"/>
      <w:szCs w:val="20"/>
      <w:lang w:val="en-US" w:eastAsia="zh-CN"/>
    </w:rPr>
  </w:style>
  <w:style w:type="paragraph" w:customStyle="1" w:styleId="41">
    <w:name w:val="Заголовок 41"/>
    <w:basedOn w:val="a"/>
    <w:next w:val="a"/>
    <w:rsid w:val="004D4E54"/>
    <w:pPr>
      <w:keepNext/>
      <w:widowControl/>
      <w:numPr>
        <w:ilvl w:val="3"/>
        <w:numId w:val="11"/>
      </w:numPr>
      <w:suppressAutoHyphens/>
      <w:autoSpaceDE/>
      <w:autoSpaceDN/>
      <w:adjustRightInd/>
      <w:spacing w:before="240" w:after="60"/>
      <w:jc w:val="left"/>
      <w:outlineLvl w:val="3"/>
    </w:pPr>
    <w:rPr>
      <w:rFonts w:ascii="Calibri" w:eastAsia="Times New Roman" w:hAnsi="Calibri" w:cs="Calibri"/>
      <w:b/>
      <w:bCs/>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5234">
      <w:bodyDiv w:val="1"/>
      <w:marLeft w:val="0"/>
      <w:marRight w:val="0"/>
      <w:marTop w:val="0"/>
      <w:marBottom w:val="0"/>
      <w:divBdr>
        <w:top w:val="none" w:sz="0" w:space="0" w:color="auto"/>
        <w:left w:val="none" w:sz="0" w:space="0" w:color="auto"/>
        <w:bottom w:val="none" w:sz="0" w:space="0" w:color="auto"/>
        <w:right w:val="none" w:sz="0" w:space="0" w:color="auto"/>
      </w:divBdr>
    </w:div>
    <w:div w:id="838739355">
      <w:bodyDiv w:val="1"/>
      <w:marLeft w:val="0"/>
      <w:marRight w:val="0"/>
      <w:marTop w:val="0"/>
      <w:marBottom w:val="0"/>
      <w:divBdr>
        <w:top w:val="none" w:sz="0" w:space="0" w:color="auto"/>
        <w:left w:val="none" w:sz="0" w:space="0" w:color="auto"/>
        <w:bottom w:val="none" w:sz="0" w:space="0" w:color="auto"/>
        <w:right w:val="none" w:sz="0" w:space="0" w:color="auto"/>
      </w:divBdr>
    </w:div>
    <w:div w:id="1382941512">
      <w:bodyDiv w:val="1"/>
      <w:marLeft w:val="0"/>
      <w:marRight w:val="0"/>
      <w:marTop w:val="0"/>
      <w:marBottom w:val="0"/>
      <w:divBdr>
        <w:top w:val="none" w:sz="0" w:space="0" w:color="auto"/>
        <w:left w:val="none" w:sz="0" w:space="0" w:color="auto"/>
        <w:bottom w:val="none" w:sz="0" w:space="0" w:color="auto"/>
        <w:right w:val="none" w:sz="0" w:space="0" w:color="auto"/>
      </w:divBdr>
    </w:div>
    <w:div w:id="19046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DB852227827B9BC4EBD5AACB4D156568EF6A3A051678E18239F68EEF9C1FA7DEA4D98AAFC30C16BBD9D8FDF6D8DBB2F03190C26B24051C42QCK" TargetMode="External"/><Relationship Id="rId18" Type="http://schemas.openxmlformats.org/officeDocument/2006/relationships/hyperlink" Target="consultantplus://offline/ref=9FDB852227827B9BC4EBCBA7DD214F6B6DEC3D36041274BFDD6EF0D9B0CC19F29EE4DFDFEC870015B3D28CAFB78682E0B57A9DC47438051B3097DA0E42Q5K" TargetMode="External"/><Relationship Id="rId26" Type="http://schemas.openxmlformats.org/officeDocument/2006/relationships/hyperlink" Target="consultantplus://offline/ref=9FDB852227827B9BC4EBCBA7DD214F6B6DEC3D36041274BFDD6EF0D9B0CC19F29EE4DFDFEC870015B3D28CAFB78682E0B57A9DC47438051B3097DA0E42Q5K" TargetMode="External"/><Relationship Id="rId3" Type="http://schemas.openxmlformats.org/officeDocument/2006/relationships/styles" Target="styles.xml"/><Relationship Id="rId21" Type="http://schemas.openxmlformats.org/officeDocument/2006/relationships/hyperlink" Target="consultantplus://offline/ref=9FDB852227827B9BC4EBCBA7DD214F6B6DEC3D36041274BFDD6EF0D9B0CC19F29EE4DFDFEC870015B3D28CAFB78682E0B57A9DC47438051B3097DA0E42Q5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FDB852227827B9BC4EBD5AACB4D156568EE6738061778E18239F68EEF9C1FA7DEA4D989A8C20640E296D9A1B18CC8B1F43192C77742Q4K" TargetMode="External"/><Relationship Id="rId17" Type="http://schemas.openxmlformats.org/officeDocument/2006/relationships/hyperlink" Target="consultantplus://offline/ref=9FDB852227827B9BC4EBD5AACB4D156568EF603E011B78E18239F68EEF9C1FA7DEA4D988AFC85945F78781AFB393D6B4EF2D90C547Q7K" TargetMode="External"/><Relationship Id="rId25" Type="http://schemas.openxmlformats.org/officeDocument/2006/relationships/hyperlink" Target="consultantplus://offline/ref=9FDB852227827B9BC4EBCBA7DD214F6B6DEC3D36041274B0D76CF0D9B0CC19F29EE4DFDFEC870015B3D28CA8B28682E0B57A9DC47438051B3097DA0E42Q5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FDB852227827B9BC4EBCBA7DD214F6B6DEC3D36041274BFDD6EF0D9B0CC19F29EE4DFDFEC870015B3D28CAFB78682E0B57A9DC47438051B3097DA0E42Q5K" TargetMode="External"/><Relationship Id="rId20" Type="http://schemas.openxmlformats.org/officeDocument/2006/relationships/hyperlink" Target="consultantplus://offline/ref=9FDB852227827B9BC4EBCBA7DD214F6B6DEC3D36041274BFDD6EF0D9B0CC19F29EE4DFDFEC870015B3D28CAFB78682E0B57A9DC47438051B3097DA0E42Q5K" TargetMode="External"/><Relationship Id="rId29" Type="http://schemas.openxmlformats.org/officeDocument/2006/relationships/hyperlink" Target="consultantplus://offline/ref=9FDB852227827B9BC4EBD5AACB4D156568E66A39041278E18239F68EEF9C1FA7CCA48186ACC21314B6CC8EACB048Q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DB852227827B9BC4EBD5AACB4D15656FE667330C1478E18239F68EEF9C1FA7DEA4D98EA8C30640E296D9A1B18CC8B1F43192C77742Q4K" TargetMode="External"/><Relationship Id="rId24" Type="http://schemas.openxmlformats.org/officeDocument/2006/relationships/hyperlink" Target="consultantplus://offline/ref=9FDB852227827B9BC4EBCBA7DD214F6B6DEC3D3604127AB7D96FF0D9B0CC19F29EE4DFDFEC870015B3D28CADB08682E0B57A9DC47438051B3097DA0E42Q5K" TargetMode="External"/><Relationship Id="rId32" Type="http://schemas.openxmlformats.org/officeDocument/2006/relationships/hyperlink" Target="consultantplus://offline/ref=9FDB852227827B9BC4EBCBA7DD214F6B6DEC3D360D177BB3DC66ADD3B89515F099EB80C8EBCE0C14B3D289ACB9D987F5A42293C66B2600002C95D840QEK" TargetMode="External"/><Relationship Id="rId5" Type="http://schemas.openxmlformats.org/officeDocument/2006/relationships/webSettings" Target="webSettings.xml"/><Relationship Id="rId15" Type="http://schemas.openxmlformats.org/officeDocument/2006/relationships/hyperlink" Target="consultantplus://offline/ref=9FDB852227827B9BC4EBCBA7DD214F6B6DEC3D36041274BFDD6EF0D9B0CC19F29EE4DFDFEC870015B3D28CAFB78682E0B57A9DC47438051B3097DA0E42Q5K" TargetMode="External"/><Relationship Id="rId23" Type="http://schemas.openxmlformats.org/officeDocument/2006/relationships/hyperlink" Target="consultantplus://offline/ref=9FDB852227827B9BC4EBCBA7DD214F6B6DEC3D36041274B2DB68F0D9B0CC19F29EE4DFDFEC870015B3D28CAFB78682E0B57A9DC47438051B3097DA0E42Q5K" TargetMode="External"/><Relationship Id="rId28" Type="http://schemas.openxmlformats.org/officeDocument/2006/relationships/hyperlink" Target="consultantplus://offline/ref=9FDB852227827B9BC4EBD5AACB4D15656FE66732001378E18239F68EEF9C1FA7DEA4D98AAFC00C10B1D9D8FDF6D8DBB2F03190C26B24051C42QCK" TargetMode="External"/><Relationship Id="rId10" Type="http://schemas.openxmlformats.org/officeDocument/2006/relationships/hyperlink" Target="consultantplus://offline/ref=9FDB852227827B9BC4EBD5AACB4D156568EF643E041278E18239F68EEF9C1FA7DEA4D98AAFC30E17B5D9D8FDF6D8DBB2F03190C26B24051C42QCK" TargetMode="External"/><Relationship Id="rId19" Type="http://schemas.openxmlformats.org/officeDocument/2006/relationships/hyperlink" Target="consultantplus://offline/ref=9FDB852227827B9BC4EBCBA7DD214F6B6DEC3D36041274BFDD6EF0D9B0CC19F29EE4DFDFEC870015B3D28CAFB78682E0B57A9DC47438051B3097DA0E42Q5K" TargetMode="External"/><Relationship Id="rId31" Type="http://schemas.openxmlformats.org/officeDocument/2006/relationships/hyperlink" Target="consultantplus://offline/ref=9FDB852227827B9BC4EBCBA7DD214F6B6DEC3D36041274B7DD6CF0D9B0CC19F29EE4DFDFEC870015B3D28CAFB58682E0B57A9DC47438051B3097DA0E42Q5K" TargetMode="External"/><Relationship Id="rId4" Type="http://schemas.openxmlformats.org/officeDocument/2006/relationships/settings" Target="settings.xml"/><Relationship Id="rId9" Type="http://schemas.openxmlformats.org/officeDocument/2006/relationships/hyperlink" Target="consultantplus://offline/ref=9FDB852227827B9BC4EBD5AACB4D15656FE7663D041A78E18239F68EEF9C1FA7DEA4D98AAFC30811B0D9D8FDF6D8DBB2F03190C26B24051C42QCK" TargetMode="External"/><Relationship Id="rId14" Type="http://schemas.openxmlformats.org/officeDocument/2006/relationships/hyperlink" Target="consultantplus://offline/ref=9FDB852227827B9BC4EBCBA7DD214F6B6DEC3D3604127AB6DE65F0D9B0CC19F29EE4DFDFEC870015B3D28CAEB48682E0B57A9DC47438051B3097DA0E42Q5K" TargetMode="External"/><Relationship Id="rId22" Type="http://schemas.openxmlformats.org/officeDocument/2006/relationships/hyperlink" Target="consultantplus://offline/ref=9FDB852227827B9BC4EBCBA7DD214F6B6DEC3D3604127AB4DC68F0D9B0CC19F29EE4DFDFEC870015B3D28CA8B38682E0B57A9DC47438051B3097DA0E42Q5K" TargetMode="External"/><Relationship Id="rId27" Type="http://schemas.openxmlformats.org/officeDocument/2006/relationships/hyperlink" Target="consultantplus://offline/ref=9FDB852227827B9BC4EBD5AACB4D15656FE6603E071178E18239F68EEF9C1FA7DEA4D98DACC85945F78781AFB393D6B4EF2D90C547Q7K" TargetMode="External"/><Relationship Id="rId30" Type="http://schemas.openxmlformats.org/officeDocument/2006/relationships/hyperlink" Target="consultantplus://offline/ref=9FDB852227827B9BC4EBD5AACB4D15656FE66732001378E18239F68EEF9C1FA7DEA4D98FADCA091FE783C8F9BF8ED7AFF12A8EC5752440Q7K"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1109E-9686-43A2-85C5-DD1897B9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38</Pages>
  <Words>11945</Words>
  <Characters>68087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Оксана</dc:creator>
  <cp:keywords/>
  <dc:description/>
  <cp:lastModifiedBy>Мария Александровна Гончарова</cp:lastModifiedBy>
  <cp:revision>105</cp:revision>
  <cp:lastPrinted>2023-12-25T11:39:00Z</cp:lastPrinted>
  <dcterms:created xsi:type="dcterms:W3CDTF">2023-10-13T18:04:00Z</dcterms:created>
  <dcterms:modified xsi:type="dcterms:W3CDTF">2023-12-29T06:08:00Z</dcterms:modified>
</cp:coreProperties>
</file>