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B1" w:rsidRDefault="004813B1" w:rsidP="00F300AF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3B1" w:rsidRDefault="004813B1" w:rsidP="00F300AF">
      <w:pPr>
        <w:spacing w:after="0" w:line="240" w:lineRule="auto"/>
        <w:jc w:val="center"/>
      </w:pPr>
    </w:p>
    <w:p w:rsidR="004813B1" w:rsidRPr="001F723F" w:rsidRDefault="004813B1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4813B1" w:rsidRDefault="004813B1" w:rsidP="00F300AF">
      <w:pPr>
        <w:spacing w:after="0" w:line="240" w:lineRule="auto"/>
      </w:pPr>
    </w:p>
    <w:p w:rsidR="008D1EB9" w:rsidRPr="00C63A01" w:rsidRDefault="004813B1" w:rsidP="008D1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proofErr w:type="gramStart"/>
      <w:r w:rsidRPr="00F300AF">
        <w:rPr>
          <w:rFonts w:ascii="Times New Roman" w:hAnsi="Times New Roman" w:cs="Times New Roman"/>
          <w:b/>
          <w:sz w:val="56"/>
        </w:rPr>
        <w:t>З</w:t>
      </w:r>
      <w:proofErr w:type="gramEnd"/>
      <w:r w:rsidRPr="00F300AF">
        <w:rPr>
          <w:rFonts w:ascii="Times New Roman" w:hAnsi="Times New Roman" w:cs="Times New Roman"/>
          <w:b/>
          <w:sz w:val="56"/>
        </w:rPr>
        <w:t xml:space="preserve">  А  К  О  Н</w:t>
      </w:r>
    </w:p>
    <w:p w:rsid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8D1EB9" w:rsidRDefault="008D1EB9" w:rsidP="008D1EB9">
      <w:pPr>
        <w:pStyle w:val="ConsPlusNormal"/>
        <w:widowControl/>
        <w:ind w:firstLine="539"/>
        <w:jc w:val="center"/>
        <w:rPr>
          <w:b/>
          <w:bCs/>
          <w:sz w:val="28"/>
        </w:rPr>
      </w:pPr>
      <w:r w:rsidRPr="00067551">
        <w:rPr>
          <w:b/>
          <w:bCs/>
          <w:sz w:val="28"/>
        </w:rPr>
        <w:t xml:space="preserve">О внесении изменений в </w:t>
      </w:r>
      <w:r>
        <w:rPr>
          <w:b/>
          <w:bCs/>
          <w:sz w:val="28"/>
        </w:rPr>
        <w:t xml:space="preserve">закон </w:t>
      </w:r>
      <w:r w:rsidRPr="00067551">
        <w:rPr>
          <w:b/>
          <w:bCs/>
          <w:sz w:val="28"/>
        </w:rPr>
        <w:t>Тверской области</w:t>
      </w:r>
      <w:r>
        <w:rPr>
          <w:b/>
          <w:bCs/>
          <w:sz w:val="28"/>
        </w:rPr>
        <w:t xml:space="preserve"> </w:t>
      </w:r>
    </w:p>
    <w:p w:rsidR="008D1EB9" w:rsidRPr="00067551" w:rsidRDefault="008D1EB9" w:rsidP="008D1EB9">
      <w:pPr>
        <w:pStyle w:val="ConsPlusNormal"/>
        <w:widowControl/>
        <w:ind w:firstLine="539"/>
        <w:jc w:val="center"/>
        <w:rPr>
          <w:b/>
          <w:bCs/>
          <w:sz w:val="28"/>
        </w:rPr>
      </w:pPr>
      <w:r>
        <w:rPr>
          <w:b/>
          <w:bCs/>
          <w:sz w:val="28"/>
        </w:rPr>
        <w:t>«О референдуме Тверской области»</w:t>
      </w:r>
    </w:p>
    <w:p w:rsid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83A70">
        <w:rPr>
          <w:rFonts w:ascii="Times New Roman" w:eastAsia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28 мая 2015 года</w:t>
      </w:r>
    </w:p>
    <w:p w:rsid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13B1" w:rsidRDefault="004813B1" w:rsidP="008D1EB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D1EB9" w:rsidRPr="00C63A01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A01">
        <w:rPr>
          <w:rFonts w:ascii="Times New Roman" w:eastAsia="Times New Roman" w:hAnsi="Times New Roman" w:cs="Times New Roman"/>
          <w:b/>
          <w:sz w:val="28"/>
          <w:szCs w:val="28"/>
        </w:rPr>
        <w:t>Статья 1</w:t>
      </w:r>
    </w:p>
    <w:p w:rsidR="00687207" w:rsidRDefault="00687207" w:rsidP="0068720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D1EB9" w:rsidRP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Toc325099231"/>
      <w:bookmarkStart w:id="1" w:name="_Toc325099317"/>
      <w:bookmarkStart w:id="2" w:name="_Toc335924520"/>
      <w:r w:rsidRPr="008D1EB9">
        <w:rPr>
          <w:rFonts w:ascii="Times New Roman" w:hAnsi="Times New Roman" w:cs="Times New Roman"/>
          <w:bCs/>
          <w:sz w:val="28"/>
          <w:szCs w:val="28"/>
        </w:rPr>
        <w:t>Внести в закон Тверской области от 12.04.2007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1EB9">
        <w:rPr>
          <w:rFonts w:ascii="Times New Roman" w:hAnsi="Times New Roman" w:cs="Times New Roman"/>
          <w:bCs/>
          <w:sz w:val="28"/>
          <w:szCs w:val="28"/>
        </w:rPr>
        <w:t xml:space="preserve">26-ЗО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8D1EB9">
        <w:rPr>
          <w:rFonts w:ascii="Times New Roman" w:hAnsi="Times New Roman" w:cs="Times New Roman"/>
          <w:bCs/>
          <w:sz w:val="28"/>
          <w:szCs w:val="28"/>
        </w:rPr>
        <w:t>«О референдуме Тверской области» (с изменениями, внесенными законами Тверской области от 06.10.2011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1EB9">
        <w:rPr>
          <w:rFonts w:ascii="Times New Roman" w:hAnsi="Times New Roman" w:cs="Times New Roman"/>
          <w:bCs/>
          <w:sz w:val="28"/>
          <w:szCs w:val="28"/>
        </w:rPr>
        <w:t>59-ЗО, от 10.06.2013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1EB9">
        <w:rPr>
          <w:rFonts w:ascii="Times New Roman" w:hAnsi="Times New Roman" w:cs="Times New Roman"/>
          <w:bCs/>
          <w:sz w:val="28"/>
          <w:szCs w:val="28"/>
        </w:rPr>
        <w:t>34-ЗО, от 07.11.2014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1EB9">
        <w:rPr>
          <w:rFonts w:ascii="Times New Roman" w:hAnsi="Times New Roman" w:cs="Times New Roman"/>
          <w:bCs/>
          <w:sz w:val="28"/>
          <w:szCs w:val="28"/>
        </w:rPr>
        <w:t>77-ЗО) следующие изменения:</w:t>
      </w:r>
    </w:p>
    <w:p w:rsidR="008D1EB9" w:rsidRP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EB9">
        <w:rPr>
          <w:rFonts w:ascii="Times New Roman" w:hAnsi="Times New Roman" w:cs="Times New Roman"/>
          <w:bCs/>
          <w:sz w:val="28"/>
          <w:szCs w:val="28"/>
        </w:rPr>
        <w:t>1) в части 5 статьи 35 слова «Главным управлением Центрального банка Российской Федерации по Тверской области» заменить словами «Отделением по Тверской области Главного управления Центрального банка Российской Федерации по Центральному федеральному округу»;</w:t>
      </w:r>
    </w:p>
    <w:p w:rsidR="008D1EB9" w:rsidRP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EB9">
        <w:rPr>
          <w:rFonts w:ascii="Times New Roman" w:hAnsi="Times New Roman" w:cs="Times New Roman"/>
          <w:bCs/>
          <w:sz w:val="28"/>
          <w:szCs w:val="28"/>
        </w:rPr>
        <w:t>2) в статье 37:</w:t>
      </w:r>
    </w:p>
    <w:p w:rsidR="008D1EB9" w:rsidRP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EB9">
        <w:rPr>
          <w:rFonts w:ascii="Times New Roman" w:hAnsi="Times New Roman" w:cs="Times New Roman"/>
          <w:bCs/>
          <w:sz w:val="28"/>
          <w:szCs w:val="28"/>
        </w:rPr>
        <w:t>а) подпункт «о» части 4 дополнить словами «, а также некоммерческим организациям, выполняющим функции иностранного агента»;</w:t>
      </w:r>
    </w:p>
    <w:p w:rsidR="008D1EB9" w:rsidRP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EB9">
        <w:rPr>
          <w:rFonts w:ascii="Times New Roman" w:hAnsi="Times New Roman" w:cs="Times New Roman"/>
          <w:bCs/>
          <w:sz w:val="28"/>
          <w:szCs w:val="28"/>
        </w:rPr>
        <w:t>б) часть 11 изложить в следующей редакции:</w:t>
      </w:r>
    </w:p>
    <w:p w:rsidR="008D1EB9" w:rsidRP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EB9">
        <w:rPr>
          <w:rFonts w:ascii="Times New Roman" w:hAnsi="Times New Roman" w:cs="Times New Roman"/>
          <w:bCs/>
          <w:sz w:val="28"/>
          <w:szCs w:val="28"/>
        </w:rPr>
        <w:t>«11. При проведении референдума порядок открытия, ведения и закрытия указанных счетов устанавливается избирательной комиссией Тверской области по согласованию с Отделением по Тверской области Главного управления Центрального банка Российской Федерации по Центральному федеральному округу. Порядок и формы учета и отчетности о поступлении средств фондов референдума и расходовании этих средств, в том числе по каждой операции, устанавливаются избирательной комиссией Тверской области</w:t>
      </w:r>
      <w:proofErr w:type="gramStart"/>
      <w:r w:rsidRPr="008D1EB9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8D1EB9" w:rsidRP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EB9">
        <w:rPr>
          <w:rFonts w:ascii="Times New Roman" w:hAnsi="Times New Roman" w:cs="Times New Roman"/>
          <w:bCs/>
          <w:sz w:val="28"/>
          <w:szCs w:val="28"/>
        </w:rPr>
        <w:t>в) дополнить частью 12 следующего содержания:</w:t>
      </w:r>
    </w:p>
    <w:p w:rsidR="008D1EB9" w:rsidRP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EB9">
        <w:rPr>
          <w:rFonts w:ascii="Times New Roman" w:hAnsi="Times New Roman" w:cs="Times New Roman"/>
          <w:bCs/>
          <w:sz w:val="28"/>
          <w:szCs w:val="28"/>
        </w:rPr>
        <w:t>«12. Сведения о поступлении средств на специальный счет фонда референдума и расходовании этих средств размещаются избирательной комиссией Тверской области на своем сайте в информационно-</w:t>
      </w:r>
      <w:r w:rsidRPr="008D1EB9">
        <w:rPr>
          <w:rFonts w:ascii="Times New Roman" w:hAnsi="Times New Roman" w:cs="Times New Roman"/>
          <w:bCs/>
          <w:sz w:val="28"/>
          <w:szCs w:val="28"/>
        </w:rPr>
        <w:lastRenderedPageBreak/>
        <w:t>телекоммуникационной сети «Интернет». При проведении референдума обязательному размещению подлежат сведения:</w:t>
      </w:r>
    </w:p>
    <w:p w:rsidR="008D1EB9" w:rsidRP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EB9">
        <w:rPr>
          <w:rFonts w:ascii="Times New Roman" w:hAnsi="Times New Roman" w:cs="Times New Roman"/>
          <w:bCs/>
          <w:sz w:val="28"/>
          <w:szCs w:val="28"/>
        </w:rPr>
        <w:t>а) о финансовой операции по расходованию средств из соответствующего фонда референдума в случае, если ее размер превышает 50 тысяч рублей;</w:t>
      </w:r>
    </w:p>
    <w:p w:rsidR="008D1EB9" w:rsidRP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EB9">
        <w:rPr>
          <w:rFonts w:ascii="Times New Roman" w:hAnsi="Times New Roman" w:cs="Times New Roman"/>
          <w:bCs/>
          <w:sz w:val="28"/>
          <w:szCs w:val="28"/>
        </w:rPr>
        <w:t>б) о юридических лицах, перечисливших в соответствующий фонд референдума добровольные пожертвования в сумме, превышающей 25 тысяч рублей;</w:t>
      </w:r>
    </w:p>
    <w:p w:rsidR="008D1EB9" w:rsidRP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EB9">
        <w:rPr>
          <w:rFonts w:ascii="Times New Roman" w:hAnsi="Times New Roman" w:cs="Times New Roman"/>
          <w:bCs/>
          <w:sz w:val="28"/>
          <w:szCs w:val="28"/>
        </w:rPr>
        <w:t>в) о количестве граждан, внесших в соответствующий фонд референдума добровольные пожертвования в сумме, превышающей 20 тысяч рублей;</w:t>
      </w:r>
    </w:p>
    <w:p w:rsidR="008D1EB9" w:rsidRP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EB9">
        <w:rPr>
          <w:rFonts w:ascii="Times New Roman" w:hAnsi="Times New Roman" w:cs="Times New Roman"/>
          <w:bCs/>
          <w:sz w:val="28"/>
          <w:szCs w:val="28"/>
        </w:rPr>
        <w:t>г) о средствах, возвращенных жертвователям из соответствующего фонда референдума, в том числе об основаниях возврата;</w:t>
      </w:r>
    </w:p>
    <w:p w:rsidR="008D1EB9" w:rsidRP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EB9">
        <w:rPr>
          <w:rFonts w:ascii="Times New Roman" w:hAnsi="Times New Roman" w:cs="Times New Roman"/>
          <w:bCs/>
          <w:sz w:val="28"/>
          <w:szCs w:val="28"/>
        </w:rPr>
        <w:t>д) об общей сумме средств, поступивших в соответствующий фонд референдума, и об общей сумме израсходованных средств</w:t>
      </w:r>
      <w:proofErr w:type="gramStart"/>
      <w:r w:rsidRPr="008D1EB9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8D1EB9" w:rsidRP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EB9">
        <w:rPr>
          <w:rFonts w:ascii="Times New Roman" w:hAnsi="Times New Roman" w:cs="Times New Roman"/>
          <w:bCs/>
          <w:sz w:val="28"/>
          <w:szCs w:val="28"/>
        </w:rPr>
        <w:t>г) дополнить пунктом 13 следующего содержания:</w:t>
      </w:r>
    </w:p>
    <w:p w:rsidR="008D1EB9" w:rsidRP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EB9">
        <w:rPr>
          <w:rFonts w:ascii="Times New Roman" w:hAnsi="Times New Roman" w:cs="Times New Roman"/>
          <w:bCs/>
          <w:sz w:val="28"/>
          <w:szCs w:val="28"/>
        </w:rPr>
        <w:t>«13. При проведении референдума размещение сведений, указанных в пункте 12 настоящей статьи, осуществляется в объеме, определяемом избирательной комиссией Тверской области</w:t>
      </w:r>
      <w:proofErr w:type="gramStart"/>
      <w:r w:rsidRPr="008D1EB9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EB9">
        <w:rPr>
          <w:rFonts w:ascii="Times New Roman" w:hAnsi="Times New Roman" w:cs="Times New Roman"/>
          <w:bCs/>
          <w:sz w:val="28"/>
          <w:szCs w:val="28"/>
        </w:rPr>
        <w:t>3) статью 39 изложить в следующей редакции:</w:t>
      </w:r>
    </w:p>
    <w:p w:rsid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EB9">
        <w:rPr>
          <w:rFonts w:ascii="Times New Roman" w:hAnsi="Times New Roman" w:cs="Times New Roman"/>
          <w:sz w:val="28"/>
          <w:szCs w:val="28"/>
        </w:rPr>
        <w:t>«Статья 39</w:t>
      </w:r>
      <w:r>
        <w:rPr>
          <w:rFonts w:ascii="Times New Roman" w:hAnsi="Times New Roman" w:cs="Times New Roman"/>
          <w:sz w:val="28"/>
          <w:szCs w:val="28"/>
        </w:rPr>
        <w:t>. Контрольно-ревизионные службы</w:t>
      </w:r>
    </w:p>
    <w:p w:rsidR="008D1EB9" w:rsidRP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D1EB9">
        <w:rPr>
          <w:rFonts w:ascii="Times New Roman" w:hAnsi="Times New Roman" w:cs="Times New Roman"/>
          <w:sz w:val="28"/>
          <w:szCs w:val="28"/>
        </w:rPr>
        <w:t>Контроль за целевым расходованием денежных средств, выделенных комиссиям на подготовку и проведение референдума, за источниками поступления средств в фонд референдума, за организацией учета этих средств и их использованием, для проверки финансовых отчетов инициативной группы по проведению референдума, иных групп участников референдума осуществляют контрольно-ревизионные службы, созданные при избирательной комиссии Тверской области и территориальных комиссиях, в соответствии со статьей 60 Федерального закона</w:t>
      </w:r>
      <w:proofErr w:type="gramEnd"/>
      <w:r w:rsidRPr="008D1EB9">
        <w:rPr>
          <w:rFonts w:ascii="Times New Roman" w:hAnsi="Times New Roman" w:cs="Times New Roman"/>
          <w:sz w:val="28"/>
          <w:szCs w:val="28"/>
        </w:rPr>
        <w:t xml:space="preserve"> и статьей 57 Избирательного кодекса Тверской области</w:t>
      </w:r>
      <w:proofErr w:type="gramStart"/>
      <w:r w:rsidRPr="008D1EB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D1EB9" w:rsidRP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EB9">
        <w:rPr>
          <w:rFonts w:ascii="Times New Roman" w:hAnsi="Times New Roman" w:cs="Times New Roman"/>
          <w:bCs/>
          <w:sz w:val="28"/>
          <w:szCs w:val="28"/>
        </w:rPr>
        <w:t>4) статью 40 дополнить частью 9 следующего содержания:</w:t>
      </w:r>
    </w:p>
    <w:p w:rsidR="008D1EB9" w:rsidRP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EB9">
        <w:rPr>
          <w:rFonts w:ascii="Times New Roman" w:hAnsi="Times New Roman" w:cs="Times New Roman"/>
          <w:bCs/>
          <w:sz w:val="28"/>
          <w:szCs w:val="28"/>
        </w:rPr>
        <w:t xml:space="preserve">«9. </w:t>
      </w:r>
      <w:proofErr w:type="gramStart"/>
      <w:r w:rsidRPr="008D1EB9">
        <w:rPr>
          <w:rFonts w:ascii="Times New Roman" w:hAnsi="Times New Roman" w:cs="Times New Roman"/>
          <w:bCs/>
          <w:sz w:val="28"/>
          <w:szCs w:val="28"/>
        </w:rPr>
        <w:t>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участников референдума, являющихся инвалидами, и голосования в нем. При проведении голосования осуществляется оказание помощи таким лицам в целях реализации ими права на участие в референдуме с соблюдением требований, предусмотренных Федеральным законом, иными федеральными законами.»;</w:t>
      </w:r>
      <w:proofErr w:type="gramEnd"/>
    </w:p>
    <w:p w:rsidR="008D1EB9" w:rsidRP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EB9">
        <w:rPr>
          <w:rFonts w:ascii="Times New Roman" w:hAnsi="Times New Roman" w:cs="Times New Roman"/>
          <w:bCs/>
          <w:sz w:val="28"/>
          <w:szCs w:val="28"/>
        </w:rPr>
        <w:t>5) в части 4 статьи 40</w:t>
      </w:r>
      <w:r w:rsidRPr="008D1EB9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8D1EB9">
        <w:rPr>
          <w:rFonts w:ascii="Times New Roman" w:hAnsi="Times New Roman" w:cs="Times New Roman"/>
          <w:bCs/>
          <w:sz w:val="28"/>
          <w:szCs w:val="28"/>
        </w:rPr>
        <w:t xml:space="preserve"> слова «Размещение заказа на изготовление» заменить словом «Закупку».</w:t>
      </w:r>
    </w:p>
    <w:p w:rsid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EB9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:rsidR="008D1EB9" w:rsidRPr="008D1EB9" w:rsidRDefault="008D1EB9" w:rsidP="008D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bookmarkEnd w:id="1"/>
    <w:bookmarkEnd w:id="2"/>
    <w:p w:rsidR="0026168C" w:rsidRPr="008D1EB9" w:rsidRDefault="008D1EB9" w:rsidP="008D1E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1EB9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десяти дней со дня его официального опубликования, за исключением пункта 4 статьи 1 настоящего закона, который вступает в силу с 1 января 2016 года.</w:t>
      </w:r>
    </w:p>
    <w:p w:rsidR="008F1E49" w:rsidRDefault="008F1E49" w:rsidP="006C26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7207" w:rsidRDefault="00687207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 </w:t>
      </w:r>
      <w:r w:rsidR="00967668">
        <w:rPr>
          <w:rFonts w:ascii="Times New Roman" w:hAnsi="Times New Roman" w:cs="Times New Roman"/>
          <w:sz w:val="28"/>
          <w:szCs w:val="28"/>
        </w:rPr>
        <w:t xml:space="preserve">Тверской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</w:t>
      </w:r>
      <w:r w:rsidR="005A1C3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А.В. Шевелев</w:t>
      </w: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CE3BFE" w:rsidRPr="00CE3BFE" w:rsidRDefault="00CE3BFE" w:rsidP="00CE3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BFE">
        <w:rPr>
          <w:rFonts w:ascii="Times New Roman" w:hAnsi="Times New Roman" w:cs="Times New Roman"/>
          <w:sz w:val="28"/>
          <w:szCs w:val="28"/>
        </w:rPr>
        <w:t>02 июня 2015 года</w:t>
      </w:r>
    </w:p>
    <w:p w:rsidR="00CE3BFE" w:rsidRPr="00CE3BFE" w:rsidRDefault="00CE3BFE" w:rsidP="00CE3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BFE">
        <w:rPr>
          <w:rFonts w:ascii="Times New Roman" w:hAnsi="Times New Roman" w:cs="Times New Roman"/>
          <w:sz w:val="28"/>
          <w:szCs w:val="28"/>
        </w:rPr>
        <w:t>№ 40-ЗО</w:t>
      </w: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3B1" w:rsidRDefault="004813B1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806" w:rsidRDefault="00AB789B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fldSimple w:instr=" FILENAME  \p  \* MERGEFORMAT ">
        <w:r w:rsidR="00145AD1">
          <w:rPr>
            <w:rFonts w:ascii="Times New Roman" w:hAnsi="Times New Roman" w:cs="Times New Roman"/>
            <w:noProof/>
            <w:sz w:val="16"/>
            <w:szCs w:val="16"/>
          </w:rPr>
          <w:t>\\File-server\комитет по госустройству\5 созыв\документы комитета\55 заседание (28.05.2015)\pr\z(55)1466-П-5.docx</w:t>
        </w:r>
      </w:fldSimple>
      <w:bookmarkStart w:id="3" w:name="_GoBack"/>
      <w:bookmarkEnd w:id="3"/>
    </w:p>
    <w:p w:rsidR="009E3806" w:rsidRDefault="009E3806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9E3806" w:rsidSect="004813B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C23" w:rsidRDefault="00680C23" w:rsidP="004813B1">
      <w:pPr>
        <w:spacing w:after="0" w:line="240" w:lineRule="auto"/>
      </w:pPr>
      <w:r>
        <w:separator/>
      </w:r>
    </w:p>
  </w:endnote>
  <w:endnote w:type="continuationSeparator" w:id="0">
    <w:p w:rsidR="00680C23" w:rsidRDefault="00680C23" w:rsidP="0048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C23" w:rsidRDefault="00680C23" w:rsidP="004813B1">
      <w:pPr>
        <w:spacing w:after="0" w:line="240" w:lineRule="auto"/>
      </w:pPr>
      <w:r>
        <w:separator/>
      </w:r>
    </w:p>
  </w:footnote>
  <w:footnote w:type="continuationSeparator" w:id="0">
    <w:p w:rsidR="00680C23" w:rsidRDefault="00680C23" w:rsidP="0048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1597716"/>
      <w:docPartObj>
        <w:docPartGallery w:val="Page Numbers (Top of Page)"/>
        <w:docPartUnique/>
      </w:docPartObj>
    </w:sdtPr>
    <w:sdtContent>
      <w:p w:rsidR="004813B1" w:rsidRDefault="00AB789B">
        <w:pPr>
          <w:pStyle w:val="a8"/>
          <w:jc w:val="right"/>
        </w:pPr>
        <w:r>
          <w:fldChar w:fldCharType="begin"/>
        </w:r>
        <w:r w:rsidR="004813B1">
          <w:instrText>PAGE   \* MERGEFORMAT</w:instrText>
        </w:r>
        <w:r>
          <w:fldChar w:fldCharType="separate"/>
        </w:r>
        <w:r w:rsidR="00CE3BFE">
          <w:rPr>
            <w:noProof/>
          </w:rPr>
          <w:t>3</w:t>
        </w:r>
        <w:r>
          <w:fldChar w:fldCharType="end"/>
        </w:r>
      </w:p>
    </w:sdtContent>
  </w:sdt>
  <w:p w:rsidR="004813B1" w:rsidRDefault="004813B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C52C4"/>
    <w:multiLevelType w:val="multilevel"/>
    <w:tmpl w:val="E386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783C"/>
    <w:rsid w:val="000102BB"/>
    <w:rsid w:val="00011D26"/>
    <w:rsid w:val="00013D5F"/>
    <w:rsid w:val="00025FB5"/>
    <w:rsid w:val="00026A1A"/>
    <w:rsid w:val="000327EF"/>
    <w:rsid w:val="0005516F"/>
    <w:rsid w:val="00055772"/>
    <w:rsid w:val="00060866"/>
    <w:rsid w:val="00064AB2"/>
    <w:rsid w:val="0007002B"/>
    <w:rsid w:val="00071427"/>
    <w:rsid w:val="00076017"/>
    <w:rsid w:val="0007760A"/>
    <w:rsid w:val="000823B5"/>
    <w:rsid w:val="00085D6D"/>
    <w:rsid w:val="000921AE"/>
    <w:rsid w:val="00096180"/>
    <w:rsid w:val="000A4F40"/>
    <w:rsid w:val="000A61E7"/>
    <w:rsid w:val="000B21E3"/>
    <w:rsid w:val="000B7A0C"/>
    <w:rsid w:val="000C611B"/>
    <w:rsid w:val="000D08F9"/>
    <w:rsid w:val="000D4BF5"/>
    <w:rsid w:val="000F2D15"/>
    <w:rsid w:val="000F5556"/>
    <w:rsid w:val="001130D1"/>
    <w:rsid w:val="00115041"/>
    <w:rsid w:val="00115712"/>
    <w:rsid w:val="00123CF5"/>
    <w:rsid w:val="00124FD0"/>
    <w:rsid w:val="0012701B"/>
    <w:rsid w:val="0013127B"/>
    <w:rsid w:val="00134AA7"/>
    <w:rsid w:val="00135C79"/>
    <w:rsid w:val="00136028"/>
    <w:rsid w:val="00137636"/>
    <w:rsid w:val="001425F2"/>
    <w:rsid w:val="00145AD1"/>
    <w:rsid w:val="00146451"/>
    <w:rsid w:val="00147A1E"/>
    <w:rsid w:val="00151B80"/>
    <w:rsid w:val="00155733"/>
    <w:rsid w:val="00156125"/>
    <w:rsid w:val="00156963"/>
    <w:rsid w:val="00166692"/>
    <w:rsid w:val="001700B1"/>
    <w:rsid w:val="001715BD"/>
    <w:rsid w:val="001830B4"/>
    <w:rsid w:val="001842F1"/>
    <w:rsid w:val="001900EF"/>
    <w:rsid w:val="0019244A"/>
    <w:rsid w:val="001A0D67"/>
    <w:rsid w:val="001B7FDA"/>
    <w:rsid w:val="001C0D10"/>
    <w:rsid w:val="001C5E0B"/>
    <w:rsid w:val="001C602D"/>
    <w:rsid w:val="001E0A28"/>
    <w:rsid w:val="001E3276"/>
    <w:rsid w:val="001F0F57"/>
    <w:rsid w:val="001F2691"/>
    <w:rsid w:val="00200BB9"/>
    <w:rsid w:val="002031C2"/>
    <w:rsid w:val="00207CDD"/>
    <w:rsid w:val="00211C15"/>
    <w:rsid w:val="0021298D"/>
    <w:rsid w:val="00242E71"/>
    <w:rsid w:val="00250BFD"/>
    <w:rsid w:val="002532B9"/>
    <w:rsid w:val="00257F71"/>
    <w:rsid w:val="0026168C"/>
    <w:rsid w:val="002617EF"/>
    <w:rsid w:val="002663B7"/>
    <w:rsid w:val="002678ED"/>
    <w:rsid w:val="00267984"/>
    <w:rsid w:val="00267F4E"/>
    <w:rsid w:val="00281D2E"/>
    <w:rsid w:val="00282630"/>
    <w:rsid w:val="00282774"/>
    <w:rsid w:val="00284C52"/>
    <w:rsid w:val="002862FA"/>
    <w:rsid w:val="002863F5"/>
    <w:rsid w:val="002970A1"/>
    <w:rsid w:val="002A0ED8"/>
    <w:rsid w:val="002B2258"/>
    <w:rsid w:val="002B4894"/>
    <w:rsid w:val="002C3F21"/>
    <w:rsid w:val="002C5714"/>
    <w:rsid w:val="002D05B0"/>
    <w:rsid w:val="002D6286"/>
    <w:rsid w:val="002D63A3"/>
    <w:rsid w:val="002E0023"/>
    <w:rsid w:val="002E5AF4"/>
    <w:rsid w:val="002F651E"/>
    <w:rsid w:val="002F6AEA"/>
    <w:rsid w:val="002F7C8A"/>
    <w:rsid w:val="00315BC8"/>
    <w:rsid w:val="003259E5"/>
    <w:rsid w:val="0032711D"/>
    <w:rsid w:val="00327D05"/>
    <w:rsid w:val="003353AE"/>
    <w:rsid w:val="003357FC"/>
    <w:rsid w:val="00336BBD"/>
    <w:rsid w:val="00337A77"/>
    <w:rsid w:val="00341120"/>
    <w:rsid w:val="003439B9"/>
    <w:rsid w:val="003514B1"/>
    <w:rsid w:val="003608D5"/>
    <w:rsid w:val="00362481"/>
    <w:rsid w:val="00366157"/>
    <w:rsid w:val="003674C1"/>
    <w:rsid w:val="00372D28"/>
    <w:rsid w:val="00374D10"/>
    <w:rsid w:val="0039034A"/>
    <w:rsid w:val="00392FAE"/>
    <w:rsid w:val="0039514C"/>
    <w:rsid w:val="003A06DF"/>
    <w:rsid w:val="003A274E"/>
    <w:rsid w:val="003A4A30"/>
    <w:rsid w:val="003A4EAB"/>
    <w:rsid w:val="003B1599"/>
    <w:rsid w:val="003B6816"/>
    <w:rsid w:val="003C0DF0"/>
    <w:rsid w:val="003D24E8"/>
    <w:rsid w:val="003D7685"/>
    <w:rsid w:val="003E38AC"/>
    <w:rsid w:val="003E4F99"/>
    <w:rsid w:val="003F0208"/>
    <w:rsid w:val="003F0790"/>
    <w:rsid w:val="003F3A3E"/>
    <w:rsid w:val="00402FB9"/>
    <w:rsid w:val="0040468A"/>
    <w:rsid w:val="00405309"/>
    <w:rsid w:val="00411A15"/>
    <w:rsid w:val="0041593A"/>
    <w:rsid w:val="004434CA"/>
    <w:rsid w:val="00452637"/>
    <w:rsid w:val="00456024"/>
    <w:rsid w:val="00465E50"/>
    <w:rsid w:val="004666E0"/>
    <w:rsid w:val="00471DDD"/>
    <w:rsid w:val="00473579"/>
    <w:rsid w:val="004736C1"/>
    <w:rsid w:val="00477483"/>
    <w:rsid w:val="004813B1"/>
    <w:rsid w:val="004817B4"/>
    <w:rsid w:val="00487670"/>
    <w:rsid w:val="004A05DB"/>
    <w:rsid w:val="004A2C96"/>
    <w:rsid w:val="004A36FA"/>
    <w:rsid w:val="004A4231"/>
    <w:rsid w:val="004A43D8"/>
    <w:rsid w:val="004B25AC"/>
    <w:rsid w:val="004B57D7"/>
    <w:rsid w:val="004D17D4"/>
    <w:rsid w:val="004D3341"/>
    <w:rsid w:val="004D7CA8"/>
    <w:rsid w:val="004E35A9"/>
    <w:rsid w:val="004E7771"/>
    <w:rsid w:val="00502E16"/>
    <w:rsid w:val="00505A7A"/>
    <w:rsid w:val="00510E74"/>
    <w:rsid w:val="005115D5"/>
    <w:rsid w:val="00515127"/>
    <w:rsid w:val="00515E6F"/>
    <w:rsid w:val="00520AD5"/>
    <w:rsid w:val="0052512F"/>
    <w:rsid w:val="00525536"/>
    <w:rsid w:val="00534CE3"/>
    <w:rsid w:val="005420EF"/>
    <w:rsid w:val="0054584E"/>
    <w:rsid w:val="00556CE1"/>
    <w:rsid w:val="00556DB6"/>
    <w:rsid w:val="00560A90"/>
    <w:rsid w:val="00562963"/>
    <w:rsid w:val="00563AC6"/>
    <w:rsid w:val="00563DC7"/>
    <w:rsid w:val="00565FD6"/>
    <w:rsid w:val="00580DAD"/>
    <w:rsid w:val="00583DA7"/>
    <w:rsid w:val="005849F0"/>
    <w:rsid w:val="0059201A"/>
    <w:rsid w:val="005946CB"/>
    <w:rsid w:val="005A1C37"/>
    <w:rsid w:val="005A3DE9"/>
    <w:rsid w:val="005A7427"/>
    <w:rsid w:val="005D1078"/>
    <w:rsid w:val="005D13B1"/>
    <w:rsid w:val="005D2167"/>
    <w:rsid w:val="005D394F"/>
    <w:rsid w:val="005D78DC"/>
    <w:rsid w:val="005E6706"/>
    <w:rsid w:val="00603DB3"/>
    <w:rsid w:val="00604795"/>
    <w:rsid w:val="00605447"/>
    <w:rsid w:val="006133FE"/>
    <w:rsid w:val="006165CE"/>
    <w:rsid w:val="00623032"/>
    <w:rsid w:val="00633347"/>
    <w:rsid w:val="00644436"/>
    <w:rsid w:val="006452C0"/>
    <w:rsid w:val="006651EE"/>
    <w:rsid w:val="00666BE6"/>
    <w:rsid w:val="00670B94"/>
    <w:rsid w:val="00673585"/>
    <w:rsid w:val="0068054A"/>
    <w:rsid w:val="00680C23"/>
    <w:rsid w:val="00680EF3"/>
    <w:rsid w:val="00682F94"/>
    <w:rsid w:val="00684BCF"/>
    <w:rsid w:val="00687207"/>
    <w:rsid w:val="006977E6"/>
    <w:rsid w:val="006A1B15"/>
    <w:rsid w:val="006A619A"/>
    <w:rsid w:val="006A7D57"/>
    <w:rsid w:val="006B0B85"/>
    <w:rsid w:val="006C26B2"/>
    <w:rsid w:val="006C5C50"/>
    <w:rsid w:val="006C61F2"/>
    <w:rsid w:val="006D1F80"/>
    <w:rsid w:val="006D2070"/>
    <w:rsid w:val="006E1303"/>
    <w:rsid w:val="006E1D04"/>
    <w:rsid w:val="006E5923"/>
    <w:rsid w:val="006E5EB4"/>
    <w:rsid w:val="006E6B79"/>
    <w:rsid w:val="006F3E11"/>
    <w:rsid w:val="007077E1"/>
    <w:rsid w:val="00712D44"/>
    <w:rsid w:val="00717617"/>
    <w:rsid w:val="007200B1"/>
    <w:rsid w:val="0072549B"/>
    <w:rsid w:val="00725FF8"/>
    <w:rsid w:val="00726DBC"/>
    <w:rsid w:val="00727E54"/>
    <w:rsid w:val="007414FA"/>
    <w:rsid w:val="00750640"/>
    <w:rsid w:val="0075213F"/>
    <w:rsid w:val="00761CFE"/>
    <w:rsid w:val="00764780"/>
    <w:rsid w:val="00764982"/>
    <w:rsid w:val="0076600A"/>
    <w:rsid w:val="00767989"/>
    <w:rsid w:val="00770DFD"/>
    <w:rsid w:val="00771AD2"/>
    <w:rsid w:val="0077551A"/>
    <w:rsid w:val="007768F1"/>
    <w:rsid w:val="007845CF"/>
    <w:rsid w:val="00784F2E"/>
    <w:rsid w:val="00785B7C"/>
    <w:rsid w:val="007866E1"/>
    <w:rsid w:val="007867C0"/>
    <w:rsid w:val="00790450"/>
    <w:rsid w:val="00794FC4"/>
    <w:rsid w:val="007A0858"/>
    <w:rsid w:val="007A2F4A"/>
    <w:rsid w:val="007C3123"/>
    <w:rsid w:val="007C6579"/>
    <w:rsid w:val="007D2D0C"/>
    <w:rsid w:val="007D42AB"/>
    <w:rsid w:val="007D5B49"/>
    <w:rsid w:val="007D5C8F"/>
    <w:rsid w:val="007E6B18"/>
    <w:rsid w:val="007E75FB"/>
    <w:rsid w:val="00800021"/>
    <w:rsid w:val="00823305"/>
    <w:rsid w:val="00824098"/>
    <w:rsid w:val="00824CA2"/>
    <w:rsid w:val="0082671E"/>
    <w:rsid w:val="00833E7B"/>
    <w:rsid w:val="00834361"/>
    <w:rsid w:val="00843303"/>
    <w:rsid w:val="008437D2"/>
    <w:rsid w:val="00847985"/>
    <w:rsid w:val="00850E6A"/>
    <w:rsid w:val="00854054"/>
    <w:rsid w:val="008675E4"/>
    <w:rsid w:val="00873DC7"/>
    <w:rsid w:val="00880075"/>
    <w:rsid w:val="00884A94"/>
    <w:rsid w:val="00885719"/>
    <w:rsid w:val="008861F4"/>
    <w:rsid w:val="00887812"/>
    <w:rsid w:val="00892427"/>
    <w:rsid w:val="00893D39"/>
    <w:rsid w:val="00894E90"/>
    <w:rsid w:val="008960C3"/>
    <w:rsid w:val="008A6C01"/>
    <w:rsid w:val="008B3016"/>
    <w:rsid w:val="008B3B9A"/>
    <w:rsid w:val="008B5DB5"/>
    <w:rsid w:val="008B79E6"/>
    <w:rsid w:val="008C1230"/>
    <w:rsid w:val="008D1A5A"/>
    <w:rsid w:val="008D1EB9"/>
    <w:rsid w:val="008E3280"/>
    <w:rsid w:val="008E39B7"/>
    <w:rsid w:val="008F1E49"/>
    <w:rsid w:val="008F3763"/>
    <w:rsid w:val="008F3B32"/>
    <w:rsid w:val="008F68EB"/>
    <w:rsid w:val="008F764E"/>
    <w:rsid w:val="009008FE"/>
    <w:rsid w:val="00900ED4"/>
    <w:rsid w:val="00902F2A"/>
    <w:rsid w:val="00903FD9"/>
    <w:rsid w:val="00905B1F"/>
    <w:rsid w:val="009159E3"/>
    <w:rsid w:val="00924D2F"/>
    <w:rsid w:val="00932735"/>
    <w:rsid w:val="00932BC5"/>
    <w:rsid w:val="00933F0A"/>
    <w:rsid w:val="00954F50"/>
    <w:rsid w:val="00955686"/>
    <w:rsid w:val="00961F90"/>
    <w:rsid w:val="00967668"/>
    <w:rsid w:val="009826C3"/>
    <w:rsid w:val="009947CF"/>
    <w:rsid w:val="00996F81"/>
    <w:rsid w:val="009A0F67"/>
    <w:rsid w:val="009A7141"/>
    <w:rsid w:val="009B1E19"/>
    <w:rsid w:val="009B59EF"/>
    <w:rsid w:val="009B5E0F"/>
    <w:rsid w:val="009C2A35"/>
    <w:rsid w:val="009D620A"/>
    <w:rsid w:val="009E1527"/>
    <w:rsid w:val="009E3806"/>
    <w:rsid w:val="009F0645"/>
    <w:rsid w:val="009F648E"/>
    <w:rsid w:val="00A06757"/>
    <w:rsid w:val="00A0783C"/>
    <w:rsid w:val="00A114BB"/>
    <w:rsid w:val="00A14548"/>
    <w:rsid w:val="00A2702E"/>
    <w:rsid w:val="00A55056"/>
    <w:rsid w:val="00A7019B"/>
    <w:rsid w:val="00A7214A"/>
    <w:rsid w:val="00A81E37"/>
    <w:rsid w:val="00A84EA0"/>
    <w:rsid w:val="00A92243"/>
    <w:rsid w:val="00A9769F"/>
    <w:rsid w:val="00AA0C35"/>
    <w:rsid w:val="00AB3644"/>
    <w:rsid w:val="00AB776E"/>
    <w:rsid w:val="00AB789B"/>
    <w:rsid w:val="00AB79D0"/>
    <w:rsid w:val="00AC3F9C"/>
    <w:rsid w:val="00AC7577"/>
    <w:rsid w:val="00AD100F"/>
    <w:rsid w:val="00AD129B"/>
    <w:rsid w:val="00AE22B3"/>
    <w:rsid w:val="00AE3632"/>
    <w:rsid w:val="00AE7457"/>
    <w:rsid w:val="00B048B3"/>
    <w:rsid w:val="00B0658C"/>
    <w:rsid w:val="00B177AE"/>
    <w:rsid w:val="00B21CDE"/>
    <w:rsid w:val="00B250A9"/>
    <w:rsid w:val="00B30893"/>
    <w:rsid w:val="00B31050"/>
    <w:rsid w:val="00B315BC"/>
    <w:rsid w:val="00B3238B"/>
    <w:rsid w:val="00B32CE0"/>
    <w:rsid w:val="00B33D8B"/>
    <w:rsid w:val="00B4004C"/>
    <w:rsid w:val="00B40052"/>
    <w:rsid w:val="00B51A60"/>
    <w:rsid w:val="00B538BC"/>
    <w:rsid w:val="00B603C4"/>
    <w:rsid w:val="00B72D80"/>
    <w:rsid w:val="00B82147"/>
    <w:rsid w:val="00B846CD"/>
    <w:rsid w:val="00B907CE"/>
    <w:rsid w:val="00B9496B"/>
    <w:rsid w:val="00BA4027"/>
    <w:rsid w:val="00BB2F75"/>
    <w:rsid w:val="00BB41CD"/>
    <w:rsid w:val="00BB5E3A"/>
    <w:rsid w:val="00BB62C0"/>
    <w:rsid w:val="00BC45F9"/>
    <w:rsid w:val="00BC5435"/>
    <w:rsid w:val="00BC7025"/>
    <w:rsid w:val="00BD1783"/>
    <w:rsid w:val="00BD55AC"/>
    <w:rsid w:val="00BE7AA2"/>
    <w:rsid w:val="00BF4331"/>
    <w:rsid w:val="00BF4891"/>
    <w:rsid w:val="00BF7C4C"/>
    <w:rsid w:val="00C11BC6"/>
    <w:rsid w:val="00C15A5B"/>
    <w:rsid w:val="00C222CA"/>
    <w:rsid w:val="00C4025F"/>
    <w:rsid w:val="00C54819"/>
    <w:rsid w:val="00C55C13"/>
    <w:rsid w:val="00C55EEB"/>
    <w:rsid w:val="00C6217B"/>
    <w:rsid w:val="00C64EA3"/>
    <w:rsid w:val="00C67A98"/>
    <w:rsid w:val="00C713B7"/>
    <w:rsid w:val="00C74F20"/>
    <w:rsid w:val="00C75DD7"/>
    <w:rsid w:val="00C82959"/>
    <w:rsid w:val="00C85D95"/>
    <w:rsid w:val="00C8738A"/>
    <w:rsid w:val="00C92D73"/>
    <w:rsid w:val="00CA397F"/>
    <w:rsid w:val="00CA410B"/>
    <w:rsid w:val="00CA5389"/>
    <w:rsid w:val="00CC41BB"/>
    <w:rsid w:val="00CC4A02"/>
    <w:rsid w:val="00CC55DC"/>
    <w:rsid w:val="00CD55BA"/>
    <w:rsid w:val="00CE2C07"/>
    <w:rsid w:val="00CE3782"/>
    <w:rsid w:val="00CE3BFE"/>
    <w:rsid w:val="00CE77D1"/>
    <w:rsid w:val="00CE7E38"/>
    <w:rsid w:val="00CF277A"/>
    <w:rsid w:val="00CF33D0"/>
    <w:rsid w:val="00CF369D"/>
    <w:rsid w:val="00CF4258"/>
    <w:rsid w:val="00D01956"/>
    <w:rsid w:val="00D077A6"/>
    <w:rsid w:val="00D07A18"/>
    <w:rsid w:val="00D14AC4"/>
    <w:rsid w:val="00D151E8"/>
    <w:rsid w:val="00D318D6"/>
    <w:rsid w:val="00D334F8"/>
    <w:rsid w:val="00D432AE"/>
    <w:rsid w:val="00D469D3"/>
    <w:rsid w:val="00D51A75"/>
    <w:rsid w:val="00D62EDD"/>
    <w:rsid w:val="00D640EC"/>
    <w:rsid w:val="00D677CE"/>
    <w:rsid w:val="00D7357C"/>
    <w:rsid w:val="00D73DCC"/>
    <w:rsid w:val="00D801EB"/>
    <w:rsid w:val="00D81791"/>
    <w:rsid w:val="00D8295D"/>
    <w:rsid w:val="00D82CE0"/>
    <w:rsid w:val="00D84537"/>
    <w:rsid w:val="00D92C00"/>
    <w:rsid w:val="00D94CDA"/>
    <w:rsid w:val="00DA1E9C"/>
    <w:rsid w:val="00DA2E58"/>
    <w:rsid w:val="00DA3CC4"/>
    <w:rsid w:val="00DB0926"/>
    <w:rsid w:val="00DB0976"/>
    <w:rsid w:val="00DB11A4"/>
    <w:rsid w:val="00DB1E1E"/>
    <w:rsid w:val="00DB26D8"/>
    <w:rsid w:val="00DB7F85"/>
    <w:rsid w:val="00DC0035"/>
    <w:rsid w:val="00DE10F9"/>
    <w:rsid w:val="00DE3F44"/>
    <w:rsid w:val="00DE53A5"/>
    <w:rsid w:val="00DE6047"/>
    <w:rsid w:val="00DE7A88"/>
    <w:rsid w:val="00DF47E1"/>
    <w:rsid w:val="00E0102E"/>
    <w:rsid w:val="00E02B67"/>
    <w:rsid w:val="00E0778F"/>
    <w:rsid w:val="00E20A47"/>
    <w:rsid w:val="00E21DC0"/>
    <w:rsid w:val="00E24108"/>
    <w:rsid w:val="00E33127"/>
    <w:rsid w:val="00E412D4"/>
    <w:rsid w:val="00E44B02"/>
    <w:rsid w:val="00E45FA9"/>
    <w:rsid w:val="00E5058F"/>
    <w:rsid w:val="00E55F27"/>
    <w:rsid w:val="00E66C38"/>
    <w:rsid w:val="00E73D76"/>
    <w:rsid w:val="00E76EAD"/>
    <w:rsid w:val="00E81138"/>
    <w:rsid w:val="00E849CB"/>
    <w:rsid w:val="00E85F13"/>
    <w:rsid w:val="00EA2470"/>
    <w:rsid w:val="00EA2925"/>
    <w:rsid w:val="00EA29E9"/>
    <w:rsid w:val="00EA43F4"/>
    <w:rsid w:val="00EA509C"/>
    <w:rsid w:val="00EA5E9A"/>
    <w:rsid w:val="00EA6D74"/>
    <w:rsid w:val="00EC2321"/>
    <w:rsid w:val="00EC5665"/>
    <w:rsid w:val="00EC66B3"/>
    <w:rsid w:val="00ED5DD1"/>
    <w:rsid w:val="00ED6C99"/>
    <w:rsid w:val="00EE0115"/>
    <w:rsid w:val="00EE0FE9"/>
    <w:rsid w:val="00EE6672"/>
    <w:rsid w:val="00EE7E92"/>
    <w:rsid w:val="00F11261"/>
    <w:rsid w:val="00F12304"/>
    <w:rsid w:val="00F22AD5"/>
    <w:rsid w:val="00F24C79"/>
    <w:rsid w:val="00F25475"/>
    <w:rsid w:val="00F3241D"/>
    <w:rsid w:val="00F33E42"/>
    <w:rsid w:val="00F5304B"/>
    <w:rsid w:val="00F7102A"/>
    <w:rsid w:val="00F7633B"/>
    <w:rsid w:val="00F76B55"/>
    <w:rsid w:val="00F9148F"/>
    <w:rsid w:val="00F9246E"/>
    <w:rsid w:val="00FB0D91"/>
    <w:rsid w:val="00FC3F87"/>
    <w:rsid w:val="00FC5241"/>
    <w:rsid w:val="00FC5966"/>
    <w:rsid w:val="00FC63B2"/>
    <w:rsid w:val="00FC75D5"/>
    <w:rsid w:val="00FD79FA"/>
    <w:rsid w:val="00FE0833"/>
    <w:rsid w:val="00FE5803"/>
    <w:rsid w:val="00FF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DD"/>
  </w:style>
  <w:style w:type="paragraph" w:styleId="1">
    <w:name w:val="heading 1"/>
    <w:basedOn w:val="a"/>
    <w:next w:val="a"/>
    <w:link w:val="10"/>
    <w:qFormat/>
    <w:rsid w:val="008D1E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7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783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CD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5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68F1"/>
    <w:pPr>
      <w:ind w:left="720"/>
      <w:contextualSpacing/>
    </w:pPr>
  </w:style>
  <w:style w:type="paragraph" w:styleId="a6">
    <w:name w:val="Body Text Indent"/>
    <w:basedOn w:val="a"/>
    <w:link w:val="a7"/>
    <w:rsid w:val="00C74F2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C74F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C74F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C74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71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a">
    <w:name w:val="Hyperlink"/>
    <w:basedOn w:val="a0"/>
    <w:uiPriority w:val="99"/>
    <w:semiHidden/>
    <w:unhideWhenUsed/>
    <w:rsid w:val="00025FB5"/>
    <w:rPr>
      <w:color w:val="0000FF"/>
      <w:u w:val="single"/>
    </w:rPr>
  </w:style>
  <w:style w:type="character" w:customStyle="1" w:styleId="tico">
    <w:name w:val="tico"/>
    <w:basedOn w:val="a0"/>
    <w:rsid w:val="00025FB5"/>
  </w:style>
  <w:style w:type="character" w:customStyle="1" w:styleId="shortcut-wrap">
    <w:name w:val="shortcut-wrap"/>
    <w:basedOn w:val="a0"/>
    <w:rsid w:val="00025FB5"/>
  </w:style>
  <w:style w:type="character" w:customStyle="1" w:styleId="10">
    <w:name w:val="Заголовок 1 Знак"/>
    <w:basedOn w:val="a0"/>
    <w:link w:val="1"/>
    <w:rsid w:val="008D1EB9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481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13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1E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7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783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CD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5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68F1"/>
    <w:pPr>
      <w:ind w:left="720"/>
      <w:contextualSpacing/>
    </w:pPr>
  </w:style>
  <w:style w:type="paragraph" w:styleId="a6">
    <w:name w:val="Body Text Indent"/>
    <w:basedOn w:val="a"/>
    <w:link w:val="a7"/>
    <w:rsid w:val="00C74F2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C74F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C74F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C74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71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a">
    <w:name w:val="Hyperlink"/>
    <w:basedOn w:val="a0"/>
    <w:uiPriority w:val="99"/>
    <w:semiHidden/>
    <w:unhideWhenUsed/>
    <w:rsid w:val="00025FB5"/>
    <w:rPr>
      <w:color w:val="0000FF"/>
      <w:u w:val="single"/>
    </w:rPr>
  </w:style>
  <w:style w:type="character" w:customStyle="1" w:styleId="tico">
    <w:name w:val="tico"/>
    <w:basedOn w:val="a0"/>
    <w:rsid w:val="00025FB5"/>
  </w:style>
  <w:style w:type="character" w:customStyle="1" w:styleId="shortcut-wrap">
    <w:name w:val="shortcut-wrap"/>
    <w:basedOn w:val="a0"/>
    <w:rsid w:val="00025FB5"/>
  </w:style>
  <w:style w:type="character" w:customStyle="1" w:styleId="10">
    <w:name w:val="Заголовок 1 Знак"/>
    <w:basedOn w:val="a0"/>
    <w:link w:val="1"/>
    <w:rsid w:val="008D1EB9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481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1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81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1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025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4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6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13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9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596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7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01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76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118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819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540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33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471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28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09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84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37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067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11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176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60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5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860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497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925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73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95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16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99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5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660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016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09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366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9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514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69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525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25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8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570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4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62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85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2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9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632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7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75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00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41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8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2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9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419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571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287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57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251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50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416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759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418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60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8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3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43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8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59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54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47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51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2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7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61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8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9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65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1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45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0C192-827C-4EAA-A5D5-ECCA1B54D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 В. Иванова</dc:creator>
  <cp:lastModifiedBy>pom</cp:lastModifiedBy>
  <cp:revision>4</cp:revision>
  <cp:lastPrinted>2015-04-20T10:59:00Z</cp:lastPrinted>
  <dcterms:created xsi:type="dcterms:W3CDTF">2015-06-01T13:58:00Z</dcterms:created>
  <dcterms:modified xsi:type="dcterms:W3CDTF">2015-06-03T06:26:00Z</dcterms:modified>
</cp:coreProperties>
</file>